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ECFFF8"/>
    <w:tbl>
      <w:tblPr>
        <w:tblStyle w:val="7"/>
        <w:tblW w:w="101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928"/>
        <w:gridCol w:w="5245"/>
      </w:tblGrid>
      <w:tr w14:paraId="59679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4928" w:type="dxa"/>
            <w:tcBorders>
              <w:bottom w:val="nil"/>
            </w:tcBorders>
          </w:tcPr>
          <w:p w14:paraId="7C5F2790">
            <w:r>
              <w:t>ПРИНЯТА</w:t>
            </w:r>
          </w:p>
          <w:p w14:paraId="15912C7D">
            <w:r>
              <w:t>на педагогическом совете МДОУ ДС Дюймовочка х.Клетский</w:t>
            </w:r>
          </w:p>
          <w:p w14:paraId="2BAD4E34">
            <w:r>
              <w:t xml:space="preserve">протокол № </w:t>
            </w:r>
            <w:r>
              <w:rPr>
                <w:u w:val="single"/>
              </w:rPr>
              <w:t>1</w:t>
            </w:r>
            <w:r>
              <w:t xml:space="preserve"> от  «</w:t>
            </w:r>
            <w:r>
              <w:rPr>
                <w:rFonts w:hint="default"/>
                <w:lang w:val="ru-RU"/>
              </w:rPr>
              <w:t>18</w:t>
            </w:r>
            <w:r>
              <w:t>»  августа 202</w:t>
            </w:r>
            <w:r>
              <w:rPr>
                <w:rFonts w:hint="default"/>
                <w:lang w:val="ru-RU"/>
              </w:rPr>
              <w:t>5</w:t>
            </w:r>
            <w:r>
              <w:t xml:space="preserve"> г. </w:t>
            </w:r>
          </w:p>
          <w:p w14:paraId="3ECF042C"/>
        </w:tc>
        <w:tc>
          <w:tcPr>
            <w:tcW w:w="5245" w:type="dxa"/>
          </w:tcPr>
          <w:p w14:paraId="00E730F1">
            <w:r>
              <w:t xml:space="preserve">           УТВЕРЖДЕНА</w:t>
            </w:r>
          </w:p>
          <w:p w14:paraId="337EF7E3">
            <w:r>
              <w:t xml:space="preserve">           приказом № 88   от  «</w:t>
            </w:r>
            <w:r>
              <w:rPr>
                <w:rFonts w:hint="default"/>
                <w:lang w:val="ru-RU"/>
              </w:rPr>
              <w:t>18</w:t>
            </w:r>
            <w:r>
              <w:t>» августа 202</w:t>
            </w:r>
            <w:r>
              <w:rPr>
                <w:rFonts w:hint="default"/>
                <w:lang w:val="ru-RU"/>
              </w:rPr>
              <w:t>5</w:t>
            </w:r>
            <w:r>
              <w:t xml:space="preserve"> г.</w:t>
            </w:r>
          </w:p>
          <w:p w14:paraId="76BAEC81">
            <w:r>
              <w:drawing>
                <wp:anchor distT="0" distB="0" distL="114300" distR="114300" simplePos="0" relativeHeight="251659264" behindDoc="1" locked="0" layoutInCell="1" allowOverlap="1">
                  <wp:simplePos x="0" y="0"/>
                  <wp:positionH relativeFrom="column">
                    <wp:posOffset>563880</wp:posOffset>
                  </wp:positionH>
                  <wp:positionV relativeFrom="paragraph">
                    <wp:posOffset>62865</wp:posOffset>
                  </wp:positionV>
                  <wp:extent cx="1219200" cy="789305"/>
                  <wp:effectExtent l="0" t="0" r="0" b="3175"/>
                  <wp:wrapNone/>
                  <wp:docPr id="1" name="Изображение 1" descr="подпись (pdf.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подпись (pdf.io)"/>
                          <pic:cNvPicPr>
                            <a:picLocks noChangeAspect="1"/>
                          </pic:cNvPicPr>
                        </pic:nvPicPr>
                        <pic:blipFill>
                          <a:blip r:embed="rId6"/>
                          <a:stretch>
                            <a:fillRect/>
                          </a:stretch>
                        </pic:blipFill>
                        <pic:spPr>
                          <a:xfrm>
                            <a:off x="0" y="0"/>
                            <a:ext cx="1219200" cy="789305"/>
                          </a:xfrm>
                          <a:prstGeom prst="rect">
                            <a:avLst/>
                          </a:prstGeom>
                        </pic:spPr>
                      </pic:pic>
                    </a:graphicData>
                  </a:graphic>
                </wp:anchor>
              </w:drawing>
            </w:r>
            <w:r>
              <w:t xml:space="preserve">           Заведующим МДОУ ДС Дюймовочка   </w:t>
            </w:r>
          </w:p>
          <w:p w14:paraId="4019B46B">
            <w:r>
              <w:t xml:space="preserve">            х.Клетский</w:t>
            </w:r>
          </w:p>
          <w:p w14:paraId="2DE753EA">
            <w:r>
              <w:t xml:space="preserve">           ______________________Е.Е.Смирнова</w:t>
            </w:r>
          </w:p>
        </w:tc>
      </w:tr>
      <w:tr w14:paraId="579234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4928" w:type="dxa"/>
            <w:tcBorders>
              <w:top w:val="nil"/>
              <w:left w:val="nil"/>
              <w:bottom w:val="nil"/>
              <w:right w:val="nil"/>
            </w:tcBorders>
          </w:tcPr>
          <w:p w14:paraId="613481C1">
            <w:r>
              <w:t>СОГЛАСОВАНА</w:t>
            </w:r>
          </w:p>
          <w:p w14:paraId="0CEA3BE5">
            <w:r>
              <w:t>с учетом мнения Совета родителей</w:t>
            </w:r>
          </w:p>
          <w:p w14:paraId="7099F6E2">
            <w:r>
              <w:t xml:space="preserve">Протокол от </w:t>
            </w:r>
            <w:r>
              <w:rPr>
                <w:rFonts w:hint="default"/>
                <w:lang w:val="ru-RU"/>
              </w:rPr>
              <w:t>18</w:t>
            </w:r>
            <w:r>
              <w:t>.08.202</w:t>
            </w:r>
            <w:r>
              <w:rPr>
                <w:rFonts w:hint="default"/>
                <w:lang w:val="ru-RU"/>
              </w:rPr>
              <w:t>5</w:t>
            </w:r>
            <w:r>
              <w:t xml:space="preserve"> № 1</w:t>
            </w:r>
          </w:p>
        </w:tc>
        <w:tc>
          <w:tcPr>
            <w:tcW w:w="5245" w:type="dxa"/>
            <w:tcBorders>
              <w:left w:val="nil"/>
            </w:tcBorders>
          </w:tcPr>
          <w:p w14:paraId="21C7E6C6">
            <w:r>
              <w:rPr>
                <w:rFonts w:hint="default"/>
                <w:lang w:val="ru-RU"/>
              </w:rPr>
              <w:drawing>
                <wp:anchor distT="0" distB="0" distL="114300" distR="114300" simplePos="0" relativeHeight="251660288" behindDoc="1" locked="0" layoutInCell="1" allowOverlap="1">
                  <wp:simplePos x="0" y="0"/>
                  <wp:positionH relativeFrom="column">
                    <wp:posOffset>1130300</wp:posOffset>
                  </wp:positionH>
                  <wp:positionV relativeFrom="paragraph">
                    <wp:posOffset>71755</wp:posOffset>
                  </wp:positionV>
                  <wp:extent cx="2057400" cy="1935480"/>
                  <wp:effectExtent l="0" t="0" r="0" b="0"/>
                  <wp:wrapNone/>
                  <wp:docPr id="2" name="Изображение 2" descr="печать (pdf.i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 2" descr="печать (pdf.io) (2)"/>
                          <pic:cNvPicPr>
                            <a:picLocks noChangeAspect="1"/>
                          </pic:cNvPicPr>
                        </pic:nvPicPr>
                        <pic:blipFill>
                          <a:blip r:embed="rId7"/>
                          <a:stretch>
                            <a:fillRect/>
                          </a:stretch>
                        </pic:blipFill>
                        <pic:spPr>
                          <a:xfrm>
                            <a:off x="0" y="0"/>
                            <a:ext cx="2057400" cy="1935480"/>
                          </a:xfrm>
                          <a:prstGeom prst="rect">
                            <a:avLst/>
                          </a:prstGeom>
                        </pic:spPr>
                      </pic:pic>
                    </a:graphicData>
                  </a:graphic>
                </wp:anchor>
              </w:drawing>
            </w:r>
          </w:p>
        </w:tc>
      </w:tr>
    </w:tbl>
    <w:p w14:paraId="3FD032B6">
      <w:pPr>
        <w:rPr>
          <w:b/>
          <w:bCs/>
        </w:rPr>
      </w:pPr>
    </w:p>
    <w:p w14:paraId="50AF8AFE">
      <w:pPr>
        <w:rPr>
          <w:b/>
          <w:bCs/>
        </w:rPr>
      </w:pPr>
    </w:p>
    <w:p w14:paraId="73449330"/>
    <w:p w14:paraId="616BDC90"/>
    <w:p w14:paraId="154EAD4E"/>
    <w:p w14:paraId="56EA2269"/>
    <w:p w14:paraId="78F54C6A">
      <w:pPr>
        <w:rPr>
          <w:rFonts w:hint="default"/>
          <w:lang w:val="ru-RU"/>
        </w:rPr>
      </w:pPr>
    </w:p>
    <w:p w14:paraId="55AA0672"/>
    <w:p w14:paraId="0A8D18A9">
      <w:pPr>
        <w:jc w:val="center"/>
      </w:pPr>
      <w:r>
        <w:t>Рабочая программа</w:t>
      </w:r>
    </w:p>
    <w:p w14:paraId="118DDCFB">
      <w:pPr>
        <w:jc w:val="center"/>
      </w:pPr>
      <w:r>
        <w:t>МУЗЫКАЛЬНОГО РУКОВОДИТЕЛЯ</w:t>
      </w:r>
    </w:p>
    <w:p w14:paraId="5FFECA36">
      <w:pPr>
        <w:jc w:val="center"/>
      </w:pPr>
      <w:r>
        <w:t>на 202</w:t>
      </w:r>
      <w:r>
        <w:rPr>
          <w:rFonts w:hint="default"/>
          <w:lang w:val="ru-RU"/>
        </w:rPr>
        <w:t>5</w:t>
      </w:r>
      <w:r>
        <w:t>-202</w:t>
      </w:r>
      <w:r>
        <w:rPr>
          <w:rFonts w:hint="default"/>
          <w:lang w:val="ru-RU"/>
        </w:rPr>
        <w:t>6</w:t>
      </w:r>
      <w:r>
        <w:t xml:space="preserve"> учебный год</w:t>
      </w:r>
    </w:p>
    <w:p w14:paraId="0048BB1D">
      <w:pPr>
        <w:jc w:val="center"/>
      </w:pPr>
      <w:r>
        <w:t>возраст обучающихся: от 1 до 7 (8) лет</w:t>
      </w:r>
    </w:p>
    <w:p w14:paraId="32D9EE2B"/>
    <w:p w14:paraId="65CE38E5"/>
    <w:p w14:paraId="05606F61"/>
    <w:p w14:paraId="15667DE6"/>
    <w:p w14:paraId="69024C8C"/>
    <w:p w14:paraId="2159AD83">
      <w:r>
        <w:t>Группы:</w:t>
      </w:r>
    </w:p>
    <w:p w14:paraId="28F6C625">
      <w:r>
        <w:t>1-3 года Первая группа раннего развития</w:t>
      </w:r>
    </w:p>
    <w:p w14:paraId="40DF76C4">
      <w:r>
        <w:t xml:space="preserve">3-4 года Младшая группа </w:t>
      </w:r>
    </w:p>
    <w:p w14:paraId="7798FC22">
      <w:r>
        <w:t>4-5 лет Средняя группа</w:t>
      </w:r>
    </w:p>
    <w:p w14:paraId="6F2C2526">
      <w:r>
        <w:t>5-6 лет Старшая группа</w:t>
      </w:r>
    </w:p>
    <w:p w14:paraId="28BCED80">
      <w:r>
        <w:t>6-7(8) лет Подготовительная группа</w:t>
      </w:r>
    </w:p>
    <w:p w14:paraId="27A942D6"/>
    <w:p w14:paraId="4CCE0151"/>
    <w:p w14:paraId="05C55C8A"/>
    <w:p w14:paraId="5C948C8E"/>
    <w:p w14:paraId="4FA37D79"/>
    <w:p w14:paraId="6D8C50A5"/>
    <w:p w14:paraId="5A94EABF">
      <w:pPr>
        <w:jc w:val="right"/>
      </w:pPr>
      <w:r>
        <w:t xml:space="preserve">Музыкальный руководитель: </w:t>
      </w:r>
    </w:p>
    <w:p w14:paraId="647013FF">
      <w:pPr>
        <w:jc w:val="right"/>
      </w:pPr>
      <w:r>
        <w:t>Осадчая Е.А.</w:t>
      </w:r>
    </w:p>
    <w:p w14:paraId="74A2A1D0">
      <w:pPr>
        <w:jc w:val="right"/>
      </w:pPr>
    </w:p>
    <w:p w14:paraId="64416EEA">
      <w:pPr>
        <w:jc w:val="right"/>
      </w:pPr>
    </w:p>
    <w:p w14:paraId="2F2E409E">
      <w:pPr>
        <w:jc w:val="right"/>
      </w:pPr>
    </w:p>
    <w:p w14:paraId="472DD5DA">
      <w:pPr>
        <w:jc w:val="center"/>
      </w:pPr>
      <w:r>
        <w:t>х.Клетский</w:t>
      </w:r>
    </w:p>
    <w:p w14:paraId="72087405">
      <w:pPr>
        <w:jc w:val="center"/>
        <w:rPr>
          <w:rFonts w:hint="default"/>
          <w:lang w:val="ru-RU"/>
        </w:rPr>
      </w:pPr>
      <w:r>
        <w:t>202</w:t>
      </w:r>
      <w:r>
        <w:rPr>
          <w:rFonts w:hint="default"/>
          <w:lang w:val="ru-RU"/>
        </w:rPr>
        <w:t>5</w:t>
      </w:r>
    </w:p>
    <w:p w14:paraId="421264BE"/>
    <w:p w14:paraId="57D65599"/>
    <w:p w14:paraId="3A48F9F1">
      <w:pPr>
        <w:spacing w:after="160"/>
        <w:jc w:val="left"/>
      </w:pPr>
      <w:r>
        <w:br w:type="page"/>
      </w:r>
    </w:p>
    <w:sdt>
      <w:sdtPr>
        <w:rPr>
          <w:color w:val="auto"/>
          <w:sz w:val="24"/>
          <w:szCs w:val="24"/>
        </w:rPr>
        <w:id w:val="898181863"/>
      </w:sdtPr>
      <w:sdtEndPr>
        <w:rPr>
          <w:b/>
          <w:bCs/>
          <w:color w:val="auto"/>
          <w:sz w:val="24"/>
          <w:szCs w:val="24"/>
        </w:rPr>
      </w:sdtEndPr>
      <w:sdtContent>
        <w:p w14:paraId="26DEA38D">
          <w:pPr>
            <w:pStyle w:val="16"/>
            <w:rPr>
              <w:b/>
              <w:bCs/>
              <w:color w:val="auto"/>
              <w:sz w:val="24"/>
              <w:szCs w:val="24"/>
            </w:rPr>
          </w:pPr>
          <w:r>
            <w:rPr>
              <w:b/>
              <w:bCs/>
              <w:color w:val="auto"/>
              <w:sz w:val="24"/>
              <w:szCs w:val="24"/>
            </w:rPr>
            <w:t>ОГЛАВЛЕНИЕ</w:t>
          </w:r>
        </w:p>
        <w:p w14:paraId="7D1AD401">
          <w:pPr>
            <w:pStyle w:val="10"/>
            <w:rPr>
              <w:rFonts w:asciiTheme="minorHAnsi" w:hAnsiTheme="minorHAnsi" w:eastAsiaTheme="minorEastAsia" w:cstheme="minorBidi"/>
              <w:b w:val="0"/>
              <w:bCs w:val="0"/>
              <w:sz w:val="22"/>
              <w:szCs w:val="22"/>
            </w:rPr>
          </w:pPr>
          <w:r>
            <w:fldChar w:fldCharType="begin"/>
          </w:r>
          <w:r>
            <w:instrText xml:space="preserve"> TOC \o "1-3" \h \z \u </w:instrText>
          </w:r>
          <w:r>
            <w:fldChar w:fldCharType="separate"/>
          </w:r>
          <w:r>
            <w:fldChar w:fldCharType="begin"/>
          </w:r>
          <w:r>
            <w:instrText xml:space="preserve"> HYPERLINK \l "_Toc136821458" </w:instrText>
          </w:r>
          <w:r>
            <w:fldChar w:fldCharType="separate"/>
          </w:r>
          <w:r>
            <w:rPr>
              <w:rStyle w:val="8"/>
            </w:rPr>
            <w:t>1. Целевой раздел</w:t>
          </w:r>
          <w:r>
            <w:tab/>
          </w:r>
          <w:r>
            <w:fldChar w:fldCharType="begin"/>
          </w:r>
          <w:r>
            <w:instrText xml:space="preserve"> PAGEREF _Toc136821458 \h </w:instrText>
          </w:r>
          <w:r>
            <w:fldChar w:fldCharType="separate"/>
          </w:r>
          <w:r>
            <w:t>3</w:t>
          </w:r>
          <w:r>
            <w:fldChar w:fldCharType="end"/>
          </w:r>
          <w:r>
            <w:fldChar w:fldCharType="end"/>
          </w:r>
        </w:p>
        <w:p w14:paraId="1165AE10">
          <w:pPr>
            <w:pStyle w:val="12"/>
            <w:rPr>
              <w:rFonts w:asciiTheme="minorHAnsi" w:hAnsiTheme="minorHAnsi" w:eastAsiaTheme="minorEastAsia" w:cstheme="minorBidi"/>
              <w:sz w:val="22"/>
            </w:rPr>
          </w:pPr>
          <w:r>
            <w:fldChar w:fldCharType="begin"/>
          </w:r>
          <w:r>
            <w:instrText xml:space="preserve"> HYPERLINK \l "_Toc136821459" </w:instrText>
          </w:r>
          <w:r>
            <w:fldChar w:fldCharType="separate"/>
          </w:r>
          <w:r>
            <w:rPr>
              <w:rStyle w:val="8"/>
            </w:rPr>
            <w:t>1.1.</w:t>
          </w:r>
          <w:r>
            <w:rPr>
              <w:rFonts w:asciiTheme="minorHAnsi" w:hAnsiTheme="minorHAnsi" w:eastAsiaTheme="minorEastAsia" w:cstheme="minorBidi"/>
              <w:sz w:val="22"/>
            </w:rPr>
            <w:tab/>
          </w:r>
          <w:r>
            <w:rPr>
              <w:rStyle w:val="8"/>
            </w:rPr>
            <w:t>Пояснительная записка:</w:t>
          </w:r>
          <w:r>
            <w:tab/>
          </w:r>
          <w:r>
            <w:fldChar w:fldCharType="begin"/>
          </w:r>
          <w:r>
            <w:instrText xml:space="preserve"> PAGEREF _Toc136821459 \h </w:instrText>
          </w:r>
          <w:r>
            <w:fldChar w:fldCharType="separate"/>
          </w:r>
          <w:r>
            <w:t>3</w:t>
          </w:r>
          <w:r>
            <w:fldChar w:fldCharType="end"/>
          </w:r>
          <w:r>
            <w:fldChar w:fldCharType="end"/>
          </w:r>
        </w:p>
        <w:p w14:paraId="15393CA9">
          <w:pPr>
            <w:pStyle w:val="11"/>
            <w:tabs>
              <w:tab w:val="right" w:leader="dot" w:pos="9345"/>
            </w:tabs>
            <w:ind w:left="708"/>
            <w:rPr>
              <w:rFonts w:asciiTheme="minorHAnsi" w:hAnsiTheme="minorHAnsi" w:eastAsiaTheme="minorEastAsia" w:cstheme="minorBidi"/>
              <w:i/>
              <w:iCs/>
              <w:sz w:val="22"/>
            </w:rPr>
          </w:pPr>
          <w:r>
            <w:fldChar w:fldCharType="begin"/>
          </w:r>
          <w:r>
            <w:instrText xml:space="preserve"> HYPERLINK \l "_Toc136821460" </w:instrText>
          </w:r>
          <w:r>
            <w:fldChar w:fldCharType="separate"/>
          </w:r>
          <w:r>
            <w:rPr>
              <w:rStyle w:val="8"/>
              <w:rFonts w:eastAsiaTheme="majorEastAsia"/>
              <w:i/>
              <w:iCs/>
            </w:rPr>
            <w:t>Цель</w:t>
          </w:r>
          <w:r>
            <w:rPr>
              <w:i/>
              <w:iCs/>
            </w:rPr>
            <w:tab/>
          </w:r>
          <w:r>
            <w:rPr>
              <w:i/>
              <w:iCs/>
            </w:rPr>
            <w:fldChar w:fldCharType="begin"/>
          </w:r>
          <w:r>
            <w:rPr>
              <w:i/>
              <w:iCs/>
            </w:rPr>
            <w:instrText xml:space="preserve"> PAGEREF _Toc136821460 \h </w:instrText>
          </w:r>
          <w:r>
            <w:rPr>
              <w:i/>
              <w:iCs/>
            </w:rPr>
            <w:fldChar w:fldCharType="separate"/>
          </w:r>
          <w:r>
            <w:rPr>
              <w:i/>
              <w:iCs/>
            </w:rPr>
            <w:t>3</w:t>
          </w:r>
          <w:r>
            <w:rPr>
              <w:i/>
              <w:iCs/>
            </w:rPr>
            <w:fldChar w:fldCharType="end"/>
          </w:r>
          <w:r>
            <w:rPr>
              <w:i/>
              <w:iCs/>
            </w:rPr>
            <w:fldChar w:fldCharType="end"/>
          </w:r>
        </w:p>
        <w:p w14:paraId="2DBCCB31">
          <w:pPr>
            <w:pStyle w:val="11"/>
            <w:tabs>
              <w:tab w:val="right" w:leader="dot" w:pos="9345"/>
            </w:tabs>
            <w:ind w:left="708"/>
            <w:rPr>
              <w:rFonts w:asciiTheme="minorHAnsi" w:hAnsiTheme="minorHAnsi" w:eastAsiaTheme="minorEastAsia" w:cstheme="minorBidi"/>
              <w:i/>
              <w:iCs/>
              <w:sz w:val="22"/>
            </w:rPr>
          </w:pPr>
          <w:r>
            <w:fldChar w:fldCharType="begin"/>
          </w:r>
          <w:r>
            <w:instrText xml:space="preserve"> HYPERLINK \l "_Toc136821461" </w:instrText>
          </w:r>
          <w:r>
            <w:fldChar w:fldCharType="separate"/>
          </w:r>
          <w:r>
            <w:rPr>
              <w:rStyle w:val="8"/>
              <w:rFonts w:eastAsiaTheme="majorEastAsia"/>
              <w:i/>
              <w:iCs/>
            </w:rPr>
            <w:t>Задачи</w:t>
          </w:r>
          <w:r>
            <w:rPr>
              <w:i/>
              <w:iCs/>
            </w:rPr>
            <w:tab/>
          </w:r>
          <w:r>
            <w:rPr>
              <w:i/>
              <w:iCs/>
            </w:rPr>
            <w:fldChar w:fldCharType="begin"/>
          </w:r>
          <w:r>
            <w:rPr>
              <w:i/>
              <w:iCs/>
            </w:rPr>
            <w:instrText xml:space="preserve"> PAGEREF _Toc136821461 \h </w:instrText>
          </w:r>
          <w:r>
            <w:rPr>
              <w:i/>
              <w:iCs/>
            </w:rPr>
            <w:fldChar w:fldCharType="separate"/>
          </w:r>
          <w:r>
            <w:rPr>
              <w:i/>
              <w:iCs/>
            </w:rPr>
            <w:t>3</w:t>
          </w:r>
          <w:r>
            <w:rPr>
              <w:i/>
              <w:iCs/>
            </w:rPr>
            <w:fldChar w:fldCharType="end"/>
          </w:r>
          <w:r>
            <w:rPr>
              <w:i/>
              <w:iCs/>
            </w:rPr>
            <w:fldChar w:fldCharType="end"/>
          </w:r>
        </w:p>
        <w:p w14:paraId="4DBF7EBA">
          <w:pPr>
            <w:pStyle w:val="11"/>
            <w:tabs>
              <w:tab w:val="right" w:leader="dot" w:pos="9345"/>
            </w:tabs>
            <w:ind w:left="708"/>
            <w:rPr>
              <w:rFonts w:asciiTheme="minorHAnsi" w:hAnsiTheme="minorHAnsi" w:eastAsiaTheme="minorEastAsia" w:cstheme="minorBidi"/>
              <w:i/>
              <w:iCs/>
              <w:sz w:val="22"/>
            </w:rPr>
          </w:pPr>
          <w:r>
            <w:fldChar w:fldCharType="begin"/>
          </w:r>
          <w:r>
            <w:instrText xml:space="preserve"> HYPERLINK \l "_Toc136821462" </w:instrText>
          </w:r>
          <w:r>
            <w:fldChar w:fldCharType="separate"/>
          </w:r>
          <w:r>
            <w:rPr>
              <w:rStyle w:val="8"/>
              <w:rFonts w:eastAsiaTheme="majorEastAsia"/>
              <w:i/>
              <w:iCs/>
            </w:rPr>
            <w:t>Принципы и подходы к формированию рабочей программы</w:t>
          </w:r>
          <w:r>
            <w:rPr>
              <w:i/>
              <w:iCs/>
            </w:rPr>
            <w:tab/>
          </w:r>
          <w:r>
            <w:rPr>
              <w:i/>
              <w:iCs/>
            </w:rPr>
            <w:fldChar w:fldCharType="begin"/>
          </w:r>
          <w:r>
            <w:rPr>
              <w:i/>
              <w:iCs/>
            </w:rPr>
            <w:instrText xml:space="preserve"> PAGEREF _Toc136821462 \h </w:instrText>
          </w:r>
          <w:r>
            <w:rPr>
              <w:i/>
              <w:iCs/>
            </w:rPr>
            <w:fldChar w:fldCharType="separate"/>
          </w:r>
          <w:r>
            <w:rPr>
              <w:i/>
              <w:iCs/>
            </w:rPr>
            <w:t>3</w:t>
          </w:r>
          <w:r>
            <w:rPr>
              <w:i/>
              <w:iCs/>
            </w:rPr>
            <w:fldChar w:fldCharType="end"/>
          </w:r>
          <w:r>
            <w:rPr>
              <w:i/>
              <w:iCs/>
            </w:rPr>
            <w:fldChar w:fldCharType="end"/>
          </w:r>
        </w:p>
        <w:p w14:paraId="7FA26905">
          <w:pPr>
            <w:pStyle w:val="11"/>
            <w:tabs>
              <w:tab w:val="right" w:leader="dot" w:pos="9345"/>
            </w:tabs>
            <w:ind w:left="708"/>
            <w:rPr>
              <w:rFonts w:asciiTheme="minorHAnsi" w:hAnsiTheme="minorHAnsi" w:eastAsiaTheme="minorEastAsia" w:cstheme="minorBidi"/>
              <w:i/>
              <w:iCs/>
              <w:sz w:val="22"/>
            </w:rPr>
          </w:pPr>
          <w:r>
            <w:fldChar w:fldCharType="begin"/>
          </w:r>
          <w:r>
            <w:instrText xml:space="preserve"> HYPERLINK \l "_Toc136821463" </w:instrText>
          </w:r>
          <w:r>
            <w:fldChar w:fldCharType="separate"/>
          </w:r>
          <w:r>
            <w:rPr>
              <w:rStyle w:val="8"/>
              <w:rFonts w:eastAsiaTheme="majorEastAsia"/>
              <w:i/>
              <w:iCs/>
            </w:rPr>
            <w:t>Нормативно-правовые документы</w:t>
          </w:r>
          <w:r>
            <w:rPr>
              <w:i/>
              <w:iCs/>
            </w:rPr>
            <w:tab/>
          </w:r>
          <w:r>
            <w:rPr>
              <w:i/>
              <w:iCs/>
            </w:rPr>
            <w:fldChar w:fldCharType="begin"/>
          </w:r>
          <w:r>
            <w:rPr>
              <w:i/>
              <w:iCs/>
            </w:rPr>
            <w:instrText xml:space="preserve"> PAGEREF _Toc136821463 \h </w:instrText>
          </w:r>
          <w:r>
            <w:rPr>
              <w:i/>
              <w:iCs/>
            </w:rPr>
            <w:fldChar w:fldCharType="separate"/>
          </w:r>
          <w:r>
            <w:rPr>
              <w:i/>
              <w:iCs/>
            </w:rPr>
            <w:t>4</w:t>
          </w:r>
          <w:r>
            <w:rPr>
              <w:i/>
              <w:iCs/>
            </w:rPr>
            <w:fldChar w:fldCharType="end"/>
          </w:r>
          <w:r>
            <w:rPr>
              <w:i/>
              <w:iCs/>
            </w:rPr>
            <w:fldChar w:fldCharType="end"/>
          </w:r>
        </w:p>
        <w:p w14:paraId="2001FAB1">
          <w:pPr>
            <w:pStyle w:val="11"/>
            <w:tabs>
              <w:tab w:val="right" w:leader="dot" w:pos="9345"/>
            </w:tabs>
            <w:ind w:left="708"/>
            <w:rPr>
              <w:rFonts w:asciiTheme="minorHAnsi" w:hAnsiTheme="minorHAnsi" w:eastAsiaTheme="minorEastAsia" w:cstheme="minorBidi"/>
              <w:i/>
              <w:iCs/>
              <w:sz w:val="22"/>
            </w:rPr>
          </w:pPr>
          <w:r>
            <w:fldChar w:fldCharType="begin"/>
          </w:r>
          <w:r>
            <w:instrText xml:space="preserve"> HYPERLINK \l "_Toc136821464" </w:instrText>
          </w:r>
          <w:r>
            <w:fldChar w:fldCharType="separate"/>
          </w:r>
          <w:r>
            <w:rPr>
              <w:rStyle w:val="8"/>
              <w:rFonts w:eastAsiaTheme="majorEastAsia"/>
              <w:i/>
              <w:iCs/>
            </w:rPr>
            <w:t>Характеристика детей и групп ДОО</w:t>
          </w:r>
          <w:r>
            <w:rPr>
              <w:i/>
              <w:iCs/>
            </w:rPr>
            <w:tab/>
          </w:r>
          <w:r>
            <w:rPr>
              <w:i/>
              <w:iCs/>
            </w:rPr>
            <w:fldChar w:fldCharType="begin"/>
          </w:r>
          <w:r>
            <w:rPr>
              <w:i/>
              <w:iCs/>
            </w:rPr>
            <w:instrText xml:space="preserve"> PAGEREF _Toc136821464 \h </w:instrText>
          </w:r>
          <w:r>
            <w:rPr>
              <w:i/>
              <w:iCs/>
            </w:rPr>
            <w:fldChar w:fldCharType="separate"/>
          </w:r>
          <w:r>
            <w:rPr>
              <w:i/>
              <w:iCs/>
            </w:rPr>
            <w:t>5</w:t>
          </w:r>
          <w:r>
            <w:rPr>
              <w:i/>
              <w:iCs/>
            </w:rPr>
            <w:fldChar w:fldCharType="end"/>
          </w:r>
          <w:r>
            <w:rPr>
              <w:i/>
              <w:iCs/>
            </w:rPr>
            <w:fldChar w:fldCharType="end"/>
          </w:r>
        </w:p>
        <w:p w14:paraId="762490AB">
          <w:pPr>
            <w:pStyle w:val="11"/>
            <w:tabs>
              <w:tab w:val="right" w:leader="dot" w:pos="9345"/>
            </w:tabs>
            <w:ind w:left="708"/>
            <w:rPr>
              <w:rFonts w:asciiTheme="minorHAnsi" w:hAnsiTheme="minorHAnsi" w:eastAsiaTheme="minorEastAsia" w:cstheme="minorBidi"/>
              <w:sz w:val="22"/>
            </w:rPr>
          </w:pPr>
          <w:r>
            <w:fldChar w:fldCharType="begin"/>
          </w:r>
          <w:r>
            <w:instrText xml:space="preserve"> HYPERLINK \l "_Toc136821465" </w:instrText>
          </w:r>
          <w:r>
            <w:fldChar w:fldCharType="separate"/>
          </w:r>
          <w:r>
            <w:rPr>
              <w:rStyle w:val="8"/>
              <w:rFonts w:eastAsiaTheme="majorEastAsia"/>
              <w:i/>
              <w:iCs/>
            </w:rPr>
            <w:t>Срок реализации рабочей программы</w:t>
          </w:r>
          <w:r>
            <w:rPr>
              <w:i/>
              <w:iCs/>
            </w:rPr>
            <w:tab/>
          </w:r>
          <w:r>
            <w:rPr>
              <w:i/>
              <w:iCs/>
            </w:rPr>
            <w:fldChar w:fldCharType="begin"/>
          </w:r>
          <w:r>
            <w:rPr>
              <w:i/>
              <w:iCs/>
            </w:rPr>
            <w:instrText xml:space="preserve"> PAGEREF _Toc136821465 \h </w:instrText>
          </w:r>
          <w:r>
            <w:rPr>
              <w:i/>
              <w:iCs/>
            </w:rPr>
            <w:fldChar w:fldCharType="separate"/>
          </w:r>
          <w:r>
            <w:rPr>
              <w:i/>
              <w:iCs/>
            </w:rPr>
            <w:t>5</w:t>
          </w:r>
          <w:r>
            <w:rPr>
              <w:i/>
              <w:iCs/>
            </w:rPr>
            <w:fldChar w:fldCharType="end"/>
          </w:r>
          <w:r>
            <w:rPr>
              <w:i/>
              <w:iCs/>
            </w:rPr>
            <w:fldChar w:fldCharType="end"/>
          </w:r>
        </w:p>
        <w:p w14:paraId="2F0B49C5">
          <w:pPr>
            <w:pStyle w:val="12"/>
            <w:rPr>
              <w:rFonts w:asciiTheme="minorHAnsi" w:hAnsiTheme="minorHAnsi" w:eastAsiaTheme="minorEastAsia" w:cstheme="minorBidi"/>
              <w:sz w:val="22"/>
            </w:rPr>
          </w:pPr>
          <w:r>
            <w:fldChar w:fldCharType="begin"/>
          </w:r>
          <w:r>
            <w:instrText xml:space="preserve"> HYPERLINK \l "_Toc136821466" </w:instrText>
          </w:r>
          <w:r>
            <w:fldChar w:fldCharType="separate"/>
          </w:r>
          <w:r>
            <w:rPr>
              <w:rStyle w:val="8"/>
            </w:rPr>
            <w:t>1.2.  Характеристика возрастных особенностей развития детей</w:t>
          </w:r>
          <w:r>
            <w:tab/>
          </w:r>
          <w:r>
            <w:fldChar w:fldCharType="begin"/>
          </w:r>
          <w:r>
            <w:instrText xml:space="preserve"> PAGEREF _Toc136821466 \h </w:instrText>
          </w:r>
          <w:r>
            <w:fldChar w:fldCharType="separate"/>
          </w:r>
          <w:r>
            <w:t>6</w:t>
          </w:r>
          <w:r>
            <w:fldChar w:fldCharType="end"/>
          </w:r>
          <w:r>
            <w:fldChar w:fldCharType="end"/>
          </w:r>
        </w:p>
        <w:p w14:paraId="276C48AB">
          <w:pPr>
            <w:pStyle w:val="12"/>
            <w:rPr>
              <w:rFonts w:asciiTheme="minorHAnsi" w:hAnsiTheme="minorHAnsi" w:eastAsiaTheme="minorEastAsia" w:cstheme="minorBidi"/>
              <w:sz w:val="22"/>
            </w:rPr>
          </w:pPr>
          <w:r>
            <w:fldChar w:fldCharType="begin"/>
          </w:r>
          <w:r>
            <w:instrText xml:space="preserve"> HYPERLINK \l "_Toc136821467" </w:instrText>
          </w:r>
          <w:r>
            <w:fldChar w:fldCharType="separate"/>
          </w:r>
          <w:r>
            <w:rPr>
              <w:rStyle w:val="8"/>
            </w:rPr>
            <w:t>1.3 Планируемые результаты освоения рабочей программы</w:t>
          </w:r>
          <w:r>
            <w:tab/>
          </w:r>
          <w:r>
            <w:fldChar w:fldCharType="begin"/>
          </w:r>
          <w:r>
            <w:instrText xml:space="preserve"> PAGEREF _Toc136821467 \h </w:instrText>
          </w:r>
          <w:r>
            <w:fldChar w:fldCharType="separate"/>
          </w:r>
          <w:r>
            <w:t>7</w:t>
          </w:r>
          <w:r>
            <w:fldChar w:fldCharType="end"/>
          </w:r>
          <w:r>
            <w:fldChar w:fldCharType="end"/>
          </w:r>
        </w:p>
        <w:p w14:paraId="7BEEBC58">
          <w:pPr>
            <w:pStyle w:val="12"/>
            <w:rPr>
              <w:rFonts w:asciiTheme="minorHAnsi" w:hAnsiTheme="minorHAnsi" w:eastAsiaTheme="minorEastAsia" w:cstheme="minorBidi"/>
              <w:sz w:val="22"/>
            </w:rPr>
          </w:pPr>
          <w:r>
            <w:fldChar w:fldCharType="begin"/>
          </w:r>
          <w:r>
            <w:instrText xml:space="preserve"> HYPERLINK \l "_Toc136821468" </w:instrText>
          </w:r>
          <w:r>
            <w:fldChar w:fldCharType="separate"/>
          </w:r>
          <w:r>
            <w:rPr>
              <w:rStyle w:val="8"/>
            </w:rPr>
            <w:t>1.4. Система педагогической диагностики (мониторинга) достижения детьми</w:t>
          </w:r>
          <w:r>
            <w:tab/>
          </w:r>
          <w:r>
            <w:fldChar w:fldCharType="begin"/>
          </w:r>
          <w:r>
            <w:instrText xml:space="preserve"> PAGEREF _Toc136821468 \h </w:instrText>
          </w:r>
          <w:r>
            <w:fldChar w:fldCharType="separate"/>
          </w:r>
          <w:r>
            <w:t>8</w:t>
          </w:r>
          <w:r>
            <w:fldChar w:fldCharType="end"/>
          </w:r>
          <w:r>
            <w:fldChar w:fldCharType="end"/>
          </w:r>
        </w:p>
        <w:p w14:paraId="0AAEAB2B">
          <w:pPr>
            <w:pStyle w:val="10"/>
            <w:rPr>
              <w:rFonts w:asciiTheme="minorHAnsi" w:hAnsiTheme="minorHAnsi" w:eastAsiaTheme="minorEastAsia" w:cstheme="minorBidi"/>
              <w:b w:val="0"/>
              <w:bCs w:val="0"/>
              <w:sz w:val="22"/>
              <w:szCs w:val="22"/>
            </w:rPr>
          </w:pPr>
          <w:r>
            <w:fldChar w:fldCharType="begin"/>
          </w:r>
          <w:r>
            <w:instrText xml:space="preserve"> HYPERLINK \l "_Toc136821469" </w:instrText>
          </w:r>
          <w:r>
            <w:fldChar w:fldCharType="separate"/>
          </w:r>
          <w:r>
            <w:rPr>
              <w:rStyle w:val="8"/>
            </w:rPr>
            <w:t>2. Содержательный раздел</w:t>
          </w:r>
          <w:r>
            <w:tab/>
          </w:r>
          <w:r>
            <w:fldChar w:fldCharType="begin"/>
          </w:r>
          <w:r>
            <w:instrText xml:space="preserve"> PAGEREF _Toc136821469 \h </w:instrText>
          </w:r>
          <w:r>
            <w:fldChar w:fldCharType="separate"/>
          </w:r>
          <w:r>
            <w:t>9</w:t>
          </w:r>
          <w:r>
            <w:fldChar w:fldCharType="end"/>
          </w:r>
          <w:r>
            <w:fldChar w:fldCharType="end"/>
          </w:r>
        </w:p>
        <w:p w14:paraId="5E38206B">
          <w:pPr>
            <w:pStyle w:val="12"/>
            <w:rPr>
              <w:rFonts w:asciiTheme="minorHAnsi" w:hAnsiTheme="minorHAnsi" w:eastAsiaTheme="minorEastAsia" w:cstheme="minorBidi"/>
              <w:sz w:val="22"/>
            </w:rPr>
          </w:pPr>
          <w:r>
            <w:fldChar w:fldCharType="begin"/>
          </w:r>
          <w:r>
            <w:instrText xml:space="preserve"> HYPERLINK \l "_Toc136821470" </w:instrText>
          </w:r>
          <w:r>
            <w:fldChar w:fldCharType="separate"/>
          </w:r>
          <w:r>
            <w:rPr>
              <w:rStyle w:val="8"/>
            </w:rPr>
            <w:t>2.1 Содержание образовательной деятельности Художественно-эстетическое развитие (Музыка).</w:t>
          </w:r>
          <w:r>
            <w:tab/>
          </w:r>
          <w:r>
            <w:fldChar w:fldCharType="begin"/>
          </w:r>
          <w:r>
            <w:instrText xml:space="preserve"> PAGEREF _Toc136821470 \h </w:instrText>
          </w:r>
          <w:r>
            <w:fldChar w:fldCharType="separate"/>
          </w:r>
          <w:r>
            <w:t>9</w:t>
          </w:r>
          <w:r>
            <w:fldChar w:fldCharType="end"/>
          </w:r>
          <w:r>
            <w:fldChar w:fldCharType="end"/>
          </w:r>
        </w:p>
        <w:p w14:paraId="16A9A048">
          <w:pPr>
            <w:pStyle w:val="12"/>
            <w:ind w:left="708"/>
            <w:rPr>
              <w:rFonts w:asciiTheme="minorHAnsi" w:hAnsiTheme="minorHAnsi" w:eastAsiaTheme="minorEastAsia" w:cstheme="minorBidi"/>
              <w:i/>
              <w:iCs/>
              <w:sz w:val="22"/>
            </w:rPr>
          </w:pPr>
          <w:r>
            <w:fldChar w:fldCharType="begin"/>
          </w:r>
          <w:r>
            <w:instrText xml:space="preserve"> HYPERLINK \l "_Toc136821471" </w:instrText>
          </w:r>
          <w:r>
            <w:fldChar w:fldCharType="separate"/>
          </w:r>
          <w:r>
            <w:rPr>
              <w:rStyle w:val="8"/>
              <w:i/>
              <w:iCs/>
            </w:rPr>
            <w:t>Ясельная группа. От 1 до 2 лет</w:t>
          </w:r>
          <w:r>
            <w:rPr>
              <w:i/>
              <w:iCs/>
            </w:rPr>
            <w:tab/>
          </w:r>
          <w:r>
            <w:rPr>
              <w:i/>
              <w:iCs/>
            </w:rPr>
            <w:fldChar w:fldCharType="begin"/>
          </w:r>
          <w:r>
            <w:rPr>
              <w:i/>
              <w:iCs/>
            </w:rPr>
            <w:instrText xml:space="preserve"> PAGEREF _Toc136821471 \h </w:instrText>
          </w:r>
          <w:r>
            <w:rPr>
              <w:i/>
              <w:iCs/>
            </w:rPr>
            <w:fldChar w:fldCharType="separate"/>
          </w:r>
          <w:r>
            <w:rPr>
              <w:i/>
              <w:iCs/>
            </w:rPr>
            <w:t>9</w:t>
          </w:r>
          <w:r>
            <w:rPr>
              <w:i/>
              <w:iCs/>
            </w:rPr>
            <w:fldChar w:fldCharType="end"/>
          </w:r>
          <w:r>
            <w:rPr>
              <w:i/>
              <w:iCs/>
            </w:rPr>
            <w:fldChar w:fldCharType="end"/>
          </w:r>
        </w:p>
        <w:p w14:paraId="334BB42E">
          <w:pPr>
            <w:pStyle w:val="12"/>
            <w:ind w:left="708"/>
            <w:rPr>
              <w:rFonts w:asciiTheme="minorHAnsi" w:hAnsiTheme="minorHAnsi" w:eastAsiaTheme="minorEastAsia" w:cstheme="minorBidi"/>
              <w:i/>
              <w:iCs/>
              <w:sz w:val="22"/>
            </w:rPr>
          </w:pPr>
          <w:r>
            <w:fldChar w:fldCharType="begin"/>
          </w:r>
          <w:r>
            <w:instrText xml:space="preserve"> HYPERLINK \l "_Toc136821472" </w:instrText>
          </w:r>
          <w:r>
            <w:fldChar w:fldCharType="separate"/>
          </w:r>
          <w:r>
            <w:rPr>
              <w:rStyle w:val="8"/>
              <w:i/>
              <w:iCs/>
            </w:rPr>
            <w:t>Первая младшая группа. От 2 до 3 лет</w:t>
          </w:r>
          <w:r>
            <w:rPr>
              <w:i/>
              <w:iCs/>
            </w:rPr>
            <w:tab/>
          </w:r>
          <w:r>
            <w:rPr>
              <w:i/>
              <w:iCs/>
            </w:rPr>
            <w:fldChar w:fldCharType="begin"/>
          </w:r>
          <w:r>
            <w:rPr>
              <w:i/>
              <w:iCs/>
            </w:rPr>
            <w:instrText xml:space="preserve"> PAGEREF _Toc136821472 \h </w:instrText>
          </w:r>
          <w:r>
            <w:rPr>
              <w:i/>
              <w:iCs/>
            </w:rPr>
            <w:fldChar w:fldCharType="separate"/>
          </w:r>
          <w:r>
            <w:rPr>
              <w:i/>
              <w:iCs/>
            </w:rPr>
            <w:t>10</w:t>
          </w:r>
          <w:r>
            <w:rPr>
              <w:i/>
              <w:iCs/>
            </w:rPr>
            <w:fldChar w:fldCharType="end"/>
          </w:r>
          <w:r>
            <w:rPr>
              <w:i/>
              <w:iCs/>
            </w:rPr>
            <w:fldChar w:fldCharType="end"/>
          </w:r>
        </w:p>
        <w:p w14:paraId="599E17A7">
          <w:pPr>
            <w:pStyle w:val="12"/>
            <w:ind w:left="708"/>
            <w:rPr>
              <w:rFonts w:asciiTheme="minorHAnsi" w:hAnsiTheme="minorHAnsi" w:eastAsiaTheme="minorEastAsia" w:cstheme="minorBidi"/>
              <w:i/>
              <w:iCs/>
              <w:sz w:val="22"/>
            </w:rPr>
          </w:pPr>
          <w:r>
            <w:fldChar w:fldCharType="begin"/>
          </w:r>
          <w:r>
            <w:instrText xml:space="preserve"> HYPERLINK \l "_Toc136821473" </w:instrText>
          </w:r>
          <w:r>
            <w:fldChar w:fldCharType="separate"/>
          </w:r>
          <w:r>
            <w:rPr>
              <w:rStyle w:val="8"/>
              <w:i/>
              <w:iCs/>
            </w:rPr>
            <w:t>Вторая младшая группа. От 3 до 4 лет</w:t>
          </w:r>
          <w:r>
            <w:rPr>
              <w:i/>
              <w:iCs/>
            </w:rPr>
            <w:tab/>
          </w:r>
          <w:r>
            <w:rPr>
              <w:i/>
              <w:iCs/>
            </w:rPr>
            <w:fldChar w:fldCharType="begin"/>
          </w:r>
          <w:r>
            <w:rPr>
              <w:i/>
              <w:iCs/>
            </w:rPr>
            <w:instrText xml:space="preserve"> PAGEREF _Toc136821473 \h </w:instrText>
          </w:r>
          <w:r>
            <w:rPr>
              <w:i/>
              <w:iCs/>
            </w:rPr>
            <w:fldChar w:fldCharType="separate"/>
          </w:r>
          <w:r>
            <w:rPr>
              <w:i/>
              <w:iCs/>
            </w:rPr>
            <w:t>10</w:t>
          </w:r>
          <w:r>
            <w:rPr>
              <w:i/>
              <w:iCs/>
            </w:rPr>
            <w:fldChar w:fldCharType="end"/>
          </w:r>
          <w:r>
            <w:rPr>
              <w:i/>
              <w:iCs/>
            </w:rPr>
            <w:fldChar w:fldCharType="end"/>
          </w:r>
        </w:p>
        <w:p w14:paraId="60BE59BE">
          <w:pPr>
            <w:pStyle w:val="12"/>
            <w:ind w:left="708"/>
            <w:rPr>
              <w:rFonts w:asciiTheme="minorHAnsi" w:hAnsiTheme="minorHAnsi" w:eastAsiaTheme="minorEastAsia" w:cstheme="minorBidi"/>
              <w:i/>
              <w:iCs/>
              <w:sz w:val="22"/>
            </w:rPr>
          </w:pPr>
          <w:r>
            <w:fldChar w:fldCharType="begin"/>
          </w:r>
          <w:r>
            <w:instrText xml:space="preserve"> HYPERLINK \l "_Toc136821474" </w:instrText>
          </w:r>
          <w:r>
            <w:fldChar w:fldCharType="separate"/>
          </w:r>
          <w:r>
            <w:rPr>
              <w:rStyle w:val="8"/>
              <w:i/>
              <w:iCs/>
            </w:rPr>
            <w:t>Средняя группа. От 4 до 5 лет</w:t>
          </w:r>
          <w:r>
            <w:rPr>
              <w:i/>
              <w:iCs/>
            </w:rPr>
            <w:tab/>
          </w:r>
          <w:r>
            <w:rPr>
              <w:i/>
              <w:iCs/>
            </w:rPr>
            <w:fldChar w:fldCharType="begin"/>
          </w:r>
          <w:r>
            <w:rPr>
              <w:i/>
              <w:iCs/>
            </w:rPr>
            <w:instrText xml:space="preserve"> PAGEREF _Toc136821474 \h </w:instrText>
          </w:r>
          <w:r>
            <w:rPr>
              <w:i/>
              <w:iCs/>
            </w:rPr>
            <w:fldChar w:fldCharType="separate"/>
          </w:r>
          <w:r>
            <w:rPr>
              <w:i/>
              <w:iCs/>
            </w:rPr>
            <w:t>11</w:t>
          </w:r>
          <w:r>
            <w:rPr>
              <w:i/>
              <w:iCs/>
            </w:rPr>
            <w:fldChar w:fldCharType="end"/>
          </w:r>
          <w:r>
            <w:rPr>
              <w:i/>
              <w:iCs/>
            </w:rPr>
            <w:fldChar w:fldCharType="end"/>
          </w:r>
        </w:p>
        <w:p w14:paraId="5D4ECDA9">
          <w:pPr>
            <w:pStyle w:val="12"/>
            <w:ind w:left="708"/>
            <w:rPr>
              <w:rFonts w:asciiTheme="minorHAnsi" w:hAnsiTheme="minorHAnsi" w:eastAsiaTheme="minorEastAsia" w:cstheme="minorBidi"/>
              <w:i/>
              <w:iCs/>
              <w:sz w:val="22"/>
            </w:rPr>
          </w:pPr>
          <w:r>
            <w:fldChar w:fldCharType="begin"/>
          </w:r>
          <w:r>
            <w:instrText xml:space="preserve"> HYPERLINK \l "_Toc136821475" </w:instrText>
          </w:r>
          <w:r>
            <w:fldChar w:fldCharType="separate"/>
          </w:r>
          <w:r>
            <w:rPr>
              <w:rStyle w:val="8"/>
              <w:i/>
              <w:iCs/>
            </w:rPr>
            <w:t>Старшая группа. От 5 до 6 лет</w:t>
          </w:r>
          <w:r>
            <w:rPr>
              <w:i/>
              <w:iCs/>
            </w:rPr>
            <w:tab/>
          </w:r>
          <w:r>
            <w:rPr>
              <w:i/>
              <w:iCs/>
            </w:rPr>
            <w:fldChar w:fldCharType="begin"/>
          </w:r>
          <w:r>
            <w:rPr>
              <w:i/>
              <w:iCs/>
            </w:rPr>
            <w:instrText xml:space="preserve"> PAGEREF _Toc136821475 \h </w:instrText>
          </w:r>
          <w:r>
            <w:rPr>
              <w:i/>
              <w:iCs/>
            </w:rPr>
            <w:fldChar w:fldCharType="separate"/>
          </w:r>
          <w:r>
            <w:rPr>
              <w:i/>
              <w:iCs/>
            </w:rPr>
            <w:t>13</w:t>
          </w:r>
          <w:r>
            <w:rPr>
              <w:i/>
              <w:iCs/>
            </w:rPr>
            <w:fldChar w:fldCharType="end"/>
          </w:r>
          <w:r>
            <w:rPr>
              <w:i/>
              <w:iCs/>
            </w:rPr>
            <w:fldChar w:fldCharType="end"/>
          </w:r>
        </w:p>
        <w:p w14:paraId="39F8FA77">
          <w:pPr>
            <w:pStyle w:val="12"/>
            <w:ind w:left="708"/>
            <w:rPr>
              <w:rFonts w:asciiTheme="minorHAnsi" w:hAnsiTheme="minorHAnsi" w:eastAsiaTheme="minorEastAsia" w:cstheme="minorBidi"/>
              <w:i/>
              <w:iCs/>
              <w:sz w:val="22"/>
            </w:rPr>
          </w:pPr>
          <w:r>
            <w:fldChar w:fldCharType="begin"/>
          </w:r>
          <w:r>
            <w:instrText xml:space="preserve"> HYPERLINK \l "_Toc136821476" </w:instrText>
          </w:r>
          <w:r>
            <w:fldChar w:fldCharType="separate"/>
          </w:r>
          <w:r>
            <w:rPr>
              <w:rStyle w:val="8"/>
              <w:i/>
              <w:iCs/>
            </w:rPr>
            <w:t>Подготовительная группа. От 6 до 7 лет</w:t>
          </w:r>
          <w:r>
            <w:rPr>
              <w:i/>
              <w:iCs/>
            </w:rPr>
            <w:tab/>
          </w:r>
          <w:r>
            <w:rPr>
              <w:i/>
              <w:iCs/>
            </w:rPr>
            <w:fldChar w:fldCharType="begin"/>
          </w:r>
          <w:r>
            <w:rPr>
              <w:i/>
              <w:iCs/>
            </w:rPr>
            <w:instrText xml:space="preserve"> PAGEREF _Toc136821476 \h </w:instrText>
          </w:r>
          <w:r>
            <w:rPr>
              <w:i/>
              <w:iCs/>
            </w:rPr>
            <w:fldChar w:fldCharType="separate"/>
          </w:r>
          <w:r>
            <w:rPr>
              <w:i/>
              <w:iCs/>
            </w:rPr>
            <w:t>14</w:t>
          </w:r>
          <w:r>
            <w:rPr>
              <w:i/>
              <w:iCs/>
            </w:rPr>
            <w:fldChar w:fldCharType="end"/>
          </w:r>
          <w:r>
            <w:rPr>
              <w:i/>
              <w:iCs/>
            </w:rPr>
            <w:fldChar w:fldCharType="end"/>
          </w:r>
        </w:p>
        <w:p w14:paraId="7BB181F3">
          <w:pPr>
            <w:pStyle w:val="12"/>
            <w:rPr>
              <w:rFonts w:asciiTheme="minorHAnsi" w:hAnsiTheme="minorHAnsi" w:eastAsiaTheme="minorEastAsia" w:cstheme="minorBidi"/>
              <w:sz w:val="22"/>
            </w:rPr>
          </w:pPr>
          <w:r>
            <w:fldChar w:fldCharType="begin"/>
          </w:r>
          <w:r>
            <w:instrText xml:space="preserve"> HYPERLINK \l "_Toc136821477" </w:instrText>
          </w:r>
          <w:r>
            <w:fldChar w:fldCharType="separate"/>
          </w:r>
          <w:r>
            <w:rPr>
              <w:rStyle w:val="8"/>
            </w:rPr>
            <w:t>2.2 Интеграция с другими образовательными областями</w:t>
          </w:r>
          <w:r>
            <w:tab/>
          </w:r>
          <w:r>
            <w:fldChar w:fldCharType="begin"/>
          </w:r>
          <w:r>
            <w:instrText xml:space="preserve"> PAGEREF _Toc136821477 \h </w:instrText>
          </w:r>
          <w:r>
            <w:fldChar w:fldCharType="separate"/>
          </w:r>
          <w:r>
            <w:t>17</w:t>
          </w:r>
          <w:r>
            <w:fldChar w:fldCharType="end"/>
          </w:r>
          <w:r>
            <w:fldChar w:fldCharType="end"/>
          </w:r>
        </w:p>
        <w:p w14:paraId="467EA648">
          <w:pPr>
            <w:pStyle w:val="12"/>
            <w:rPr>
              <w:rFonts w:asciiTheme="minorHAnsi" w:hAnsiTheme="minorHAnsi" w:eastAsiaTheme="minorEastAsia" w:cstheme="minorBidi"/>
              <w:sz w:val="22"/>
            </w:rPr>
          </w:pPr>
          <w:r>
            <w:fldChar w:fldCharType="begin"/>
          </w:r>
          <w:r>
            <w:instrText xml:space="preserve"> HYPERLINK \l "_Toc136821478" </w:instrText>
          </w:r>
          <w:r>
            <w:fldChar w:fldCharType="separate"/>
          </w:r>
          <w:r>
            <w:rPr>
              <w:rStyle w:val="8"/>
            </w:rPr>
            <w:t>2.3 Формы организации музыкальной деятельности</w:t>
          </w:r>
          <w:r>
            <w:tab/>
          </w:r>
          <w:r>
            <w:fldChar w:fldCharType="begin"/>
          </w:r>
          <w:r>
            <w:instrText xml:space="preserve"> PAGEREF _Toc136821478 \h </w:instrText>
          </w:r>
          <w:r>
            <w:fldChar w:fldCharType="separate"/>
          </w:r>
          <w:r>
            <w:t>18</w:t>
          </w:r>
          <w:r>
            <w:fldChar w:fldCharType="end"/>
          </w:r>
          <w:r>
            <w:fldChar w:fldCharType="end"/>
          </w:r>
        </w:p>
        <w:p w14:paraId="6598A5EF">
          <w:pPr>
            <w:pStyle w:val="12"/>
            <w:rPr>
              <w:rFonts w:asciiTheme="minorHAnsi" w:hAnsiTheme="minorHAnsi" w:eastAsiaTheme="minorEastAsia" w:cstheme="minorBidi"/>
              <w:sz w:val="22"/>
            </w:rPr>
          </w:pPr>
          <w:r>
            <w:fldChar w:fldCharType="begin"/>
          </w:r>
          <w:r>
            <w:instrText xml:space="preserve"> HYPERLINK \l "_Toc136821479" </w:instrText>
          </w:r>
          <w:r>
            <w:fldChar w:fldCharType="separate"/>
          </w:r>
          <w:r>
            <w:rPr>
              <w:rStyle w:val="8"/>
            </w:rPr>
            <w:t>2.4 Комплексно-тематическое планирование</w:t>
          </w:r>
          <w:r>
            <w:tab/>
          </w:r>
          <w:r>
            <w:fldChar w:fldCharType="begin"/>
          </w:r>
          <w:r>
            <w:instrText xml:space="preserve"> PAGEREF _Toc136821479 \h </w:instrText>
          </w:r>
          <w:r>
            <w:fldChar w:fldCharType="separate"/>
          </w:r>
          <w:r>
            <w:t>19</w:t>
          </w:r>
          <w:r>
            <w:fldChar w:fldCharType="end"/>
          </w:r>
          <w:r>
            <w:fldChar w:fldCharType="end"/>
          </w:r>
        </w:p>
        <w:p w14:paraId="6D629130">
          <w:pPr>
            <w:pStyle w:val="12"/>
            <w:ind w:left="708"/>
            <w:rPr>
              <w:rFonts w:asciiTheme="minorHAnsi" w:hAnsiTheme="minorHAnsi" w:eastAsiaTheme="minorEastAsia" w:cstheme="minorBidi"/>
              <w:i/>
              <w:iCs/>
              <w:sz w:val="22"/>
            </w:rPr>
          </w:pPr>
          <w:r>
            <w:fldChar w:fldCharType="begin"/>
          </w:r>
          <w:r>
            <w:instrText xml:space="preserve"> HYPERLINK \l "_Toc136821480" </w:instrText>
          </w:r>
          <w:r>
            <w:fldChar w:fldCharType="separate"/>
          </w:r>
          <w:r>
            <w:rPr>
              <w:rStyle w:val="8"/>
              <w:i/>
              <w:iCs/>
            </w:rPr>
            <w:t>Ясельная группа. От 1 до 2 лет</w:t>
          </w:r>
          <w:r>
            <w:rPr>
              <w:i/>
              <w:iCs/>
            </w:rPr>
            <w:tab/>
          </w:r>
          <w:r>
            <w:rPr>
              <w:i/>
              <w:iCs/>
            </w:rPr>
            <w:fldChar w:fldCharType="begin"/>
          </w:r>
          <w:r>
            <w:rPr>
              <w:i/>
              <w:iCs/>
            </w:rPr>
            <w:instrText xml:space="preserve"> PAGEREF _Toc136821480 \h </w:instrText>
          </w:r>
          <w:r>
            <w:rPr>
              <w:i/>
              <w:iCs/>
            </w:rPr>
            <w:fldChar w:fldCharType="separate"/>
          </w:r>
          <w:r>
            <w:rPr>
              <w:i/>
              <w:iCs/>
            </w:rPr>
            <w:t>19</w:t>
          </w:r>
          <w:r>
            <w:rPr>
              <w:i/>
              <w:iCs/>
            </w:rPr>
            <w:fldChar w:fldCharType="end"/>
          </w:r>
          <w:r>
            <w:rPr>
              <w:i/>
              <w:iCs/>
            </w:rPr>
            <w:fldChar w:fldCharType="end"/>
          </w:r>
        </w:p>
        <w:p w14:paraId="68D27372">
          <w:pPr>
            <w:pStyle w:val="12"/>
            <w:ind w:left="708"/>
            <w:rPr>
              <w:rFonts w:asciiTheme="minorHAnsi" w:hAnsiTheme="minorHAnsi" w:eastAsiaTheme="minorEastAsia" w:cstheme="minorBidi"/>
              <w:i/>
              <w:iCs/>
              <w:sz w:val="22"/>
            </w:rPr>
          </w:pPr>
          <w:r>
            <w:fldChar w:fldCharType="begin"/>
          </w:r>
          <w:r>
            <w:instrText xml:space="preserve"> HYPERLINK \l "_Toc136821481" </w:instrText>
          </w:r>
          <w:r>
            <w:fldChar w:fldCharType="separate"/>
          </w:r>
          <w:r>
            <w:rPr>
              <w:rStyle w:val="8"/>
              <w:i/>
              <w:iCs/>
            </w:rPr>
            <w:t>Первая младшая группа. От 2 до 3 лет</w:t>
          </w:r>
          <w:r>
            <w:rPr>
              <w:i/>
              <w:iCs/>
            </w:rPr>
            <w:tab/>
          </w:r>
          <w:r>
            <w:rPr>
              <w:i/>
              <w:iCs/>
            </w:rPr>
            <w:fldChar w:fldCharType="begin"/>
          </w:r>
          <w:r>
            <w:rPr>
              <w:i/>
              <w:iCs/>
            </w:rPr>
            <w:instrText xml:space="preserve"> PAGEREF _Toc136821481 \h </w:instrText>
          </w:r>
          <w:r>
            <w:rPr>
              <w:i/>
              <w:iCs/>
            </w:rPr>
            <w:fldChar w:fldCharType="separate"/>
          </w:r>
          <w:r>
            <w:rPr>
              <w:b/>
            </w:rPr>
            <w:t>Ошибка! Закладка не определена.</w:t>
          </w:r>
          <w:r>
            <w:rPr>
              <w:i/>
              <w:iCs/>
            </w:rPr>
            <w:fldChar w:fldCharType="end"/>
          </w:r>
          <w:r>
            <w:rPr>
              <w:i/>
              <w:iCs/>
            </w:rPr>
            <w:fldChar w:fldCharType="end"/>
          </w:r>
        </w:p>
        <w:p w14:paraId="09FC0CD4">
          <w:pPr>
            <w:pStyle w:val="12"/>
            <w:ind w:left="708"/>
            <w:rPr>
              <w:rFonts w:asciiTheme="minorHAnsi" w:hAnsiTheme="minorHAnsi" w:eastAsiaTheme="minorEastAsia" w:cstheme="minorBidi"/>
              <w:i/>
              <w:iCs/>
              <w:sz w:val="22"/>
            </w:rPr>
          </w:pPr>
          <w:r>
            <w:fldChar w:fldCharType="begin"/>
          </w:r>
          <w:r>
            <w:instrText xml:space="preserve"> HYPERLINK \l "_Toc136821482" </w:instrText>
          </w:r>
          <w:r>
            <w:fldChar w:fldCharType="separate"/>
          </w:r>
          <w:r>
            <w:rPr>
              <w:rStyle w:val="8"/>
              <w:i/>
              <w:iCs/>
            </w:rPr>
            <w:t>Вторая младшая группа. От 3 до 4 лет</w:t>
          </w:r>
          <w:r>
            <w:rPr>
              <w:i/>
              <w:iCs/>
            </w:rPr>
            <w:tab/>
          </w:r>
          <w:r>
            <w:rPr>
              <w:i/>
              <w:iCs/>
            </w:rPr>
            <w:fldChar w:fldCharType="begin"/>
          </w:r>
          <w:r>
            <w:rPr>
              <w:i/>
              <w:iCs/>
            </w:rPr>
            <w:instrText xml:space="preserve"> PAGEREF _Toc136821482 \h </w:instrText>
          </w:r>
          <w:r>
            <w:rPr>
              <w:i/>
              <w:iCs/>
            </w:rPr>
            <w:fldChar w:fldCharType="separate"/>
          </w:r>
          <w:r>
            <w:rPr>
              <w:i/>
              <w:iCs/>
            </w:rPr>
            <w:t>20</w:t>
          </w:r>
          <w:r>
            <w:rPr>
              <w:i/>
              <w:iCs/>
            </w:rPr>
            <w:fldChar w:fldCharType="end"/>
          </w:r>
          <w:r>
            <w:rPr>
              <w:i/>
              <w:iCs/>
            </w:rPr>
            <w:fldChar w:fldCharType="end"/>
          </w:r>
        </w:p>
        <w:p w14:paraId="3B8AAF20">
          <w:pPr>
            <w:pStyle w:val="12"/>
            <w:ind w:left="708"/>
            <w:rPr>
              <w:rFonts w:asciiTheme="minorHAnsi" w:hAnsiTheme="minorHAnsi" w:eastAsiaTheme="minorEastAsia" w:cstheme="minorBidi"/>
              <w:i/>
              <w:iCs/>
              <w:sz w:val="22"/>
            </w:rPr>
          </w:pPr>
          <w:r>
            <w:fldChar w:fldCharType="begin"/>
          </w:r>
          <w:r>
            <w:instrText xml:space="preserve"> HYPERLINK \l "_Toc136821483" </w:instrText>
          </w:r>
          <w:r>
            <w:fldChar w:fldCharType="separate"/>
          </w:r>
          <w:r>
            <w:rPr>
              <w:rStyle w:val="8"/>
              <w:i/>
              <w:iCs/>
            </w:rPr>
            <w:t>Средняя группа. От 4 до 5 лет</w:t>
          </w:r>
          <w:r>
            <w:rPr>
              <w:i/>
              <w:iCs/>
            </w:rPr>
            <w:tab/>
          </w:r>
          <w:r>
            <w:rPr>
              <w:i/>
              <w:iCs/>
            </w:rPr>
            <w:fldChar w:fldCharType="begin"/>
          </w:r>
          <w:r>
            <w:rPr>
              <w:i/>
              <w:iCs/>
            </w:rPr>
            <w:instrText xml:space="preserve"> PAGEREF _Toc136821483 \h </w:instrText>
          </w:r>
          <w:r>
            <w:rPr>
              <w:i/>
              <w:iCs/>
            </w:rPr>
            <w:fldChar w:fldCharType="separate"/>
          </w:r>
          <w:r>
            <w:rPr>
              <w:i/>
              <w:iCs/>
            </w:rPr>
            <w:t>22</w:t>
          </w:r>
          <w:r>
            <w:rPr>
              <w:i/>
              <w:iCs/>
            </w:rPr>
            <w:fldChar w:fldCharType="end"/>
          </w:r>
          <w:r>
            <w:rPr>
              <w:i/>
              <w:iCs/>
            </w:rPr>
            <w:fldChar w:fldCharType="end"/>
          </w:r>
        </w:p>
        <w:p w14:paraId="68781B54">
          <w:pPr>
            <w:pStyle w:val="12"/>
            <w:ind w:left="708"/>
            <w:rPr>
              <w:rFonts w:asciiTheme="minorHAnsi" w:hAnsiTheme="minorHAnsi" w:eastAsiaTheme="minorEastAsia" w:cstheme="minorBidi"/>
              <w:i/>
              <w:iCs/>
              <w:sz w:val="22"/>
            </w:rPr>
          </w:pPr>
          <w:r>
            <w:fldChar w:fldCharType="begin"/>
          </w:r>
          <w:r>
            <w:instrText xml:space="preserve"> HYPERLINK \l "_Toc136821484" </w:instrText>
          </w:r>
          <w:r>
            <w:fldChar w:fldCharType="separate"/>
          </w:r>
          <w:r>
            <w:rPr>
              <w:rStyle w:val="8"/>
              <w:i/>
              <w:iCs/>
            </w:rPr>
            <w:t>Старшая группа. От 5 до 6 лет</w:t>
          </w:r>
          <w:r>
            <w:rPr>
              <w:i/>
              <w:iCs/>
            </w:rPr>
            <w:tab/>
          </w:r>
          <w:r>
            <w:rPr>
              <w:i/>
              <w:iCs/>
            </w:rPr>
            <w:fldChar w:fldCharType="begin"/>
          </w:r>
          <w:r>
            <w:rPr>
              <w:i/>
              <w:iCs/>
            </w:rPr>
            <w:instrText xml:space="preserve"> PAGEREF _Toc136821484 \h </w:instrText>
          </w:r>
          <w:r>
            <w:rPr>
              <w:i/>
              <w:iCs/>
            </w:rPr>
            <w:fldChar w:fldCharType="separate"/>
          </w:r>
          <w:r>
            <w:rPr>
              <w:i/>
              <w:iCs/>
            </w:rPr>
            <w:t>23</w:t>
          </w:r>
          <w:r>
            <w:rPr>
              <w:i/>
              <w:iCs/>
            </w:rPr>
            <w:fldChar w:fldCharType="end"/>
          </w:r>
          <w:r>
            <w:rPr>
              <w:i/>
              <w:iCs/>
            </w:rPr>
            <w:fldChar w:fldCharType="end"/>
          </w:r>
        </w:p>
        <w:p w14:paraId="3A745D62">
          <w:pPr>
            <w:pStyle w:val="12"/>
            <w:ind w:left="708"/>
            <w:rPr>
              <w:rFonts w:asciiTheme="minorHAnsi" w:hAnsiTheme="minorHAnsi" w:eastAsiaTheme="minorEastAsia" w:cstheme="minorBidi"/>
              <w:sz w:val="22"/>
            </w:rPr>
          </w:pPr>
          <w:r>
            <w:fldChar w:fldCharType="begin"/>
          </w:r>
          <w:r>
            <w:instrText xml:space="preserve"> HYPERLINK \l "_Toc136821485" </w:instrText>
          </w:r>
          <w:r>
            <w:fldChar w:fldCharType="separate"/>
          </w:r>
          <w:r>
            <w:rPr>
              <w:rStyle w:val="8"/>
              <w:i/>
              <w:iCs/>
            </w:rPr>
            <w:t>Подготовительная группа. От 6 до 7 лет</w:t>
          </w:r>
          <w:r>
            <w:rPr>
              <w:i/>
              <w:iCs/>
            </w:rPr>
            <w:tab/>
          </w:r>
          <w:r>
            <w:rPr>
              <w:i/>
              <w:iCs/>
            </w:rPr>
            <w:fldChar w:fldCharType="begin"/>
          </w:r>
          <w:r>
            <w:rPr>
              <w:i/>
              <w:iCs/>
            </w:rPr>
            <w:instrText xml:space="preserve"> PAGEREF _Toc136821485 \h </w:instrText>
          </w:r>
          <w:r>
            <w:rPr>
              <w:i/>
              <w:iCs/>
            </w:rPr>
            <w:fldChar w:fldCharType="separate"/>
          </w:r>
          <w:r>
            <w:rPr>
              <w:i/>
              <w:iCs/>
            </w:rPr>
            <w:t>25</w:t>
          </w:r>
          <w:r>
            <w:rPr>
              <w:i/>
              <w:iCs/>
            </w:rPr>
            <w:fldChar w:fldCharType="end"/>
          </w:r>
          <w:r>
            <w:rPr>
              <w:i/>
              <w:iCs/>
            </w:rPr>
            <w:fldChar w:fldCharType="end"/>
          </w:r>
        </w:p>
        <w:p w14:paraId="1887422B">
          <w:pPr>
            <w:pStyle w:val="12"/>
            <w:rPr>
              <w:rFonts w:asciiTheme="minorHAnsi" w:hAnsiTheme="minorHAnsi" w:eastAsiaTheme="minorEastAsia" w:cstheme="minorBidi"/>
              <w:sz w:val="22"/>
            </w:rPr>
          </w:pPr>
          <w:r>
            <w:fldChar w:fldCharType="begin"/>
          </w:r>
          <w:r>
            <w:instrText xml:space="preserve"> HYPERLINK \l "_Toc136821486" </w:instrText>
          </w:r>
          <w:r>
            <w:fldChar w:fldCharType="separate"/>
          </w:r>
          <w:r>
            <w:rPr>
              <w:rStyle w:val="8"/>
            </w:rPr>
            <w:t>2.5 Культурно-досуговая деятельность</w:t>
          </w:r>
          <w:r>
            <w:tab/>
          </w:r>
          <w:r>
            <w:fldChar w:fldCharType="begin"/>
          </w:r>
          <w:r>
            <w:instrText xml:space="preserve"> PAGEREF _Toc136821486 \h </w:instrText>
          </w:r>
          <w:r>
            <w:fldChar w:fldCharType="separate"/>
          </w:r>
          <w:r>
            <w:t>27</w:t>
          </w:r>
          <w:r>
            <w:fldChar w:fldCharType="end"/>
          </w:r>
          <w:r>
            <w:fldChar w:fldCharType="end"/>
          </w:r>
        </w:p>
        <w:p w14:paraId="39F49352">
          <w:pPr>
            <w:pStyle w:val="12"/>
            <w:ind w:left="708"/>
            <w:rPr>
              <w:rFonts w:asciiTheme="minorHAnsi" w:hAnsiTheme="minorHAnsi" w:eastAsiaTheme="minorEastAsia" w:cstheme="minorBidi"/>
              <w:i/>
              <w:iCs/>
              <w:sz w:val="22"/>
            </w:rPr>
          </w:pPr>
          <w:r>
            <w:fldChar w:fldCharType="begin"/>
          </w:r>
          <w:r>
            <w:instrText xml:space="preserve"> HYPERLINK \l "_Toc136821487" </w:instrText>
          </w:r>
          <w:r>
            <w:fldChar w:fldCharType="separate"/>
          </w:r>
          <w:r>
            <w:rPr>
              <w:rStyle w:val="8"/>
              <w:i/>
              <w:iCs/>
            </w:rPr>
            <w:t>Ясельная группа. От 1 до 2 лет</w:t>
          </w:r>
          <w:r>
            <w:rPr>
              <w:i/>
              <w:iCs/>
            </w:rPr>
            <w:tab/>
          </w:r>
          <w:r>
            <w:rPr>
              <w:i/>
              <w:iCs/>
            </w:rPr>
            <w:fldChar w:fldCharType="begin"/>
          </w:r>
          <w:r>
            <w:rPr>
              <w:i/>
              <w:iCs/>
            </w:rPr>
            <w:instrText xml:space="preserve"> PAGEREF _Toc136821487 \h </w:instrText>
          </w:r>
          <w:r>
            <w:rPr>
              <w:i/>
              <w:iCs/>
            </w:rPr>
            <w:fldChar w:fldCharType="separate"/>
          </w:r>
          <w:r>
            <w:rPr>
              <w:i/>
              <w:iCs/>
            </w:rPr>
            <w:t>27</w:t>
          </w:r>
          <w:r>
            <w:rPr>
              <w:i/>
              <w:iCs/>
            </w:rPr>
            <w:fldChar w:fldCharType="end"/>
          </w:r>
          <w:r>
            <w:rPr>
              <w:i/>
              <w:iCs/>
            </w:rPr>
            <w:fldChar w:fldCharType="end"/>
          </w:r>
        </w:p>
        <w:p w14:paraId="3B672C5F">
          <w:pPr>
            <w:pStyle w:val="12"/>
            <w:ind w:left="708"/>
            <w:rPr>
              <w:rFonts w:asciiTheme="minorHAnsi" w:hAnsiTheme="minorHAnsi" w:eastAsiaTheme="minorEastAsia" w:cstheme="minorBidi"/>
              <w:i/>
              <w:iCs/>
              <w:sz w:val="22"/>
            </w:rPr>
          </w:pPr>
          <w:r>
            <w:fldChar w:fldCharType="begin"/>
          </w:r>
          <w:r>
            <w:instrText xml:space="preserve"> HYPERLINK \l "_Toc136821488" </w:instrText>
          </w:r>
          <w:r>
            <w:fldChar w:fldCharType="separate"/>
          </w:r>
          <w:r>
            <w:rPr>
              <w:rStyle w:val="8"/>
              <w:i/>
              <w:iCs/>
            </w:rPr>
            <w:t>Первая младшая группа. От 2 до 3 лет</w:t>
          </w:r>
          <w:r>
            <w:rPr>
              <w:i/>
              <w:iCs/>
            </w:rPr>
            <w:tab/>
          </w:r>
          <w:r>
            <w:rPr>
              <w:i/>
              <w:iCs/>
            </w:rPr>
            <w:fldChar w:fldCharType="begin"/>
          </w:r>
          <w:r>
            <w:rPr>
              <w:i/>
              <w:iCs/>
            </w:rPr>
            <w:instrText xml:space="preserve"> PAGEREF _Toc136821488 \h </w:instrText>
          </w:r>
          <w:r>
            <w:rPr>
              <w:i/>
              <w:iCs/>
            </w:rPr>
            <w:fldChar w:fldCharType="separate"/>
          </w:r>
          <w:r>
            <w:rPr>
              <w:b/>
            </w:rPr>
            <w:t>Ошибка! Закладка не определена.</w:t>
          </w:r>
          <w:r>
            <w:rPr>
              <w:i/>
              <w:iCs/>
            </w:rPr>
            <w:fldChar w:fldCharType="end"/>
          </w:r>
          <w:r>
            <w:rPr>
              <w:i/>
              <w:iCs/>
            </w:rPr>
            <w:fldChar w:fldCharType="end"/>
          </w:r>
        </w:p>
        <w:p w14:paraId="3282A7A5">
          <w:pPr>
            <w:pStyle w:val="12"/>
            <w:ind w:left="708"/>
            <w:rPr>
              <w:rFonts w:asciiTheme="minorHAnsi" w:hAnsiTheme="minorHAnsi" w:eastAsiaTheme="minorEastAsia" w:cstheme="minorBidi"/>
              <w:i/>
              <w:iCs/>
              <w:sz w:val="22"/>
            </w:rPr>
          </w:pPr>
          <w:r>
            <w:fldChar w:fldCharType="begin"/>
          </w:r>
          <w:r>
            <w:instrText xml:space="preserve"> HYPERLINK \l "_Toc136821489" </w:instrText>
          </w:r>
          <w:r>
            <w:fldChar w:fldCharType="separate"/>
          </w:r>
          <w:r>
            <w:rPr>
              <w:rStyle w:val="8"/>
              <w:i/>
              <w:iCs/>
            </w:rPr>
            <w:t>Вторая младшая группа. От 3 до 4 лет</w:t>
          </w:r>
          <w:r>
            <w:rPr>
              <w:i/>
              <w:iCs/>
            </w:rPr>
            <w:tab/>
          </w:r>
          <w:r>
            <w:rPr>
              <w:i/>
              <w:iCs/>
            </w:rPr>
            <w:fldChar w:fldCharType="begin"/>
          </w:r>
          <w:r>
            <w:rPr>
              <w:i/>
              <w:iCs/>
            </w:rPr>
            <w:instrText xml:space="preserve"> PAGEREF _Toc136821489 \h </w:instrText>
          </w:r>
          <w:r>
            <w:rPr>
              <w:i/>
              <w:iCs/>
            </w:rPr>
            <w:fldChar w:fldCharType="separate"/>
          </w:r>
          <w:r>
            <w:rPr>
              <w:i/>
              <w:iCs/>
            </w:rPr>
            <w:t>27</w:t>
          </w:r>
          <w:r>
            <w:rPr>
              <w:i/>
              <w:iCs/>
            </w:rPr>
            <w:fldChar w:fldCharType="end"/>
          </w:r>
          <w:r>
            <w:rPr>
              <w:i/>
              <w:iCs/>
            </w:rPr>
            <w:fldChar w:fldCharType="end"/>
          </w:r>
        </w:p>
        <w:p w14:paraId="64F9E6B7">
          <w:pPr>
            <w:pStyle w:val="12"/>
            <w:ind w:left="708"/>
            <w:rPr>
              <w:rFonts w:asciiTheme="minorHAnsi" w:hAnsiTheme="minorHAnsi" w:eastAsiaTheme="minorEastAsia" w:cstheme="minorBidi"/>
              <w:i/>
              <w:iCs/>
              <w:sz w:val="22"/>
            </w:rPr>
          </w:pPr>
          <w:r>
            <w:fldChar w:fldCharType="begin"/>
          </w:r>
          <w:r>
            <w:instrText xml:space="preserve"> HYPERLINK \l "_Toc136821490" </w:instrText>
          </w:r>
          <w:r>
            <w:fldChar w:fldCharType="separate"/>
          </w:r>
          <w:r>
            <w:rPr>
              <w:rStyle w:val="8"/>
              <w:i/>
              <w:iCs/>
            </w:rPr>
            <w:t>Средняя группа. От 4 до 5 лет</w:t>
          </w:r>
          <w:r>
            <w:rPr>
              <w:i/>
              <w:iCs/>
            </w:rPr>
            <w:tab/>
          </w:r>
          <w:r>
            <w:rPr>
              <w:i/>
              <w:iCs/>
            </w:rPr>
            <w:fldChar w:fldCharType="begin"/>
          </w:r>
          <w:r>
            <w:rPr>
              <w:i/>
              <w:iCs/>
            </w:rPr>
            <w:instrText xml:space="preserve"> PAGEREF _Toc136821490 \h </w:instrText>
          </w:r>
          <w:r>
            <w:rPr>
              <w:i/>
              <w:iCs/>
            </w:rPr>
            <w:fldChar w:fldCharType="separate"/>
          </w:r>
          <w:r>
            <w:rPr>
              <w:i/>
              <w:iCs/>
            </w:rPr>
            <w:t>28</w:t>
          </w:r>
          <w:r>
            <w:rPr>
              <w:i/>
              <w:iCs/>
            </w:rPr>
            <w:fldChar w:fldCharType="end"/>
          </w:r>
          <w:r>
            <w:rPr>
              <w:i/>
              <w:iCs/>
            </w:rPr>
            <w:fldChar w:fldCharType="end"/>
          </w:r>
        </w:p>
        <w:p w14:paraId="60DF17B0">
          <w:pPr>
            <w:pStyle w:val="12"/>
            <w:ind w:left="708"/>
            <w:rPr>
              <w:rFonts w:asciiTheme="minorHAnsi" w:hAnsiTheme="minorHAnsi" w:eastAsiaTheme="minorEastAsia" w:cstheme="minorBidi"/>
              <w:i/>
              <w:iCs/>
              <w:sz w:val="22"/>
            </w:rPr>
          </w:pPr>
          <w:r>
            <w:fldChar w:fldCharType="begin"/>
          </w:r>
          <w:r>
            <w:instrText xml:space="preserve"> HYPERLINK \l "_Toc136821491" </w:instrText>
          </w:r>
          <w:r>
            <w:fldChar w:fldCharType="separate"/>
          </w:r>
          <w:r>
            <w:rPr>
              <w:rStyle w:val="8"/>
              <w:i/>
              <w:iCs/>
            </w:rPr>
            <w:t>Старшая группа. От 5 до 6 лет</w:t>
          </w:r>
          <w:r>
            <w:rPr>
              <w:i/>
              <w:iCs/>
            </w:rPr>
            <w:tab/>
          </w:r>
          <w:r>
            <w:rPr>
              <w:i/>
              <w:iCs/>
            </w:rPr>
            <w:fldChar w:fldCharType="begin"/>
          </w:r>
          <w:r>
            <w:rPr>
              <w:i/>
              <w:iCs/>
            </w:rPr>
            <w:instrText xml:space="preserve"> PAGEREF _Toc136821491 \h </w:instrText>
          </w:r>
          <w:r>
            <w:rPr>
              <w:i/>
              <w:iCs/>
            </w:rPr>
            <w:fldChar w:fldCharType="separate"/>
          </w:r>
          <w:r>
            <w:rPr>
              <w:i/>
              <w:iCs/>
            </w:rPr>
            <w:t>28</w:t>
          </w:r>
          <w:r>
            <w:rPr>
              <w:i/>
              <w:iCs/>
            </w:rPr>
            <w:fldChar w:fldCharType="end"/>
          </w:r>
          <w:r>
            <w:rPr>
              <w:i/>
              <w:iCs/>
            </w:rPr>
            <w:fldChar w:fldCharType="end"/>
          </w:r>
        </w:p>
        <w:p w14:paraId="517C5A31">
          <w:pPr>
            <w:pStyle w:val="12"/>
            <w:ind w:left="708"/>
            <w:rPr>
              <w:rFonts w:asciiTheme="minorHAnsi" w:hAnsiTheme="minorHAnsi" w:eastAsiaTheme="minorEastAsia" w:cstheme="minorBidi"/>
              <w:sz w:val="22"/>
            </w:rPr>
          </w:pPr>
          <w:r>
            <w:fldChar w:fldCharType="begin"/>
          </w:r>
          <w:r>
            <w:instrText xml:space="preserve"> HYPERLINK \l "_Toc136821492" </w:instrText>
          </w:r>
          <w:r>
            <w:fldChar w:fldCharType="separate"/>
          </w:r>
          <w:r>
            <w:rPr>
              <w:rStyle w:val="8"/>
              <w:i/>
              <w:iCs/>
            </w:rPr>
            <w:t>Подготовительная группа. От 6 до 7 лет</w:t>
          </w:r>
          <w:r>
            <w:rPr>
              <w:i/>
              <w:iCs/>
            </w:rPr>
            <w:tab/>
          </w:r>
          <w:r>
            <w:rPr>
              <w:i/>
              <w:iCs/>
            </w:rPr>
            <w:fldChar w:fldCharType="begin"/>
          </w:r>
          <w:r>
            <w:rPr>
              <w:i/>
              <w:iCs/>
            </w:rPr>
            <w:instrText xml:space="preserve"> PAGEREF _Toc136821492 \h </w:instrText>
          </w:r>
          <w:r>
            <w:rPr>
              <w:i/>
              <w:iCs/>
            </w:rPr>
            <w:fldChar w:fldCharType="separate"/>
          </w:r>
          <w:r>
            <w:rPr>
              <w:i/>
              <w:iCs/>
            </w:rPr>
            <w:t>29</w:t>
          </w:r>
          <w:r>
            <w:rPr>
              <w:i/>
              <w:iCs/>
            </w:rPr>
            <w:fldChar w:fldCharType="end"/>
          </w:r>
          <w:r>
            <w:rPr>
              <w:i/>
              <w:iCs/>
            </w:rPr>
            <w:fldChar w:fldCharType="end"/>
          </w:r>
        </w:p>
        <w:p w14:paraId="3B4C5056">
          <w:pPr>
            <w:pStyle w:val="12"/>
            <w:rPr>
              <w:rFonts w:asciiTheme="minorHAnsi" w:hAnsiTheme="minorHAnsi" w:eastAsiaTheme="minorEastAsia" w:cstheme="minorBidi"/>
              <w:sz w:val="22"/>
            </w:rPr>
          </w:pPr>
          <w:r>
            <w:fldChar w:fldCharType="begin"/>
          </w:r>
          <w:r>
            <w:instrText xml:space="preserve"> HYPERLINK \l "_Toc136821493" </w:instrText>
          </w:r>
          <w:r>
            <w:fldChar w:fldCharType="separate"/>
          </w:r>
          <w:r>
            <w:rPr>
              <w:rStyle w:val="8"/>
            </w:rPr>
            <w:t>2.6 Формы взаимодействия с родителями</w:t>
          </w:r>
          <w:r>
            <w:tab/>
          </w:r>
          <w:r>
            <w:fldChar w:fldCharType="begin"/>
          </w:r>
          <w:r>
            <w:instrText xml:space="preserve"> PAGEREF _Toc136821493 \h </w:instrText>
          </w:r>
          <w:r>
            <w:fldChar w:fldCharType="separate"/>
          </w:r>
          <w:r>
            <w:t>30</w:t>
          </w:r>
          <w:r>
            <w:fldChar w:fldCharType="end"/>
          </w:r>
          <w:r>
            <w:fldChar w:fldCharType="end"/>
          </w:r>
        </w:p>
        <w:p w14:paraId="2D18D712">
          <w:pPr>
            <w:pStyle w:val="12"/>
            <w:rPr>
              <w:rFonts w:asciiTheme="minorHAnsi" w:hAnsiTheme="minorHAnsi" w:eastAsiaTheme="minorEastAsia" w:cstheme="minorBidi"/>
              <w:sz w:val="22"/>
            </w:rPr>
          </w:pPr>
          <w:r>
            <w:fldChar w:fldCharType="begin"/>
          </w:r>
          <w:r>
            <w:instrText xml:space="preserve"> HYPERLINK \l "_Toc136821494" </w:instrText>
          </w:r>
          <w:r>
            <w:fldChar w:fldCharType="separate"/>
          </w:r>
          <w:r>
            <w:rPr>
              <w:rStyle w:val="8"/>
            </w:rPr>
            <w:t>2.7 Часть программы, формируемая участниками образовательных отношений</w:t>
          </w:r>
          <w:r>
            <w:tab/>
          </w:r>
          <w:r>
            <w:fldChar w:fldCharType="begin"/>
          </w:r>
          <w:r>
            <w:instrText xml:space="preserve"> PAGEREF _Toc136821494 \h </w:instrText>
          </w:r>
          <w:r>
            <w:fldChar w:fldCharType="separate"/>
          </w:r>
          <w:r>
            <w:t>31</w:t>
          </w:r>
          <w:r>
            <w:fldChar w:fldCharType="end"/>
          </w:r>
          <w:r>
            <w:fldChar w:fldCharType="end"/>
          </w:r>
        </w:p>
        <w:p w14:paraId="705B5862">
          <w:pPr>
            <w:pStyle w:val="10"/>
            <w:rPr>
              <w:rFonts w:asciiTheme="minorHAnsi" w:hAnsiTheme="minorHAnsi" w:eastAsiaTheme="minorEastAsia" w:cstheme="minorBidi"/>
              <w:b w:val="0"/>
              <w:bCs w:val="0"/>
              <w:sz w:val="22"/>
              <w:szCs w:val="22"/>
            </w:rPr>
          </w:pPr>
          <w:r>
            <w:fldChar w:fldCharType="begin"/>
          </w:r>
          <w:r>
            <w:instrText xml:space="preserve"> HYPERLINK \l "_Toc136821495" </w:instrText>
          </w:r>
          <w:r>
            <w:fldChar w:fldCharType="separate"/>
          </w:r>
          <w:r>
            <w:rPr>
              <w:rStyle w:val="8"/>
            </w:rPr>
            <w:t>3. Организационный раздел</w:t>
          </w:r>
          <w:r>
            <w:tab/>
          </w:r>
          <w:r>
            <w:fldChar w:fldCharType="begin"/>
          </w:r>
          <w:r>
            <w:instrText xml:space="preserve"> PAGEREF _Toc136821495 \h </w:instrText>
          </w:r>
          <w:r>
            <w:fldChar w:fldCharType="separate"/>
          </w:r>
          <w:r>
            <w:t>32</w:t>
          </w:r>
          <w:r>
            <w:fldChar w:fldCharType="end"/>
          </w:r>
          <w:r>
            <w:fldChar w:fldCharType="end"/>
          </w:r>
        </w:p>
        <w:p w14:paraId="5E317277">
          <w:pPr>
            <w:pStyle w:val="12"/>
            <w:rPr>
              <w:rFonts w:asciiTheme="minorHAnsi" w:hAnsiTheme="minorHAnsi" w:eastAsiaTheme="minorEastAsia" w:cstheme="minorBidi"/>
              <w:sz w:val="22"/>
            </w:rPr>
          </w:pPr>
          <w:r>
            <w:fldChar w:fldCharType="begin"/>
          </w:r>
          <w:r>
            <w:instrText xml:space="preserve"> HYPERLINK \l "_Toc136821496" </w:instrText>
          </w:r>
          <w:r>
            <w:fldChar w:fldCharType="separate"/>
          </w:r>
          <w:r>
            <w:rPr>
              <w:rStyle w:val="8"/>
            </w:rPr>
            <w:t>3.1 Организация развивающей предметно-пространственной среды</w:t>
          </w:r>
          <w:r>
            <w:tab/>
          </w:r>
          <w:r>
            <w:fldChar w:fldCharType="begin"/>
          </w:r>
          <w:r>
            <w:instrText xml:space="preserve"> PAGEREF _Toc136821496 \h </w:instrText>
          </w:r>
          <w:r>
            <w:fldChar w:fldCharType="separate"/>
          </w:r>
          <w:r>
            <w:t>32</w:t>
          </w:r>
          <w:r>
            <w:fldChar w:fldCharType="end"/>
          </w:r>
          <w:r>
            <w:fldChar w:fldCharType="end"/>
          </w:r>
        </w:p>
        <w:p w14:paraId="20BDEFB4">
          <w:pPr>
            <w:pStyle w:val="12"/>
            <w:rPr>
              <w:rFonts w:asciiTheme="minorHAnsi" w:hAnsiTheme="minorHAnsi" w:eastAsiaTheme="minorEastAsia" w:cstheme="minorBidi"/>
              <w:sz w:val="22"/>
            </w:rPr>
          </w:pPr>
          <w:r>
            <w:fldChar w:fldCharType="begin"/>
          </w:r>
          <w:r>
            <w:instrText xml:space="preserve"> HYPERLINK \l "_Toc136821497" </w:instrText>
          </w:r>
          <w:r>
            <w:fldChar w:fldCharType="separate"/>
          </w:r>
          <w:r>
            <w:rPr>
              <w:rStyle w:val="8"/>
            </w:rPr>
            <w:t>3.2 Методическое обеспечение образовательной деятельности</w:t>
          </w:r>
          <w:r>
            <w:tab/>
          </w:r>
          <w:r>
            <w:fldChar w:fldCharType="begin"/>
          </w:r>
          <w:r>
            <w:instrText xml:space="preserve"> PAGEREF _Toc136821497 \h </w:instrText>
          </w:r>
          <w:r>
            <w:fldChar w:fldCharType="separate"/>
          </w:r>
          <w:r>
            <w:t>32</w:t>
          </w:r>
          <w:r>
            <w:fldChar w:fldCharType="end"/>
          </w:r>
          <w:r>
            <w:fldChar w:fldCharType="end"/>
          </w:r>
        </w:p>
        <w:p w14:paraId="7BA61E91">
          <w:pPr>
            <w:pStyle w:val="12"/>
            <w:rPr>
              <w:rFonts w:asciiTheme="minorHAnsi" w:hAnsiTheme="minorHAnsi" w:eastAsiaTheme="minorEastAsia" w:cstheme="minorBidi"/>
              <w:sz w:val="22"/>
            </w:rPr>
          </w:pPr>
          <w:r>
            <w:fldChar w:fldCharType="begin"/>
          </w:r>
          <w:r>
            <w:instrText xml:space="preserve"> HYPERLINK \l "_Toc136821498" </w:instrText>
          </w:r>
          <w:r>
            <w:fldChar w:fldCharType="separate"/>
          </w:r>
          <w:r>
            <w:rPr>
              <w:rStyle w:val="8"/>
            </w:rPr>
            <w:t>3.3 Материально-техническое оснащение программы</w:t>
          </w:r>
          <w:r>
            <w:tab/>
          </w:r>
          <w:r>
            <w:fldChar w:fldCharType="begin"/>
          </w:r>
          <w:r>
            <w:instrText xml:space="preserve"> PAGEREF _Toc136821498 \h </w:instrText>
          </w:r>
          <w:r>
            <w:fldChar w:fldCharType="separate"/>
          </w:r>
          <w:r>
            <w:t>33</w:t>
          </w:r>
          <w:r>
            <w:fldChar w:fldCharType="end"/>
          </w:r>
          <w:r>
            <w:fldChar w:fldCharType="end"/>
          </w:r>
        </w:p>
        <w:p w14:paraId="5E9A4F8F">
          <w:pPr>
            <w:pStyle w:val="10"/>
            <w:rPr>
              <w:rFonts w:asciiTheme="minorHAnsi" w:hAnsiTheme="minorHAnsi" w:eastAsiaTheme="minorEastAsia" w:cstheme="minorBidi"/>
              <w:b w:val="0"/>
              <w:bCs w:val="0"/>
              <w:sz w:val="22"/>
              <w:szCs w:val="22"/>
            </w:rPr>
          </w:pPr>
          <w:r>
            <w:fldChar w:fldCharType="begin"/>
          </w:r>
          <w:r>
            <w:instrText xml:space="preserve"> HYPERLINK \l "_Toc136821499" </w:instrText>
          </w:r>
          <w:r>
            <w:fldChar w:fldCharType="separate"/>
          </w:r>
          <w:r>
            <w:rPr>
              <w:rStyle w:val="8"/>
            </w:rPr>
            <w:t>4. Приложения</w:t>
          </w:r>
          <w:r>
            <w:tab/>
          </w:r>
          <w:r>
            <w:fldChar w:fldCharType="begin"/>
          </w:r>
          <w:r>
            <w:instrText xml:space="preserve"> PAGEREF _Toc136821499 \h </w:instrText>
          </w:r>
          <w:r>
            <w:fldChar w:fldCharType="separate"/>
          </w:r>
          <w:r>
            <w:t>33</w:t>
          </w:r>
          <w:r>
            <w:fldChar w:fldCharType="end"/>
          </w:r>
          <w:r>
            <w:fldChar w:fldCharType="end"/>
          </w:r>
        </w:p>
        <w:p w14:paraId="622ED2FA">
          <w:pPr>
            <w:pStyle w:val="12"/>
            <w:rPr>
              <w:rFonts w:asciiTheme="minorHAnsi" w:hAnsiTheme="minorHAnsi" w:eastAsiaTheme="minorEastAsia" w:cstheme="minorBidi"/>
              <w:sz w:val="22"/>
            </w:rPr>
          </w:pPr>
          <w:r>
            <w:fldChar w:fldCharType="begin"/>
          </w:r>
          <w:r>
            <w:instrText xml:space="preserve"> HYPERLINK \l "_Toc136821500" </w:instrText>
          </w:r>
          <w:r>
            <w:fldChar w:fldCharType="separate"/>
          </w:r>
          <w:r>
            <w:rPr>
              <w:rStyle w:val="8"/>
            </w:rPr>
            <w:t>Примерный перечень основных государственных и народных праздников, памятных дат в календарном плане воспитательной работы в ДОО.</w:t>
          </w:r>
          <w:r>
            <w:tab/>
          </w:r>
          <w:r>
            <w:fldChar w:fldCharType="begin"/>
          </w:r>
          <w:r>
            <w:instrText xml:space="preserve"> PAGEREF _Toc136821500 \h </w:instrText>
          </w:r>
          <w:r>
            <w:fldChar w:fldCharType="separate"/>
          </w:r>
          <w:r>
            <w:t>33</w:t>
          </w:r>
          <w:r>
            <w:fldChar w:fldCharType="end"/>
          </w:r>
          <w:r>
            <w:fldChar w:fldCharType="end"/>
          </w:r>
        </w:p>
        <w:p w14:paraId="1414AF53">
          <w:pPr>
            <w:pStyle w:val="12"/>
            <w:rPr>
              <w:rFonts w:asciiTheme="minorHAnsi" w:hAnsiTheme="minorHAnsi" w:eastAsiaTheme="minorEastAsia" w:cstheme="minorBidi"/>
              <w:sz w:val="22"/>
            </w:rPr>
          </w:pPr>
          <w:r>
            <w:fldChar w:fldCharType="begin"/>
          </w:r>
          <w:r>
            <w:instrText xml:space="preserve"> HYPERLINK \l "_Toc136821501" </w:instrText>
          </w:r>
          <w:r>
            <w:fldChar w:fldCharType="separate"/>
          </w:r>
          <w:r>
            <w:rPr>
              <w:rStyle w:val="8"/>
            </w:rPr>
            <w:t>Перечень музыкальных произведений</w:t>
          </w:r>
          <w:r>
            <w:tab/>
          </w:r>
          <w:r>
            <w:fldChar w:fldCharType="begin"/>
          </w:r>
          <w:r>
            <w:instrText xml:space="preserve"> PAGEREF _Toc136821501 \h </w:instrText>
          </w:r>
          <w:r>
            <w:fldChar w:fldCharType="separate"/>
          </w:r>
          <w:r>
            <w:t>35</w:t>
          </w:r>
          <w:r>
            <w:fldChar w:fldCharType="end"/>
          </w:r>
          <w:r>
            <w:fldChar w:fldCharType="end"/>
          </w:r>
        </w:p>
        <w:p w14:paraId="509DABA4">
          <w:r>
            <w:rPr>
              <w:b/>
              <w:bCs/>
              <w:szCs w:val="24"/>
            </w:rPr>
            <w:fldChar w:fldCharType="end"/>
          </w:r>
        </w:p>
      </w:sdtContent>
    </w:sdt>
    <w:p w14:paraId="2197FC22">
      <w:pPr>
        <w:spacing w:after="160"/>
        <w:jc w:val="left"/>
      </w:pPr>
    </w:p>
    <w:p w14:paraId="7797658C"/>
    <w:p w14:paraId="5147AC8E">
      <w:pPr>
        <w:pStyle w:val="2"/>
      </w:pPr>
      <w:bookmarkStart w:id="0" w:name="_Toc136821458"/>
      <w:r>
        <w:t>1. Целевой раздел</w:t>
      </w:r>
      <w:bookmarkEnd w:id="0"/>
      <w:r>
        <w:tab/>
      </w:r>
    </w:p>
    <w:p w14:paraId="0D66F704">
      <w:pPr>
        <w:pStyle w:val="4"/>
      </w:pPr>
      <w:bookmarkStart w:id="1" w:name="_Toc136821459"/>
      <w:r>
        <w:t>1.1.</w:t>
      </w:r>
      <w:r>
        <w:tab/>
      </w:r>
      <w:r>
        <w:t>Пояснительная записка:</w:t>
      </w:r>
      <w:bookmarkEnd w:id="1"/>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7"/>
        <w:gridCol w:w="6704"/>
      </w:tblGrid>
      <w:tr w14:paraId="00C3A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3" w:type="dxa"/>
          </w:tcPr>
          <w:p w14:paraId="57C0E4E0">
            <w:pPr>
              <w:suppressLineNumbers/>
              <w:spacing w:line="240" w:lineRule="auto"/>
              <w:outlineLvl w:val="2"/>
              <w:rPr>
                <w:rFonts w:eastAsiaTheme="majorEastAsia"/>
                <w:b/>
                <w:szCs w:val="26"/>
              </w:rPr>
            </w:pPr>
            <w:bookmarkStart w:id="2" w:name="_Toc136821460"/>
            <w:bookmarkStart w:id="3" w:name="_Toc135350223"/>
            <w:r>
              <w:rPr>
                <w:rFonts w:eastAsiaTheme="majorEastAsia"/>
                <w:b/>
                <w:szCs w:val="26"/>
              </w:rPr>
              <w:t>Цель</w:t>
            </w:r>
            <w:bookmarkEnd w:id="2"/>
            <w:bookmarkEnd w:id="3"/>
          </w:p>
        </w:tc>
        <w:tc>
          <w:tcPr>
            <w:tcW w:w="6962" w:type="dxa"/>
          </w:tcPr>
          <w:p w14:paraId="1245E53D">
            <w:pPr>
              <w:suppressLineNumbers/>
              <w:spacing w:line="240" w:lineRule="auto"/>
              <w:rPr>
                <w:szCs w:val="20"/>
              </w:rPr>
            </w:pPr>
            <w:r>
              <w:rPr>
                <w:szCs w:val="20"/>
              </w:rPr>
              <w:t>Реализация содержания образовательной программы дошкольного образования ______________ в соответствии с требованиями ФОП ДО и ФГОС ДО.</w:t>
            </w:r>
          </w:p>
        </w:tc>
      </w:tr>
      <w:tr w14:paraId="6492B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3" w:type="dxa"/>
          </w:tcPr>
          <w:p w14:paraId="3AF9067F">
            <w:pPr>
              <w:suppressLineNumbers/>
              <w:spacing w:line="240" w:lineRule="auto"/>
              <w:outlineLvl w:val="2"/>
              <w:rPr>
                <w:rFonts w:eastAsiaTheme="majorEastAsia"/>
                <w:b/>
                <w:szCs w:val="26"/>
              </w:rPr>
            </w:pPr>
            <w:bookmarkStart w:id="4" w:name="_Toc136821461"/>
            <w:bookmarkStart w:id="5" w:name="_Toc135350224"/>
            <w:r>
              <w:rPr>
                <w:rFonts w:eastAsiaTheme="majorEastAsia"/>
                <w:b/>
                <w:szCs w:val="26"/>
              </w:rPr>
              <w:t>Задачи</w:t>
            </w:r>
            <w:bookmarkEnd w:id="4"/>
            <w:bookmarkEnd w:id="5"/>
          </w:p>
        </w:tc>
        <w:tc>
          <w:tcPr>
            <w:tcW w:w="6962" w:type="dxa"/>
          </w:tcPr>
          <w:p w14:paraId="2CDAAEA3">
            <w:pPr>
              <w:numPr>
                <w:ilvl w:val="0"/>
                <w:numId w:val="1"/>
              </w:numPr>
              <w:suppressLineNumbers/>
              <w:spacing w:line="240" w:lineRule="auto"/>
              <w:rPr>
                <w:szCs w:val="20"/>
              </w:rPr>
            </w:pPr>
            <w:r>
              <w:rPr>
                <w:szCs w:val="20"/>
              </w:rPr>
              <w:t>охрана и укрепление физического и психического здоровья детей, в том числе их эмоционального благополучия;</w:t>
            </w:r>
          </w:p>
          <w:p w14:paraId="381ACA80">
            <w:pPr>
              <w:numPr>
                <w:ilvl w:val="0"/>
                <w:numId w:val="1"/>
              </w:numPr>
              <w:suppressLineNumbers/>
              <w:spacing w:line="240" w:lineRule="auto"/>
              <w:rPr>
                <w:szCs w:val="20"/>
              </w:rPr>
            </w:pPr>
            <w:r>
              <w:rPr>
                <w:szCs w:val="20"/>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p>
          <w:p w14:paraId="650AF90C">
            <w:pPr>
              <w:numPr>
                <w:ilvl w:val="0"/>
                <w:numId w:val="1"/>
              </w:numPr>
              <w:suppressLineNumbers/>
              <w:spacing w:line="240" w:lineRule="auto"/>
              <w:rPr>
                <w:szCs w:val="20"/>
              </w:rPr>
            </w:pPr>
            <w:r>
              <w:rPr>
                <w:szCs w:val="20"/>
              </w:rPr>
              <w:t xml:space="preserve">обеспечение единых для Российской Федерации содержания ДО и планируемых результатов освоения образовательной программы ДО; </w:t>
            </w:r>
          </w:p>
          <w:p w14:paraId="74493459">
            <w:pPr>
              <w:numPr>
                <w:ilvl w:val="0"/>
                <w:numId w:val="1"/>
              </w:numPr>
              <w:suppressLineNumbers/>
              <w:spacing w:line="240" w:lineRule="auto"/>
              <w:rPr>
                <w:szCs w:val="20"/>
              </w:rPr>
            </w:pPr>
            <w:r>
              <w:rPr>
                <w:szCs w:val="20"/>
              </w:rPr>
              <w:t xml:space="preserve">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w:t>
            </w:r>
          </w:p>
          <w:p w14:paraId="468E8E5D">
            <w:pPr>
              <w:numPr>
                <w:ilvl w:val="0"/>
                <w:numId w:val="1"/>
              </w:numPr>
              <w:suppressLineNumbers/>
              <w:spacing w:line="240" w:lineRule="auto"/>
              <w:rPr>
                <w:szCs w:val="20"/>
              </w:rPr>
            </w:pPr>
            <w:r>
              <w:rPr>
                <w:szCs w:val="20"/>
              </w:rPr>
              <w:t xml:space="preserve">создание условий для формирования ценностного отношения к окружающему миру, становления опыта действий и поступков на основе осмысления ценностей; </w:t>
            </w:r>
          </w:p>
          <w:p w14:paraId="787294D9">
            <w:pPr>
              <w:numPr>
                <w:ilvl w:val="0"/>
                <w:numId w:val="1"/>
              </w:numPr>
              <w:suppressLineNumbers/>
              <w:spacing w:line="240" w:lineRule="auto"/>
              <w:rPr>
                <w:szCs w:val="20"/>
              </w:rPr>
            </w:pPr>
            <w:r>
              <w:rPr>
                <w:szCs w:val="20"/>
              </w:rPr>
              <w:t xml:space="preserve">построение (структурирование) содержания образовательной деятельности на основе учёта возрастных и индивидуальных особенностей развития; </w:t>
            </w:r>
          </w:p>
          <w:p w14:paraId="2421A351">
            <w:pPr>
              <w:numPr>
                <w:ilvl w:val="0"/>
                <w:numId w:val="1"/>
              </w:numPr>
              <w:suppressLineNumbers/>
              <w:spacing w:line="240" w:lineRule="auto"/>
              <w:rPr>
                <w:szCs w:val="20"/>
              </w:rPr>
            </w:pPr>
            <w:r>
              <w:rPr>
                <w:szCs w:val="20"/>
              </w:rPr>
              <w:t>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w:t>
            </w:r>
          </w:p>
          <w:p w14:paraId="49082356">
            <w:pPr>
              <w:numPr>
                <w:ilvl w:val="0"/>
                <w:numId w:val="1"/>
              </w:numPr>
              <w:suppressLineNumbers/>
              <w:spacing w:line="240" w:lineRule="auto"/>
              <w:rPr>
                <w:szCs w:val="20"/>
              </w:rPr>
            </w:pPr>
            <w:r>
              <w:rPr>
                <w:szCs w:val="20"/>
              </w:rPr>
              <w:t>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14:paraId="2A97A1DD">
            <w:pPr>
              <w:numPr>
                <w:ilvl w:val="0"/>
                <w:numId w:val="1"/>
              </w:numPr>
              <w:suppressLineNumbers/>
              <w:spacing w:line="240" w:lineRule="auto"/>
              <w:rPr>
                <w:szCs w:val="20"/>
              </w:rPr>
            </w:pPr>
            <w:r>
              <w:rPr>
                <w:szCs w:val="20"/>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tc>
      </w:tr>
      <w:tr w14:paraId="2BC9C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3" w:type="dxa"/>
          </w:tcPr>
          <w:p w14:paraId="41A2B272">
            <w:pPr>
              <w:suppressLineNumbers/>
              <w:spacing w:line="240" w:lineRule="auto"/>
              <w:jc w:val="left"/>
              <w:outlineLvl w:val="2"/>
              <w:rPr>
                <w:rFonts w:eastAsiaTheme="majorEastAsia"/>
                <w:b/>
                <w:szCs w:val="26"/>
              </w:rPr>
            </w:pPr>
            <w:bookmarkStart w:id="6" w:name="_Toc135350225"/>
            <w:bookmarkStart w:id="7" w:name="_Toc136821462"/>
            <w:r>
              <w:rPr>
                <w:rFonts w:eastAsiaTheme="majorEastAsia"/>
                <w:b/>
                <w:szCs w:val="26"/>
              </w:rPr>
              <w:t>Принципы и подходы к формированию рабочей программы</w:t>
            </w:r>
            <w:bookmarkEnd w:id="6"/>
            <w:bookmarkEnd w:id="7"/>
          </w:p>
        </w:tc>
        <w:tc>
          <w:tcPr>
            <w:tcW w:w="6962" w:type="dxa"/>
          </w:tcPr>
          <w:p w14:paraId="67E19E63">
            <w:pPr>
              <w:suppressLineNumbers/>
              <w:spacing w:line="240" w:lineRule="auto"/>
              <w:rPr>
                <w:szCs w:val="20"/>
              </w:rPr>
            </w:pPr>
            <w:r>
              <w:rPr>
                <w:szCs w:val="20"/>
              </w:rPr>
              <w:t xml:space="preserve">1) полноценное проживание ребёнком всех этапов детства (младенческого, раннего и дошкольного возрастов), обогащение (амплификация) детского развития; </w:t>
            </w:r>
          </w:p>
          <w:p w14:paraId="69CA8BA5">
            <w:pPr>
              <w:suppressLineNumbers/>
              <w:spacing w:line="240" w:lineRule="auto"/>
              <w:rPr>
                <w:szCs w:val="20"/>
              </w:rPr>
            </w:pPr>
            <w:r>
              <w:rPr>
                <w:szCs w:val="20"/>
              </w:rPr>
              <w:t xml:space="preserve">2) 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 </w:t>
            </w:r>
          </w:p>
          <w:p w14:paraId="4C612304">
            <w:pPr>
              <w:suppressLineNumbers/>
              <w:spacing w:line="240" w:lineRule="auto"/>
              <w:rPr>
                <w:szCs w:val="20"/>
              </w:rPr>
            </w:pPr>
            <w:r>
              <w:rPr>
                <w:szCs w:val="20"/>
              </w:rPr>
              <w:t xml:space="preserve">3) 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w:t>
            </w:r>
          </w:p>
          <w:p w14:paraId="50077355">
            <w:pPr>
              <w:suppressLineNumbers/>
              <w:spacing w:line="240" w:lineRule="auto"/>
              <w:rPr>
                <w:szCs w:val="20"/>
              </w:rPr>
            </w:pPr>
            <w:r>
              <w:rPr>
                <w:szCs w:val="20"/>
              </w:rPr>
              <w:t xml:space="preserve">4) признание ребёнка полноценным участником (субъектом) образовательных отношений; </w:t>
            </w:r>
          </w:p>
          <w:p w14:paraId="16DFCB87">
            <w:pPr>
              <w:suppressLineNumbers/>
              <w:spacing w:line="240" w:lineRule="auto"/>
              <w:rPr>
                <w:szCs w:val="20"/>
              </w:rPr>
            </w:pPr>
            <w:r>
              <w:rPr>
                <w:szCs w:val="20"/>
              </w:rPr>
              <w:t xml:space="preserve">5) поддержка инициативы детей в различных видах деятельности; </w:t>
            </w:r>
          </w:p>
          <w:p w14:paraId="72DD137D">
            <w:pPr>
              <w:suppressLineNumbers/>
              <w:spacing w:line="240" w:lineRule="auto"/>
              <w:rPr>
                <w:szCs w:val="20"/>
              </w:rPr>
            </w:pPr>
            <w:r>
              <w:rPr>
                <w:szCs w:val="20"/>
              </w:rPr>
              <w:t>6) сотрудничество ДОО с семьей;</w:t>
            </w:r>
          </w:p>
          <w:p w14:paraId="548EC211">
            <w:pPr>
              <w:suppressLineNumbers/>
              <w:spacing w:line="240" w:lineRule="auto"/>
              <w:rPr>
                <w:szCs w:val="20"/>
              </w:rPr>
            </w:pPr>
            <w:r>
              <w:rPr>
                <w:szCs w:val="20"/>
              </w:rPr>
              <w:t>7) приобщение детей к социокультурным нормам, традициям семьи, общества и государства;</w:t>
            </w:r>
          </w:p>
          <w:p w14:paraId="77613883">
            <w:pPr>
              <w:suppressLineNumbers/>
              <w:spacing w:line="240" w:lineRule="auto"/>
              <w:rPr>
                <w:szCs w:val="20"/>
              </w:rPr>
            </w:pPr>
            <w:r>
              <w:rPr>
                <w:szCs w:val="20"/>
              </w:rPr>
              <w:t xml:space="preserve">8) формирование познавательных интересов и познавательных действий ребёнка в различных видах деятельности; </w:t>
            </w:r>
          </w:p>
          <w:p w14:paraId="71B6575D">
            <w:pPr>
              <w:suppressLineNumbers/>
              <w:spacing w:line="240" w:lineRule="auto"/>
              <w:rPr>
                <w:szCs w:val="20"/>
              </w:rPr>
            </w:pPr>
            <w:r>
              <w:rPr>
                <w:szCs w:val="20"/>
              </w:rPr>
              <w:t xml:space="preserve">9) возрастная адекватность дошкольного образования (соответствие условий, требований, методов возрасту и особенностям развития); </w:t>
            </w:r>
          </w:p>
          <w:p w14:paraId="477FB6F6">
            <w:pPr>
              <w:suppressLineNumbers/>
              <w:spacing w:line="240" w:lineRule="auto"/>
              <w:rPr>
                <w:szCs w:val="20"/>
              </w:rPr>
            </w:pPr>
            <w:r>
              <w:rPr>
                <w:szCs w:val="20"/>
              </w:rPr>
              <w:t>10) учёт этнокультурной ситуации развития детей.</w:t>
            </w:r>
          </w:p>
        </w:tc>
      </w:tr>
      <w:tr w14:paraId="26374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3" w:type="dxa"/>
          </w:tcPr>
          <w:p w14:paraId="2ED49097">
            <w:pPr>
              <w:suppressLineNumbers/>
              <w:spacing w:line="240" w:lineRule="auto"/>
              <w:outlineLvl w:val="2"/>
              <w:rPr>
                <w:rFonts w:eastAsiaTheme="majorEastAsia"/>
                <w:b/>
                <w:szCs w:val="26"/>
              </w:rPr>
            </w:pPr>
            <w:bookmarkStart w:id="8" w:name="_Toc135350226"/>
            <w:bookmarkStart w:id="9" w:name="_Toc136821463"/>
            <w:r>
              <w:rPr>
                <w:rFonts w:eastAsiaTheme="majorEastAsia"/>
                <w:b/>
                <w:szCs w:val="26"/>
              </w:rPr>
              <w:t>Нормативно-правовые документы</w:t>
            </w:r>
            <w:bookmarkEnd w:id="8"/>
            <w:bookmarkEnd w:id="9"/>
          </w:p>
        </w:tc>
        <w:tc>
          <w:tcPr>
            <w:tcW w:w="6962" w:type="dxa"/>
          </w:tcPr>
          <w:p w14:paraId="5395CC77">
            <w:pPr>
              <w:numPr>
                <w:ilvl w:val="0"/>
                <w:numId w:val="2"/>
              </w:numPr>
              <w:suppressLineNumbers/>
              <w:spacing w:line="240" w:lineRule="auto"/>
              <w:rPr>
                <w:szCs w:val="20"/>
              </w:rPr>
            </w:pPr>
            <w:r>
              <w:rPr>
                <w:szCs w:val="20"/>
              </w:rPr>
              <w:t xml:space="preserve">Федеральный закон от 29.12.2012 № 273-ФЗ (ред. от 29.12.2022) «Об образовании в Российской Федерации» (с изм. и доп., вступ. в силу с 11.01.2023) </w:t>
            </w:r>
          </w:p>
          <w:p w14:paraId="6ED023D8">
            <w:pPr>
              <w:numPr>
                <w:ilvl w:val="0"/>
                <w:numId w:val="2"/>
              </w:numPr>
              <w:suppressLineNumbers/>
              <w:spacing w:line="240" w:lineRule="auto"/>
              <w:rPr>
                <w:szCs w:val="20"/>
              </w:rPr>
            </w:pPr>
            <w:r>
              <w:rPr>
                <w:szCs w:val="20"/>
              </w:rPr>
              <w:t xml:space="preserve">Федеральный закон от 24.09.2022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 </w:t>
            </w:r>
          </w:p>
          <w:p w14:paraId="3E4D2343">
            <w:pPr>
              <w:numPr>
                <w:ilvl w:val="0"/>
                <w:numId w:val="2"/>
              </w:numPr>
              <w:suppressLineNumbers/>
              <w:spacing w:line="240" w:lineRule="auto"/>
              <w:rPr>
                <w:szCs w:val="20"/>
              </w:rPr>
            </w:pPr>
            <w:r>
              <w:rPr>
                <w:szCs w:val="20"/>
              </w:rPr>
              <w:t>Федеральный закон от 31.07.2020 № 304-ФЗ «О внесении изменений в Федеральный закон “Об образовании в Российской Федерации” по вопросам воспитания обучающихся»</w:t>
            </w:r>
          </w:p>
          <w:p w14:paraId="173E6202">
            <w:pPr>
              <w:numPr>
                <w:ilvl w:val="0"/>
                <w:numId w:val="2"/>
              </w:numPr>
              <w:suppressLineNumbers/>
              <w:spacing w:line="240" w:lineRule="auto"/>
              <w:rPr>
                <w:szCs w:val="20"/>
              </w:rPr>
            </w:pPr>
            <w:r>
              <w:rPr>
                <w:szCs w:val="20"/>
              </w:rPr>
              <w:t>Приказ Минпросвещения России от 25.11.2022 № 1028 «Об утверждении федеральной образовательной программы дошкольного образования» (Зарегистрировано в Минюсте России 28.12.2022 № 71847)</w:t>
            </w:r>
          </w:p>
          <w:p w14:paraId="6225A207">
            <w:pPr>
              <w:numPr>
                <w:ilvl w:val="0"/>
                <w:numId w:val="2"/>
              </w:numPr>
              <w:suppressLineNumbers/>
              <w:spacing w:line="240" w:lineRule="auto"/>
              <w:rPr>
                <w:szCs w:val="20"/>
              </w:rPr>
            </w:pPr>
            <w:r>
              <w:rPr>
                <w:szCs w:val="20"/>
              </w:rPr>
              <w:t xml:space="preserve">Федеральный государственный образовательный стандарт дошкольного образования, утвержден приказом Министерства образования и науки России от 17 октября 2013г. № 1155 (с изм. на 08.11.2022);  </w:t>
            </w:r>
          </w:p>
          <w:p w14:paraId="08B4D408">
            <w:pPr>
              <w:numPr>
                <w:ilvl w:val="0"/>
                <w:numId w:val="2"/>
              </w:numPr>
              <w:suppressLineNumbers/>
              <w:spacing w:line="240" w:lineRule="auto"/>
              <w:rPr>
                <w:szCs w:val="20"/>
              </w:rPr>
            </w:pPr>
            <w:r>
              <w:rPr>
                <w:szCs w:val="20"/>
              </w:rPr>
              <w:t xml:space="preserve">Указ Президента Российской Федерации Путина В.В. от 07.05.2018 № 204 «О национальных целях и стратегических задачах развития Российской Федерации на период до 2024 года»; </w:t>
            </w:r>
          </w:p>
          <w:p w14:paraId="1E04FE02">
            <w:pPr>
              <w:numPr>
                <w:ilvl w:val="0"/>
                <w:numId w:val="2"/>
              </w:numPr>
              <w:suppressLineNumbers/>
              <w:spacing w:line="240" w:lineRule="auto"/>
              <w:rPr>
                <w:szCs w:val="20"/>
              </w:rPr>
            </w:pPr>
            <w:r>
              <w:rPr>
                <w:szCs w:val="20"/>
              </w:rPr>
              <w:t xml:space="preserve">Стратегия развития воспитания в Российской Федерации на период до 2025, утверждена распоряжением Правительства Российской Федерации от 29 мая 2015 г. № 996-р; </w:t>
            </w:r>
          </w:p>
          <w:p w14:paraId="55234FAC">
            <w:pPr>
              <w:numPr>
                <w:ilvl w:val="0"/>
                <w:numId w:val="2"/>
              </w:numPr>
              <w:suppressLineNumbers/>
              <w:spacing w:line="240" w:lineRule="auto"/>
              <w:rPr>
                <w:szCs w:val="20"/>
              </w:rPr>
            </w:pPr>
            <w:r>
              <w:rPr>
                <w:szCs w:val="20"/>
              </w:rPr>
              <w:t xml:space="preserve">Указ Президента РФ от 09.11.2022 № 809 «Об утверждении Основ государственной политики по сохранению и укреплению традиционных российских духовно-нравственных ценностей» </w:t>
            </w:r>
          </w:p>
          <w:p w14:paraId="5CD890D3">
            <w:pPr>
              <w:numPr>
                <w:ilvl w:val="0"/>
                <w:numId w:val="2"/>
              </w:numPr>
              <w:suppressLineNumbers/>
              <w:spacing w:line="240" w:lineRule="auto"/>
              <w:rPr>
                <w:szCs w:val="20"/>
              </w:rPr>
            </w:pPr>
            <w:r>
              <w:rPr>
                <w:szCs w:val="20"/>
              </w:rPr>
              <w:t xml:space="preserve">Постановление Главного государственного санитарного врача Российской Федерации от 28.09.2020г.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w:t>
            </w:r>
          </w:p>
          <w:p w14:paraId="1680E584">
            <w:pPr>
              <w:numPr>
                <w:ilvl w:val="0"/>
                <w:numId w:val="2"/>
              </w:numPr>
              <w:suppressLineNumbers/>
              <w:spacing w:line="240" w:lineRule="auto"/>
              <w:rPr>
                <w:szCs w:val="20"/>
              </w:rPr>
            </w:pPr>
            <w:r>
              <w:rPr>
                <w:szCs w:val="20"/>
              </w:rPr>
              <w:t xml:space="preserve">Постановление Главного государственного санитарного врача Российской Федерации от 28.01.2021г. «Об утверждении санитарных правил и норм СанПиН 1.2.3685-21 «Гигиенические нормативы и требования по обеспечению безопасности и (или) безвредности для человека факторов среды обитания»; </w:t>
            </w:r>
          </w:p>
          <w:p w14:paraId="4C346D7D">
            <w:pPr>
              <w:numPr>
                <w:ilvl w:val="0"/>
                <w:numId w:val="2"/>
              </w:numPr>
              <w:suppressLineNumbers/>
              <w:spacing w:line="240" w:lineRule="auto"/>
              <w:rPr>
                <w:szCs w:val="20"/>
              </w:rPr>
            </w:pPr>
            <w:r>
              <w:rPr>
                <w:szCs w:val="20"/>
              </w:rPr>
              <w:t xml:space="preserve">Образовательная программа дошкольного образования; </w:t>
            </w:r>
          </w:p>
          <w:p w14:paraId="1FAEB5D4">
            <w:pPr>
              <w:numPr>
                <w:ilvl w:val="0"/>
                <w:numId w:val="2"/>
              </w:numPr>
              <w:suppressLineNumbers/>
              <w:spacing w:line="240" w:lineRule="auto"/>
              <w:rPr>
                <w:szCs w:val="20"/>
              </w:rPr>
            </w:pPr>
            <w:r>
              <w:rPr>
                <w:szCs w:val="20"/>
              </w:rPr>
              <w:t xml:space="preserve">Устав; </w:t>
            </w:r>
          </w:p>
          <w:p w14:paraId="7907628C">
            <w:pPr>
              <w:numPr>
                <w:ilvl w:val="0"/>
                <w:numId w:val="2"/>
              </w:numPr>
              <w:suppressLineNumbers/>
              <w:spacing w:line="240" w:lineRule="auto"/>
              <w:rPr>
                <w:szCs w:val="20"/>
              </w:rPr>
            </w:pPr>
            <w:r>
              <w:rPr>
                <w:szCs w:val="20"/>
              </w:rPr>
              <w:t xml:space="preserve">Локально-нормативные акты </w:t>
            </w:r>
          </w:p>
        </w:tc>
      </w:tr>
      <w:tr w14:paraId="7B346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3" w:type="dxa"/>
          </w:tcPr>
          <w:p w14:paraId="5B0135D3">
            <w:pPr>
              <w:suppressLineNumbers/>
              <w:spacing w:line="240" w:lineRule="auto"/>
              <w:jc w:val="left"/>
              <w:outlineLvl w:val="2"/>
              <w:rPr>
                <w:rFonts w:eastAsiaTheme="majorEastAsia"/>
                <w:b/>
                <w:szCs w:val="26"/>
              </w:rPr>
            </w:pPr>
            <w:bookmarkStart w:id="10" w:name="_Toc136821464"/>
            <w:r>
              <w:rPr>
                <w:rFonts w:eastAsiaTheme="majorEastAsia"/>
                <w:b/>
                <w:szCs w:val="26"/>
              </w:rPr>
              <w:t>Характеристика детей и групп ДОО</w:t>
            </w:r>
            <w:bookmarkEnd w:id="10"/>
          </w:p>
        </w:tc>
        <w:tc>
          <w:tcPr>
            <w:tcW w:w="6962" w:type="dxa"/>
          </w:tcPr>
          <w:p w14:paraId="189557D1">
            <w:pPr>
              <w:suppressLineNumbers/>
              <w:spacing w:line="240" w:lineRule="auto"/>
              <w:rPr>
                <w:szCs w:val="20"/>
              </w:rPr>
            </w:pPr>
            <w:r>
              <w:rPr>
                <w:szCs w:val="20"/>
              </w:rPr>
              <w:t>Характеристика воспитанников ДОУ_______ на 2023-2024 учебный год:</w:t>
            </w:r>
          </w:p>
          <w:p w14:paraId="73E81F7A">
            <w:pPr>
              <w:suppressLineNumbers/>
              <w:spacing w:line="240" w:lineRule="auto"/>
              <w:rPr>
                <w:szCs w:val="20"/>
              </w:rPr>
            </w:pPr>
            <w:r>
              <w:rPr>
                <w:szCs w:val="20"/>
              </w:rPr>
              <w:t xml:space="preserve">Общее количество детей - ___человек </w:t>
            </w:r>
          </w:p>
          <w:p w14:paraId="2BA4EF2C">
            <w:pPr>
              <w:suppressLineNumbers/>
              <w:spacing w:line="240" w:lineRule="auto"/>
              <w:rPr>
                <w:szCs w:val="20"/>
              </w:rPr>
            </w:pPr>
            <w:r>
              <w:rPr>
                <w:szCs w:val="20"/>
              </w:rPr>
              <w:t>___ девочек - ___%</w:t>
            </w:r>
          </w:p>
          <w:p w14:paraId="5E92B037">
            <w:pPr>
              <w:suppressLineNumbers/>
              <w:spacing w:line="240" w:lineRule="auto"/>
              <w:rPr>
                <w:szCs w:val="20"/>
              </w:rPr>
            </w:pPr>
            <w:r>
              <w:rPr>
                <w:szCs w:val="20"/>
              </w:rPr>
              <w:t>___мальчиков – ___%</w:t>
            </w:r>
          </w:p>
          <w:p w14:paraId="12B2160F">
            <w:pPr>
              <w:suppressLineNumbers/>
              <w:spacing w:line="240" w:lineRule="auto"/>
              <w:rPr>
                <w:szCs w:val="20"/>
              </w:rPr>
            </w:pPr>
          </w:p>
          <w:p w14:paraId="2189044A">
            <w:pPr>
              <w:suppressLineNumbers/>
              <w:spacing w:line="240" w:lineRule="auto"/>
              <w:rPr>
                <w:szCs w:val="20"/>
              </w:rPr>
            </w:pPr>
          </w:p>
          <w:p w14:paraId="267797A3">
            <w:pPr>
              <w:suppressLineNumbers/>
              <w:spacing w:line="240" w:lineRule="auto"/>
              <w:rPr>
                <w:szCs w:val="20"/>
              </w:rPr>
            </w:pPr>
            <w:r>
              <w:rPr>
                <w:szCs w:val="20"/>
              </w:rPr>
              <w:t>ОПИСАНИЕ</w:t>
            </w:r>
          </w:p>
          <w:p w14:paraId="1913499C">
            <w:pPr>
              <w:suppressLineNumbers/>
              <w:spacing w:line="240" w:lineRule="auto"/>
              <w:rPr>
                <w:szCs w:val="20"/>
              </w:rPr>
            </w:pPr>
          </w:p>
          <w:p w14:paraId="6F4901DF">
            <w:pPr>
              <w:suppressLineNumbers/>
              <w:spacing w:line="240" w:lineRule="auto"/>
              <w:rPr>
                <w:szCs w:val="20"/>
              </w:rPr>
            </w:pPr>
            <w:r>
              <w:rPr>
                <w:szCs w:val="20"/>
              </w:rPr>
              <w:t>Ясельная группа. От 1 до 2 лет.</w:t>
            </w:r>
          </w:p>
          <w:p w14:paraId="52F1AB29">
            <w:pPr>
              <w:suppressLineNumbers/>
              <w:spacing w:line="240" w:lineRule="auto"/>
              <w:rPr>
                <w:szCs w:val="20"/>
              </w:rPr>
            </w:pPr>
          </w:p>
          <w:p w14:paraId="7923ADF2">
            <w:pPr>
              <w:suppressLineNumbers/>
              <w:spacing w:line="240" w:lineRule="auto"/>
              <w:rPr>
                <w:szCs w:val="20"/>
              </w:rPr>
            </w:pPr>
            <w:r>
              <w:rPr>
                <w:szCs w:val="20"/>
              </w:rPr>
              <w:t>Первая младшая группа. От 2 до 3 лет</w:t>
            </w:r>
          </w:p>
          <w:p w14:paraId="6EF8F2B5">
            <w:pPr>
              <w:suppressLineNumbers/>
              <w:spacing w:line="240" w:lineRule="auto"/>
              <w:rPr>
                <w:szCs w:val="20"/>
              </w:rPr>
            </w:pPr>
          </w:p>
          <w:p w14:paraId="612D18A9">
            <w:pPr>
              <w:suppressLineNumbers/>
              <w:spacing w:line="240" w:lineRule="auto"/>
              <w:rPr>
                <w:szCs w:val="20"/>
              </w:rPr>
            </w:pPr>
            <w:r>
              <w:rPr>
                <w:szCs w:val="20"/>
              </w:rPr>
              <w:t>Вторая младшая группа. От 3 до 4 лет</w:t>
            </w:r>
          </w:p>
          <w:p w14:paraId="36778465">
            <w:pPr>
              <w:suppressLineNumbers/>
              <w:spacing w:line="240" w:lineRule="auto"/>
              <w:rPr>
                <w:szCs w:val="20"/>
              </w:rPr>
            </w:pPr>
          </w:p>
          <w:p w14:paraId="38D7300F">
            <w:pPr>
              <w:suppressLineNumbers/>
              <w:spacing w:line="240" w:lineRule="auto"/>
              <w:rPr>
                <w:szCs w:val="20"/>
              </w:rPr>
            </w:pPr>
            <w:r>
              <w:rPr>
                <w:szCs w:val="20"/>
              </w:rPr>
              <w:t>Средняя группа. От 4 до 5 лет</w:t>
            </w:r>
          </w:p>
          <w:p w14:paraId="2EB6BC37">
            <w:pPr>
              <w:suppressLineNumbers/>
              <w:spacing w:line="240" w:lineRule="auto"/>
              <w:rPr>
                <w:szCs w:val="20"/>
              </w:rPr>
            </w:pPr>
          </w:p>
          <w:p w14:paraId="4E59AC6A">
            <w:pPr>
              <w:suppressLineNumbers/>
              <w:spacing w:line="240" w:lineRule="auto"/>
              <w:rPr>
                <w:szCs w:val="20"/>
              </w:rPr>
            </w:pPr>
            <w:r>
              <w:rPr>
                <w:szCs w:val="20"/>
              </w:rPr>
              <w:t>Старшая группа. От 5 до 6 лет</w:t>
            </w:r>
          </w:p>
          <w:p w14:paraId="585077FC">
            <w:pPr>
              <w:suppressLineNumbers/>
              <w:spacing w:line="240" w:lineRule="auto"/>
              <w:rPr>
                <w:szCs w:val="20"/>
              </w:rPr>
            </w:pPr>
          </w:p>
          <w:p w14:paraId="1A5F5AA4">
            <w:pPr>
              <w:suppressLineNumbers/>
              <w:spacing w:line="240" w:lineRule="auto"/>
              <w:rPr>
                <w:szCs w:val="20"/>
              </w:rPr>
            </w:pPr>
            <w:r>
              <w:rPr>
                <w:szCs w:val="20"/>
              </w:rPr>
              <w:t>Подготовительная группа. От 6 до 7 лет</w:t>
            </w:r>
          </w:p>
          <w:p w14:paraId="2DCE3761">
            <w:pPr>
              <w:suppressLineNumbers/>
              <w:spacing w:line="240" w:lineRule="auto"/>
              <w:rPr>
                <w:szCs w:val="20"/>
              </w:rPr>
            </w:pPr>
          </w:p>
          <w:p w14:paraId="1F414A03">
            <w:pPr>
              <w:suppressLineNumbers/>
              <w:spacing w:line="240" w:lineRule="auto"/>
              <w:rPr>
                <w:szCs w:val="20"/>
              </w:rPr>
            </w:pPr>
          </w:p>
        </w:tc>
      </w:tr>
      <w:tr w14:paraId="181BC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3" w:type="dxa"/>
          </w:tcPr>
          <w:p w14:paraId="673A9846">
            <w:pPr>
              <w:suppressLineNumbers/>
              <w:spacing w:line="240" w:lineRule="auto"/>
              <w:jc w:val="left"/>
              <w:outlineLvl w:val="2"/>
              <w:rPr>
                <w:rFonts w:eastAsiaTheme="majorEastAsia"/>
                <w:b/>
                <w:szCs w:val="26"/>
              </w:rPr>
            </w:pPr>
            <w:bookmarkStart w:id="11" w:name="_Toc135350228"/>
            <w:bookmarkStart w:id="12" w:name="_Toc136821465"/>
            <w:r>
              <w:rPr>
                <w:rFonts w:eastAsiaTheme="majorEastAsia"/>
                <w:b/>
                <w:szCs w:val="26"/>
              </w:rPr>
              <w:t>Срок реализации рабочей программы</w:t>
            </w:r>
            <w:bookmarkEnd w:id="11"/>
            <w:bookmarkEnd w:id="12"/>
          </w:p>
        </w:tc>
        <w:tc>
          <w:tcPr>
            <w:tcW w:w="6962" w:type="dxa"/>
          </w:tcPr>
          <w:p w14:paraId="745DFA67">
            <w:pPr>
              <w:suppressLineNumbers/>
              <w:spacing w:line="240" w:lineRule="auto"/>
              <w:rPr>
                <w:szCs w:val="20"/>
              </w:rPr>
            </w:pPr>
            <w:r>
              <w:rPr>
                <w:szCs w:val="20"/>
              </w:rPr>
              <w:t xml:space="preserve">2023-2024 учебный год </w:t>
            </w:r>
          </w:p>
          <w:p w14:paraId="3D3B4EE5">
            <w:pPr>
              <w:suppressLineNumbers/>
              <w:spacing w:line="240" w:lineRule="auto"/>
              <w:rPr>
                <w:szCs w:val="20"/>
              </w:rPr>
            </w:pPr>
            <w:r>
              <w:rPr>
                <w:szCs w:val="20"/>
              </w:rPr>
              <w:t>(1 сентября 2023 – 31 августа 2024 года)</w:t>
            </w:r>
          </w:p>
        </w:tc>
      </w:tr>
    </w:tbl>
    <w:p w14:paraId="73F65CF0">
      <w:pPr>
        <w:ind w:left="708"/>
      </w:pPr>
    </w:p>
    <w:p w14:paraId="4EE33629">
      <w:pPr>
        <w:spacing w:after="160"/>
        <w:jc w:val="left"/>
        <w:rPr>
          <w:rFonts w:eastAsiaTheme="majorEastAsia" w:cstheme="majorBidi"/>
          <w:b/>
          <w:szCs w:val="26"/>
          <w:lang w:eastAsia="en-US"/>
        </w:rPr>
      </w:pPr>
      <w:r>
        <w:br w:type="page"/>
      </w:r>
    </w:p>
    <w:p w14:paraId="3D629B84">
      <w:pPr>
        <w:pStyle w:val="4"/>
      </w:pPr>
      <w:bookmarkStart w:id="13" w:name="_Toc136821466"/>
      <w:r>
        <w:t>1.2.  Характеристика возрастных особенностей развития детей</w:t>
      </w:r>
      <w:bookmarkEnd w:id="13"/>
    </w:p>
    <w:tbl>
      <w:tblPr>
        <w:tblStyle w:val="13"/>
        <w:tblW w:w="95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38"/>
      </w:tblGrid>
      <w:tr w14:paraId="3519A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4" w:hRule="atLeast"/>
        </w:trPr>
        <w:tc>
          <w:tcPr>
            <w:tcW w:w="9538" w:type="dxa"/>
            <w:shd w:val="clear" w:color="auto" w:fill="D8D8D8" w:themeFill="background1" w:themeFillShade="D9"/>
          </w:tcPr>
          <w:p w14:paraId="14FB5282">
            <w:pPr>
              <w:pStyle w:val="3"/>
              <w:rPr>
                <w:rFonts w:eastAsia="Times New Roman" w:cs="Times New Roman"/>
                <w:szCs w:val="20"/>
                <w:lang w:eastAsia="ru-RU"/>
              </w:rPr>
            </w:pPr>
            <w:r>
              <w:rPr>
                <w:rFonts w:eastAsia="Times New Roman" w:cs="Times New Roman"/>
                <w:szCs w:val="20"/>
                <w:lang w:eastAsia="ru-RU"/>
              </w:rPr>
              <w:t>Ясельная группа. От 1 до 2 лет.</w:t>
            </w:r>
          </w:p>
        </w:tc>
      </w:tr>
      <w:tr w14:paraId="2E5D3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8" w:hRule="atLeast"/>
        </w:trPr>
        <w:tc>
          <w:tcPr>
            <w:tcW w:w="9538" w:type="dxa"/>
          </w:tcPr>
          <w:p w14:paraId="15FA5F32">
            <w:pPr>
              <w:pStyle w:val="3"/>
              <w:rPr>
                <w:rFonts w:eastAsia="Times New Roman" w:cs="Times New Roman"/>
                <w:szCs w:val="20"/>
                <w:lang w:eastAsia="ru-RU"/>
              </w:rPr>
            </w:pPr>
          </w:p>
        </w:tc>
      </w:tr>
      <w:tr w14:paraId="4C6B6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9538" w:type="dxa"/>
            <w:shd w:val="clear" w:color="auto" w:fill="D8D8D8" w:themeFill="background1" w:themeFillShade="D9"/>
          </w:tcPr>
          <w:p w14:paraId="250877B3">
            <w:pPr>
              <w:pStyle w:val="3"/>
              <w:rPr>
                <w:rFonts w:eastAsia="Times New Roman" w:cs="Times New Roman"/>
                <w:szCs w:val="20"/>
                <w:lang w:eastAsia="ru-RU"/>
              </w:rPr>
            </w:pPr>
            <w:r>
              <w:rPr>
                <w:rFonts w:eastAsia="Times New Roman" w:cs="Times New Roman"/>
                <w:szCs w:val="20"/>
                <w:lang w:eastAsia="ru-RU"/>
              </w:rPr>
              <w:t>Первая младшая группа. От 2 до 3 лет</w:t>
            </w:r>
          </w:p>
        </w:tc>
      </w:tr>
      <w:tr w14:paraId="5050D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8" w:hRule="atLeast"/>
        </w:trPr>
        <w:tc>
          <w:tcPr>
            <w:tcW w:w="9538" w:type="dxa"/>
          </w:tcPr>
          <w:p w14:paraId="68488490">
            <w:pPr>
              <w:pStyle w:val="3"/>
              <w:rPr>
                <w:rFonts w:eastAsia="Times New Roman" w:cs="Times New Roman"/>
                <w:szCs w:val="20"/>
                <w:lang w:eastAsia="ru-RU"/>
              </w:rPr>
            </w:pPr>
          </w:p>
        </w:tc>
      </w:tr>
      <w:tr w14:paraId="5C00F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9538" w:type="dxa"/>
            <w:shd w:val="clear" w:color="auto" w:fill="D8D8D8" w:themeFill="background1" w:themeFillShade="D9"/>
          </w:tcPr>
          <w:p w14:paraId="517E9CD7">
            <w:pPr>
              <w:pStyle w:val="3"/>
              <w:rPr>
                <w:rFonts w:eastAsia="Times New Roman" w:cs="Times New Roman"/>
                <w:szCs w:val="20"/>
                <w:lang w:eastAsia="ru-RU"/>
              </w:rPr>
            </w:pPr>
            <w:r>
              <w:rPr>
                <w:rFonts w:eastAsia="Times New Roman" w:cs="Times New Roman"/>
                <w:szCs w:val="20"/>
                <w:lang w:eastAsia="ru-RU"/>
              </w:rPr>
              <w:t>Вторая младшая группа. От 3 до 4 лет</w:t>
            </w:r>
          </w:p>
        </w:tc>
      </w:tr>
      <w:tr w14:paraId="0D1E2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8" w:hRule="atLeast"/>
        </w:trPr>
        <w:tc>
          <w:tcPr>
            <w:tcW w:w="9538" w:type="dxa"/>
          </w:tcPr>
          <w:p w14:paraId="09A795C8">
            <w:pPr>
              <w:pStyle w:val="3"/>
              <w:rPr>
                <w:rFonts w:eastAsia="Times New Roman" w:cs="Times New Roman"/>
                <w:szCs w:val="20"/>
                <w:lang w:eastAsia="ru-RU"/>
              </w:rPr>
            </w:pPr>
          </w:p>
        </w:tc>
      </w:tr>
      <w:tr w14:paraId="454AC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9538" w:type="dxa"/>
            <w:shd w:val="clear" w:color="auto" w:fill="D8D8D8" w:themeFill="background1" w:themeFillShade="D9"/>
          </w:tcPr>
          <w:p w14:paraId="55EDC5B7">
            <w:pPr>
              <w:pStyle w:val="3"/>
              <w:rPr>
                <w:rFonts w:eastAsia="Times New Roman" w:cs="Times New Roman"/>
                <w:szCs w:val="20"/>
                <w:lang w:eastAsia="ru-RU"/>
              </w:rPr>
            </w:pPr>
            <w:r>
              <w:rPr>
                <w:rFonts w:eastAsia="Times New Roman" w:cs="Times New Roman"/>
                <w:szCs w:val="20"/>
                <w:lang w:eastAsia="ru-RU"/>
              </w:rPr>
              <w:t>Средняя группа. От 4 до 5 лет</w:t>
            </w:r>
          </w:p>
        </w:tc>
      </w:tr>
      <w:tr w14:paraId="01FF4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8" w:hRule="atLeast"/>
        </w:trPr>
        <w:tc>
          <w:tcPr>
            <w:tcW w:w="9538" w:type="dxa"/>
          </w:tcPr>
          <w:p w14:paraId="43C55474">
            <w:pPr>
              <w:pStyle w:val="3"/>
              <w:rPr>
                <w:rFonts w:eastAsia="Times New Roman" w:cs="Times New Roman"/>
                <w:szCs w:val="20"/>
                <w:lang w:eastAsia="ru-RU"/>
              </w:rPr>
            </w:pPr>
          </w:p>
        </w:tc>
      </w:tr>
      <w:tr w14:paraId="02F78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9538" w:type="dxa"/>
            <w:shd w:val="clear" w:color="auto" w:fill="D8D8D8" w:themeFill="background1" w:themeFillShade="D9"/>
          </w:tcPr>
          <w:p w14:paraId="19A73E30">
            <w:pPr>
              <w:pStyle w:val="3"/>
              <w:rPr>
                <w:rFonts w:eastAsia="Times New Roman" w:cs="Times New Roman"/>
                <w:szCs w:val="20"/>
                <w:lang w:eastAsia="ru-RU"/>
              </w:rPr>
            </w:pPr>
            <w:r>
              <w:rPr>
                <w:rFonts w:eastAsia="Times New Roman" w:cs="Times New Roman"/>
                <w:szCs w:val="20"/>
                <w:lang w:eastAsia="ru-RU"/>
              </w:rPr>
              <w:t>Старшая группа. От 5 до 6 лет</w:t>
            </w:r>
          </w:p>
        </w:tc>
      </w:tr>
      <w:tr w14:paraId="3FB0C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8" w:hRule="atLeast"/>
        </w:trPr>
        <w:tc>
          <w:tcPr>
            <w:tcW w:w="9538" w:type="dxa"/>
          </w:tcPr>
          <w:p w14:paraId="078C747F">
            <w:pPr>
              <w:pStyle w:val="3"/>
              <w:rPr>
                <w:rFonts w:eastAsia="Times New Roman" w:cs="Times New Roman"/>
                <w:szCs w:val="20"/>
                <w:lang w:eastAsia="ru-RU"/>
              </w:rPr>
            </w:pPr>
          </w:p>
        </w:tc>
      </w:tr>
      <w:tr w14:paraId="1CC34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538" w:type="dxa"/>
            <w:shd w:val="clear" w:color="auto" w:fill="D8D8D8" w:themeFill="background1" w:themeFillShade="D9"/>
          </w:tcPr>
          <w:p w14:paraId="70FEA26A">
            <w:pPr>
              <w:pStyle w:val="3"/>
              <w:rPr>
                <w:rFonts w:eastAsia="Times New Roman" w:cs="Times New Roman"/>
                <w:szCs w:val="20"/>
                <w:lang w:eastAsia="ru-RU"/>
              </w:rPr>
            </w:pPr>
            <w:r>
              <w:rPr>
                <w:rFonts w:eastAsia="Times New Roman" w:cs="Times New Roman"/>
                <w:szCs w:val="20"/>
                <w:lang w:eastAsia="ru-RU"/>
              </w:rPr>
              <w:t>Подготовительная группа. От 6 до 7 лет</w:t>
            </w:r>
          </w:p>
        </w:tc>
      </w:tr>
      <w:tr w14:paraId="5D5A1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8" w:hRule="atLeast"/>
        </w:trPr>
        <w:tc>
          <w:tcPr>
            <w:tcW w:w="9538" w:type="dxa"/>
          </w:tcPr>
          <w:p w14:paraId="52109874">
            <w:pPr>
              <w:pStyle w:val="3"/>
              <w:rPr>
                <w:rFonts w:eastAsia="Times New Roman" w:cs="Times New Roman"/>
                <w:szCs w:val="20"/>
                <w:lang w:eastAsia="ru-RU"/>
              </w:rPr>
            </w:pPr>
          </w:p>
        </w:tc>
      </w:tr>
    </w:tbl>
    <w:p w14:paraId="3935DB25">
      <w:pPr>
        <w:pStyle w:val="3"/>
      </w:pPr>
    </w:p>
    <w:p w14:paraId="0E78B009">
      <w:pPr>
        <w:pStyle w:val="4"/>
      </w:pPr>
      <w:bookmarkStart w:id="14" w:name="_Toc136821467"/>
      <w:r>
        <w:t>1.3 Планируемые результаты освоения рабочей программы</w:t>
      </w:r>
      <w:bookmarkEnd w:id="14"/>
    </w:p>
    <w:tbl>
      <w:tblPr>
        <w:tblStyle w:val="13"/>
        <w:tblW w:w="93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8783"/>
      </w:tblGrid>
      <w:tr w14:paraId="2FEF3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2"/>
            <w:shd w:val="clear" w:color="auto" w:fill="D8D8D8" w:themeFill="background1" w:themeFillShade="D9"/>
          </w:tcPr>
          <w:p w14:paraId="6D39224D">
            <w:pPr>
              <w:pStyle w:val="3"/>
              <w:rPr>
                <w:rFonts w:eastAsia="Times New Roman" w:cs="Times New Roman"/>
                <w:b/>
                <w:bCs/>
                <w:szCs w:val="20"/>
                <w:lang w:eastAsia="ru-RU"/>
              </w:rPr>
            </w:pPr>
            <w:r>
              <w:rPr>
                <w:rFonts w:eastAsia="Times New Roman" w:cs="Times New Roman"/>
                <w:b/>
                <w:bCs/>
                <w:szCs w:val="20"/>
                <w:lang w:eastAsia="ru-RU"/>
              </w:rPr>
              <w:t>Планируемые результаты освоения рабочей программы к 3 годам</w:t>
            </w:r>
          </w:p>
        </w:tc>
      </w:tr>
      <w:tr w14:paraId="6E091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2E79E7CB">
            <w:pPr>
              <w:pStyle w:val="3"/>
              <w:numPr>
                <w:ilvl w:val="0"/>
                <w:numId w:val="3"/>
              </w:numPr>
              <w:ind w:left="457" w:hanging="425"/>
              <w:rPr>
                <w:rFonts w:eastAsia="Times New Roman" w:cs="Times New Roman"/>
                <w:szCs w:val="20"/>
                <w:lang w:eastAsia="ru-RU"/>
              </w:rPr>
            </w:pPr>
          </w:p>
        </w:tc>
        <w:tc>
          <w:tcPr>
            <w:tcW w:w="8783" w:type="dxa"/>
          </w:tcPr>
          <w:p w14:paraId="4FEFDEDE">
            <w:pPr>
              <w:shd w:val="clear" w:color="auto" w:fill="FFFFFF"/>
              <w:spacing w:line="240" w:lineRule="auto"/>
              <w:rPr>
                <w:szCs w:val="20"/>
              </w:rPr>
            </w:pPr>
            <w:r>
              <w:rPr>
                <w:color w:val="000000"/>
                <w:szCs w:val="20"/>
              </w:rPr>
              <w:t>Ребенок с удовольствием слушает чтение взрослых наизусть потешек, стихов, песенок, сказок с наглядным сопровождением.</w:t>
            </w:r>
          </w:p>
        </w:tc>
      </w:tr>
      <w:tr w14:paraId="7DE7E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679DC999">
            <w:pPr>
              <w:pStyle w:val="3"/>
              <w:numPr>
                <w:ilvl w:val="0"/>
                <w:numId w:val="3"/>
              </w:numPr>
              <w:ind w:left="457" w:hanging="425"/>
              <w:rPr>
                <w:rFonts w:eastAsia="Times New Roman" w:cs="Times New Roman"/>
                <w:szCs w:val="20"/>
                <w:lang w:eastAsia="ru-RU"/>
              </w:rPr>
            </w:pPr>
          </w:p>
        </w:tc>
        <w:tc>
          <w:tcPr>
            <w:tcW w:w="8783" w:type="dxa"/>
          </w:tcPr>
          <w:p w14:paraId="3D4760EC">
            <w:pPr>
              <w:pStyle w:val="3"/>
              <w:rPr>
                <w:rFonts w:eastAsia="Times New Roman" w:cs="Times New Roman"/>
                <w:color w:val="000000"/>
                <w:szCs w:val="20"/>
                <w:lang w:eastAsia="ru-RU"/>
              </w:rPr>
            </w:pPr>
            <w:r>
              <w:rPr>
                <w:rFonts w:eastAsia="Times New Roman" w:cs="Times New Roman"/>
                <w:color w:val="000000"/>
                <w:szCs w:val="20"/>
                <w:lang w:eastAsia="ru-RU"/>
              </w:rPr>
              <w:t>Ребенок проявляет интерес к стихам, сказкам, повторяет отдельные слова и фразы за взрослым.</w:t>
            </w:r>
          </w:p>
        </w:tc>
      </w:tr>
      <w:tr w14:paraId="79D56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23ABF6DE">
            <w:pPr>
              <w:pStyle w:val="3"/>
              <w:numPr>
                <w:ilvl w:val="0"/>
                <w:numId w:val="3"/>
              </w:numPr>
              <w:ind w:left="457" w:hanging="425"/>
              <w:rPr>
                <w:rFonts w:eastAsia="Times New Roman" w:cs="Times New Roman"/>
                <w:szCs w:val="20"/>
                <w:lang w:eastAsia="ru-RU"/>
              </w:rPr>
            </w:pPr>
          </w:p>
        </w:tc>
        <w:tc>
          <w:tcPr>
            <w:tcW w:w="8783" w:type="dxa"/>
          </w:tcPr>
          <w:p w14:paraId="3BAE9AB6">
            <w:pPr>
              <w:shd w:val="clear" w:color="auto" w:fill="FFFFFF"/>
              <w:spacing w:line="240" w:lineRule="auto"/>
              <w:rPr>
                <w:szCs w:val="20"/>
              </w:rPr>
            </w:pPr>
            <w:r>
              <w:rPr>
                <w:color w:val="000000"/>
                <w:szCs w:val="20"/>
              </w:rPr>
              <w:t>Ребёнок с удовольствием слушает музыку, подпевает, выполняет простые танцевальные движения, игровые действия под музыку.</w:t>
            </w:r>
          </w:p>
        </w:tc>
      </w:tr>
      <w:tr w14:paraId="32771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036AA424">
            <w:pPr>
              <w:pStyle w:val="3"/>
              <w:numPr>
                <w:ilvl w:val="0"/>
                <w:numId w:val="3"/>
              </w:numPr>
              <w:ind w:left="457" w:hanging="425"/>
              <w:rPr>
                <w:rFonts w:eastAsia="Times New Roman" w:cs="Times New Roman"/>
                <w:szCs w:val="20"/>
                <w:lang w:eastAsia="ru-RU"/>
              </w:rPr>
            </w:pPr>
          </w:p>
        </w:tc>
        <w:tc>
          <w:tcPr>
            <w:tcW w:w="8783" w:type="dxa"/>
          </w:tcPr>
          <w:p w14:paraId="69EA030D">
            <w:pPr>
              <w:shd w:val="clear" w:color="auto" w:fill="FFFFFF"/>
              <w:spacing w:line="240" w:lineRule="auto"/>
              <w:rPr>
                <w:color w:val="000000"/>
                <w:szCs w:val="20"/>
              </w:rPr>
            </w:pPr>
            <w:r>
              <w:rPr>
                <w:color w:val="000000"/>
                <w:szCs w:val="20"/>
              </w:rPr>
              <w:t>Ребенок повторяет за взрослым простые имитационные упражнения, понимает указания взрослого, выполняет движения по зрительному и звуковому ориентирам.</w:t>
            </w:r>
          </w:p>
        </w:tc>
      </w:tr>
      <w:tr w14:paraId="0535A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55393544">
            <w:pPr>
              <w:pStyle w:val="3"/>
              <w:numPr>
                <w:ilvl w:val="0"/>
                <w:numId w:val="3"/>
              </w:numPr>
              <w:ind w:left="457" w:hanging="425"/>
              <w:rPr>
                <w:rFonts w:eastAsia="Times New Roman" w:cs="Times New Roman"/>
                <w:szCs w:val="20"/>
                <w:lang w:eastAsia="ru-RU"/>
              </w:rPr>
            </w:pPr>
          </w:p>
        </w:tc>
        <w:tc>
          <w:tcPr>
            <w:tcW w:w="8783" w:type="dxa"/>
          </w:tcPr>
          <w:p w14:paraId="34DEB68D">
            <w:pPr>
              <w:shd w:val="clear" w:color="auto" w:fill="FFFFFF"/>
              <w:spacing w:line="240" w:lineRule="auto"/>
              <w:rPr>
                <w:color w:val="000000"/>
                <w:szCs w:val="20"/>
              </w:rPr>
            </w:pPr>
            <w:r>
              <w:rPr>
                <w:color w:val="000000"/>
                <w:szCs w:val="20"/>
              </w:rPr>
              <w:t>Ребенок эмоционально откликается на красоту природы и произведения искусства.</w:t>
            </w:r>
          </w:p>
        </w:tc>
      </w:tr>
    </w:tbl>
    <w:p w14:paraId="5AA0C005">
      <w:pPr>
        <w:pStyle w:val="3"/>
      </w:pPr>
    </w:p>
    <w:tbl>
      <w:tblPr>
        <w:tblStyle w:val="13"/>
        <w:tblW w:w="93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8783"/>
      </w:tblGrid>
      <w:tr w14:paraId="396C2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2"/>
            <w:shd w:val="clear" w:color="auto" w:fill="D8D8D8" w:themeFill="background1" w:themeFillShade="D9"/>
          </w:tcPr>
          <w:p w14:paraId="132E1709">
            <w:pPr>
              <w:pStyle w:val="3"/>
              <w:rPr>
                <w:rFonts w:eastAsia="Times New Roman" w:cs="Times New Roman"/>
                <w:b/>
                <w:bCs/>
                <w:szCs w:val="20"/>
                <w:lang w:eastAsia="ru-RU"/>
              </w:rPr>
            </w:pPr>
            <w:r>
              <w:rPr>
                <w:rFonts w:eastAsia="Times New Roman" w:cs="Times New Roman"/>
                <w:b/>
                <w:bCs/>
                <w:szCs w:val="20"/>
                <w:lang w:eastAsia="ru-RU"/>
              </w:rPr>
              <w:t>Планируемые результаты освоения рабочей программы к 4 годам</w:t>
            </w:r>
          </w:p>
        </w:tc>
      </w:tr>
      <w:tr w14:paraId="45559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7D3F6519">
            <w:pPr>
              <w:pStyle w:val="3"/>
              <w:numPr>
                <w:ilvl w:val="0"/>
                <w:numId w:val="3"/>
              </w:numPr>
              <w:ind w:left="457" w:hanging="425"/>
              <w:rPr>
                <w:rFonts w:eastAsia="Times New Roman" w:cs="Times New Roman"/>
                <w:szCs w:val="20"/>
                <w:lang w:eastAsia="ru-RU"/>
              </w:rPr>
            </w:pPr>
          </w:p>
        </w:tc>
        <w:tc>
          <w:tcPr>
            <w:tcW w:w="8783" w:type="dxa"/>
          </w:tcPr>
          <w:p w14:paraId="2F08E56D">
            <w:pPr>
              <w:shd w:val="clear" w:color="auto" w:fill="FFFFFF"/>
              <w:spacing w:line="240" w:lineRule="auto"/>
              <w:rPr>
                <w:szCs w:val="20"/>
              </w:rPr>
            </w:pPr>
            <w:r>
              <w:rPr>
                <w:szCs w:val="20"/>
              </w:rPr>
              <w:t>Выполняет ритмические движения под музыку.</w:t>
            </w:r>
          </w:p>
        </w:tc>
      </w:tr>
      <w:tr w14:paraId="13EDE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47AD5215">
            <w:pPr>
              <w:pStyle w:val="3"/>
              <w:numPr>
                <w:ilvl w:val="0"/>
                <w:numId w:val="3"/>
              </w:numPr>
              <w:ind w:left="457" w:hanging="425"/>
              <w:rPr>
                <w:rFonts w:eastAsia="Times New Roman" w:cs="Times New Roman"/>
                <w:szCs w:val="20"/>
                <w:lang w:eastAsia="ru-RU"/>
              </w:rPr>
            </w:pPr>
          </w:p>
        </w:tc>
        <w:tc>
          <w:tcPr>
            <w:tcW w:w="8783" w:type="dxa"/>
          </w:tcPr>
          <w:p w14:paraId="2CE5F5A9">
            <w:pPr>
              <w:pStyle w:val="3"/>
              <w:rPr>
                <w:rFonts w:eastAsia="Times New Roman" w:cs="Times New Roman"/>
                <w:szCs w:val="20"/>
                <w:lang w:eastAsia="ru-RU"/>
              </w:rPr>
            </w:pPr>
            <w:r>
              <w:rPr>
                <w:rFonts w:eastAsia="Times New Roman" w:cs="Times New Roman"/>
                <w:color w:val="000000"/>
                <w:szCs w:val="20"/>
                <w:lang w:eastAsia="ru-RU"/>
              </w:rPr>
              <w:t>Ребенок демонстрирует достаточную координацию движений при выполнении упражнений, сохраняет равновесие при ходьбе, беге, прыжках.</w:t>
            </w:r>
          </w:p>
        </w:tc>
      </w:tr>
      <w:tr w14:paraId="1BE55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14:paraId="7F175981">
            <w:pPr>
              <w:pStyle w:val="3"/>
              <w:numPr>
                <w:ilvl w:val="0"/>
                <w:numId w:val="3"/>
              </w:numPr>
              <w:ind w:left="457" w:hanging="425"/>
              <w:rPr>
                <w:rFonts w:eastAsia="Times New Roman" w:cs="Times New Roman"/>
                <w:szCs w:val="20"/>
                <w:lang w:eastAsia="ru-RU"/>
              </w:rPr>
            </w:pPr>
          </w:p>
        </w:tc>
        <w:tc>
          <w:tcPr>
            <w:tcW w:w="8783" w:type="dxa"/>
          </w:tcPr>
          <w:p w14:paraId="6DA27CE4">
            <w:pPr>
              <w:shd w:val="clear" w:color="auto" w:fill="FFFFFF"/>
              <w:spacing w:line="240" w:lineRule="auto"/>
              <w:rPr>
                <w:szCs w:val="20"/>
              </w:rPr>
            </w:pPr>
            <w:r>
              <w:rPr>
                <w:szCs w:val="20"/>
              </w:rPr>
              <w:t>Ребенок включается охотно в совместную деятельность со взрослым, подражает его действиям.</w:t>
            </w:r>
          </w:p>
        </w:tc>
      </w:tr>
    </w:tbl>
    <w:p w14:paraId="410C5BCC">
      <w:pPr>
        <w:pStyle w:val="3"/>
      </w:pPr>
    </w:p>
    <w:tbl>
      <w:tblPr>
        <w:tblStyle w:val="13"/>
        <w:tblW w:w="93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8783"/>
        <w:gridCol w:w="28"/>
      </w:tblGrid>
      <w:tr w14:paraId="76D1F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3" w:type="dxa"/>
            <w:gridSpan w:val="3"/>
            <w:shd w:val="clear" w:color="auto" w:fill="D8D8D8" w:themeFill="background1" w:themeFillShade="D9"/>
          </w:tcPr>
          <w:p w14:paraId="3E83A41F">
            <w:pPr>
              <w:pStyle w:val="3"/>
              <w:rPr>
                <w:rFonts w:eastAsia="Times New Roman" w:cs="Times New Roman"/>
                <w:b/>
                <w:bCs/>
                <w:szCs w:val="20"/>
                <w:lang w:eastAsia="ru-RU"/>
              </w:rPr>
            </w:pPr>
            <w:r>
              <w:rPr>
                <w:rFonts w:eastAsia="Times New Roman" w:cs="Times New Roman"/>
                <w:b/>
                <w:bCs/>
                <w:szCs w:val="20"/>
                <w:lang w:eastAsia="ru-RU"/>
              </w:rPr>
              <w:t>Планируемые результаты освоения рабочей программы к 5 годам</w:t>
            </w:r>
          </w:p>
        </w:tc>
      </w:tr>
      <w:tr w14:paraId="733AD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Pr>
        <w:tc>
          <w:tcPr>
            <w:tcW w:w="562" w:type="dxa"/>
          </w:tcPr>
          <w:p w14:paraId="5BB49FF3">
            <w:pPr>
              <w:pStyle w:val="3"/>
              <w:numPr>
                <w:ilvl w:val="0"/>
                <w:numId w:val="4"/>
              </w:numPr>
              <w:ind w:hanging="720"/>
              <w:rPr>
                <w:rFonts w:eastAsia="Times New Roman" w:cs="Times New Roman"/>
                <w:szCs w:val="20"/>
                <w:lang w:eastAsia="ru-RU"/>
              </w:rPr>
            </w:pPr>
          </w:p>
        </w:tc>
        <w:tc>
          <w:tcPr>
            <w:tcW w:w="8783" w:type="dxa"/>
          </w:tcPr>
          <w:p w14:paraId="402E547F">
            <w:pPr>
              <w:spacing w:line="240" w:lineRule="auto"/>
              <w:rPr>
                <w:szCs w:val="20"/>
              </w:rPr>
            </w:pPr>
            <w:r>
              <w:rPr>
                <w:szCs w:val="20"/>
              </w:rPr>
              <w:t>Выполняет ритмические движения под музыку.</w:t>
            </w:r>
          </w:p>
        </w:tc>
      </w:tr>
      <w:tr w14:paraId="1508F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Pr>
        <w:tc>
          <w:tcPr>
            <w:tcW w:w="562" w:type="dxa"/>
          </w:tcPr>
          <w:p w14:paraId="55F8E6A7">
            <w:pPr>
              <w:pStyle w:val="3"/>
              <w:numPr>
                <w:ilvl w:val="0"/>
                <w:numId w:val="4"/>
              </w:numPr>
              <w:ind w:left="457" w:hanging="425"/>
              <w:rPr>
                <w:rFonts w:eastAsia="Times New Roman" w:cs="Times New Roman"/>
                <w:szCs w:val="20"/>
                <w:lang w:eastAsia="ru-RU"/>
              </w:rPr>
            </w:pPr>
          </w:p>
        </w:tc>
        <w:tc>
          <w:tcPr>
            <w:tcW w:w="8783" w:type="dxa"/>
          </w:tcPr>
          <w:p w14:paraId="524D00FA">
            <w:pPr>
              <w:pStyle w:val="3"/>
              <w:rPr>
                <w:rFonts w:eastAsia="Times New Roman" w:cs="Times New Roman"/>
                <w:szCs w:val="20"/>
                <w:lang w:eastAsia="ru-RU"/>
              </w:rPr>
            </w:pPr>
            <w:r>
              <w:rPr>
                <w:rFonts w:eastAsia="Times New Roman" w:cs="Times New Roman"/>
                <w:szCs w:val="20"/>
                <w:lang w:eastAsia="ru-RU"/>
              </w:rPr>
              <w:t>Активно участвует в мероприятиях и праздниках, готовящихся в группе, в ДОО.</w:t>
            </w:r>
          </w:p>
        </w:tc>
      </w:tr>
      <w:tr w14:paraId="57212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Pr>
        <w:tc>
          <w:tcPr>
            <w:tcW w:w="562" w:type="dxa"/>
          </w:tcPr>
          <w:p w14:paraId="24736A5F">
            <w:pPr>
              <w:pStyle w:val="3"/>
              <w:numPr>
                <w:ilvl w:val="0"/>
                <w:numId w:val="4"/>
              </w:numPr>
              <w:ind w:left="457" w:hanging="425"/>
              <w:rPr>
                <w:rFonts w:eastAsia="Times New Roman" w:cs="Times New Roman"/>
                <w:szCs w:val="20"/>
                <w:lang w:eastAsia="ru-RU"/>
              </w:rPr>
            </w:pPr>
          </w:p>
        </w:tc>
        <w:tc>
          <w:tcPr>
            <w:tcW w:w="8783" w:type="dxa"/>
          </w:tcPr>
          <w:p w14:paraId="0E7E67CF">
            <w:pPr>
              <w:pStyle w:val="3"/>
              <w:rPr>
                <w:rFonts w:eastAsia="Times New Roman" w:cs="Times New Roman"/>
                <w:szCs w:val="20"/>
                <w:lang w:eastAsia="ru-RU"/>
              </w:rPr>
            </w:pPr>
            <w:r>
              <w:rPr>
                <w:rFonts w:eastAsia="Times New Roman" w:cs="Times New Roman"/>
                <w:szCs w:val="20"/>
                <w:lang w:eastAsia="ru-RU"/>
              </w:rPr>
              <w:t>Проявляет интерес к различным видам искусства.</w:t>
            </w:r>
          </w:p>
        </w:tc>
      </w:tr>
      <w:tr w14:paraId="15274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Pr>
        <w:tc>
          <w:tcPr>
            <w:tcW w:w="562" w:type="dxa"/>
          </w:tcPr>
          <w:p w14:paraId="6ABDD5DF">
            <w:pPr>
              <w:pStyle w:val="3"/>
              <w:numPr>
                <w:ilvl w:val="0"/>
                <w:numId w:val="4"/>
              </w:numPr>
              <w:ind w:left="457" w:hanging="425"/>
              <w:rPr>
                <w:rFonts w:eastAsia="Times New Roman" w:cs="Times New Roman"/>
                <w:szCs w:val="20"/>
                <w:lang w:eastAsia="ru-RU"/>
              </w:rPr>
            </w:pPr>
          </w:p>
        </w:tc>
        <w:tc>
          <w:tcPr>
            <w:tcW w:w="8783" w:type="dxa"/>
          </w:tcPr>
          <w:p w14:paraId="264D796C">
            <w:pPr>
              <w:spacing w:line="240" w:lineRule="auto"/>
              <w:rPr>
                <w:szCs w:val="20"/>
              </w:rPr>
            </w:pPr>
            <w:r>
              <w:rPr>
                <w:szCs w:val="20"/>
              </w:rPr>
              <w:t>Эмоционально откликается на отраженные в произведениях искусства действия, поступки, события.</w:t>
            </w:r>
          </w:p>
        </w:tc>
      </w:tr>
      <w:tr w14:paraId="1997E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Pr>
        <w:tc>
          <w:tcPr>
            <w:tcW w:w="562" w:type="dxa"/>
          </w:tcPr>
          <w:p w14:paraId="6F4B24F3">
            <w:pPr>
              <w:pStyle w:val="3"/>
              <w:numPr>
                <w:ilvl w:val="0"/>
                <w:numId w:val="4"/>
              </w:numPr>
              <w:ind w:left="457" w:hanging="425"/>
              <w:rPr>
                <w:rFonts w:eastAsia="Times New Roman" w:cs="Times New Roman"/>
                <w:szCs w:val="20"/>
                <w:lang w:eastAsia="ru-RU"/>
              </w:rPr>
            </w:pPr>
          </w:p>
        </w:tc>
        <w:tc>
          <w:tcPr>
            <w:tcW w:w="8783" w:type="dxa"/>
          </w:tcPr>
          <w:p w14:paraId="79635811">
            <w:pPr>
              <w:spacing w:line="240" w:lineRule="auto"/>
              <w:rPr>
                <w:szCs w:val="20"/>
              </w:rPr>
            </w:pPr>
            <w:r>
              <w:rPr>
                <w:szCs w:val="20"/>
              </w:rPr>
              <w:t>Ребенок проявляет себя в музыкальной деятельности, используя выразительные средства.</w:t>
            </w:r>
          </w:p>
        </w:tc>
      </w:tr>
      <w:tr w14:paraId="60A98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Pr>
        <w:tc>
          <w:tcPr>
            <w:tcW w:w="562" w:type="dxa"/>
          </w:tcPr>
          <w:p w14:paraId="25E11658">
            <w:pPr>
              <w:pStyle w:val="3"/>
              <w:numPr>
                <w:ilvl w:val="0"/>
                <w:numId w:val="4"/>
              </w:numPr>
              <w:ind w:left="457" w:hanging="425"/>
              <w:rPr>
                <w:rFonts w:eastAsia="Times New Roman" w:cs="Times New Roman"/>
                <w:szCs w:val="20"/>
                <w:lang w:eastAsia="ru-RU"/>
              </w:rPr>
            </w:pPr>
          </w:p>
        </w:tc>
        <w:tc>
          <w:tcPr>
            <w:tcW w:w="8783" w:type="dxa"/>
          </w:tcPr>
          <w:p w14:paraId="75B93195">
            <w:pPr>
              <w:spacing w:line="240" w:lineRule="auto"/>
              <w:rPr>
                <w:szCs w:val="20"/>
              </w:rPr>
            </w:pPr>
            <w:r>
              <w:rPr>
                <w:szCs w:val="20"/>
              </w:rPr>
              <w:t>Ребенок с желанием участвует в культурно-досуговой деятельности (праздниках, развлечениях и других видах культурно-досуговой деятельности).</w:t>
            </w:r>
          </w:p>
        </w:tc>
      </w:tr>
    </w:tbl>
    <w:p w14:paraId="1C5FF6A1">
      <w:pPr>
        <w:pStyle w:val="3"/>
      </w:pPr>
    </w:p>
    <w:tbl>
      <w:tblPr>
        <w:tblStyle w:val="13"/>
        <w:tblW w:w="93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8783"/>
        <w:gridCol w:w="28"/>
      </w:tblGrid>
      <w:tr w14:paraId="170C3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3" w:type="dxa"/>
            <w:gridSpan w:val="3"/>
            <w:shd w:val="clear" w:color="auto" w:fill="D8D8D8" w:themeFill="background1" w:themeFillShade="D9"/>
          </w:tcPr>
          <w:p w14:paraId="5254C6EC">
            <w:pPr>
              <w:pStyle w:val="3"/>
              <w:rPr>
                <w:rFonts w:eastAsia="Times New Roman" w:cs="Times New Roman"/>
                <w:b/>
                <w:bCs/>
                <w:szCs w:val="20"/>
                <w:lang w:eastAsia="ru-RU"/>
              </w:rPr>
            </w:pPr>
            <w:r>
              <w:rPr>
                <w:rFonts w:eastAsia="Times New Roman" w:cs="Times New Roman"/>
                <w:b/>
                <w:bCs/>
                <w:szCs w:val="20"/>
                <w:lang w:eastAsia="ru-RU"/>
              </w:rPr>
              <w:t>Планируемые результаты освоения рабочей программы к 6 годам</w:t>
            </w:r>
          </w:p>
        </w:tc>
      </w:tr>
      <w:tr w14:paraId="0BE84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Pr>
        <w:tc>
          <w:tcPr>
            <w:tcW w:w="562" w:type="dxa"/>
          </w:tcPr>
          <w:p w14:paraId="202F3951">
            <w:pPr>
              <w:pStyle w:val="3"/>
              <w:numPr>
                <w:ilvl w:val="0"/>
                <w:numId w:val="5"/>
              </w:numPr>
              <w:ind w:left="177" w:hanging="142"/>
              <w:rPr>
                <w:rFonts w:eastAsia="Times New Roman" w:cs="Times New Roman"/>
                <w:szCs w:val="20"/>
                <w:lang w:eastAsia="ru-RU"/>
              </w:rPr>
            </w:pPr>
          </w:p>
        </w:tc>
        <w:tc>
          <w:tcPr>
            <w:tcW w:w="8783" w:type="dxa"/>
          </w:tcPr>
          <w:p w14:paraId="4EE37B67">
            <w:pPr>
              <w:spacing w:line="240" w:lineRule="auto"/>
              <w:rPr>
                <w:szCs w:val="20"/>
              </w:rPr>
            </w:pPr>
            <w:r>
              <w:rPr>
                <w:szCs w:val="20"/>
              </w:rPr>
              <w:t>Выполняет ритмические движения под музыку.</w:t>
            </w:r>
          </w:p>
        </w:tc>
      </w:tr>
      <w:tr w14:paraId="087AB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Pr>
        <w:tc>
          <w:tcPr>
            <w:tcW w:w="562" w:type="dxa"/>
          </w:tcPr>
          <w:p w14:paraId="550B8E15">
            <w:pPr>
              <w:pStyle w:val="3"/>
              <w:numPr>
                <w:ilvl w:val="0"/>
                <w:numId w:val="5"/>
              </w:numPr>
              <w:ind w:left="177" w:hanging="142"/>
              <w:rPr>
                <w:rFonts w:eastAsia="Times New Roman" w:cs="Times New Roman"/>
                <w:szCs w:val="20"/>
                <w:lang w:eastAsia="ru-RU"/>
              </w:rPr>
            </w:pPr>
          </w:p>
        </w:tc>
        <w:tc>
          <w:tcPr>
            <w:tcW w:w="8783" w:type="dxa"/>
          </w:tcPr>
          <w:p w14:paraId="0B00F23D">
            <w:pPr>
              <w:spacing w:line="240" w:lineRule="auto"/>
              <w:rPr>
                <w:szCs w:val="20"/>
              </w:rPr>
            </w:pPr>
            <w:r>
              <w:rPr>
                <w:szCs w:val="20"/>
              </w:rPr>
              <w:t>Демонстрирует гибкость, ловкость, координацию.</w:t>
            </w:r>
          </w:p>
        </w:tc>
      </w:tr>
      <w:tr w14:paraId="2ECE0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Pr>
        <w:tc>
          <w:tcPr>
            <w:tcW w:w="562" w:type="dxa"/>
          </w:tcPr>
          <w:p w14:paraId="75CC91D5">
            <w:pPr>
              <w:pStyle w:val="3"/>
              <w:numPr>
                <w:ilvl w:val="0"/>
                <w:numId w:val="5"/>
              </w:numPr>
              <w:ind w:left="177" w:hanging="142"/>
              <w:rPr>
                <w:rFonts w:eastAsia="Times New Roman" w:cs="Times New Roman"/>
                <w:szCs w:val="20"/>
                <w:lang w:eastAsia="ru-RU"/>
              </w:rPr>
            </w:pPr>
          </w:p>
        </w:tc>
        <w:tc>
          <w:tcPr>
            <w:tcW w:w="8783" w:type="dxa"/>
          </w:tcPr>
          <w:p w14:paraId="251570BD">
            <w:pPr>
              <w:spacing w:line="240" w:lineRule="auto"/>
              <w:rPr>
                <w:szCs w:val="20"/>
              </w:rPr>
            </w:pPr>
            <w:r>
              <w:rPr>
                <w:szCs w:val="20"/>
              </w:rPr>
              <w:t>Выполняет упражнения в заданном ритме и темпе.</w:t>
            </w:r>
          </w:p>
        </w:tc>
      </w:tr>
      <w:tr w14:paraId="43DEC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Pr>
        <w:tc>
          <w:tcPr>
            <w:tcW w:w="562" w:type="dxa"/>
          </w:tcPr>
          <w:p w14:paraId="15ED4B45">
            <w:pPr>
              <w:pStyle w:val="3"/>
              <w:numPr>
                <w:ilvl w:val="0"/>
                <w:numId w:val="5"/>
              </w:numPr>
              <w:ind w:left="177" w:hanging="142"/>
              <w:rPr>
                <w:rFonts w:eastAsia="Times New Roman" w:cs="Times New Roman"/>
                <w:szCs w:val="20"/>
                <w:lang w:eastAsia="ru-RU"/>
              </w:rPr>
            </w:pPr>
          </w:p>
        </w:tc>
        <w:tc>
          <w:tcPr>
            <w:tcW w:w="8783" w:type="dxa"/>
          </w:tcPr>
          <w:p w14:paraId="3621A8C7">
            <w:pPr>
              <w:spacing w:line="240" w:lineRule="auto"/>
              <w:rPr>
                <w:szCs w:val="20"/>
              </w:rPr>
            </w:pPr>
            <w:r>
              <w:rPr>
                <w:szCs w:val="20"/>
              </w:rPr>
              <w:t>Способен проявить творчество при составлении несложных комбинаций из знакомых упражнений.</w:t>
            </w:r>
          </w:p>
        </w:tc>
      </w:tr>
      <w:tr w14:paraId="4195B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Pr>
        <w:tc>
          <w:tcPr>
            <w:tcW w:w="562" w:type="dxa"/>
          </w:tcPr>
          <w:p w14:paraId="10D0DBC2">
            <w:pPr>
              <w:pStyle w:val="3"/>
              <w:numPr>
                <w:ilvl w:val="0"/>
                <w:numId w:val="5"/>
              </w:numPr>
              <w:ind w:left="177" w:hanging="142"/>
              <w:rPr>
                <w:rFonts w:eastAsia="Times New Roman" w:cs="Times New Roman"/>
                <w:szCs w:val="20"/>
                <w:lang w:eastAsia="ru-RU"/>
              </w:rPr>
            </w:pPr>
          </w:p>
        </w:tc>
        <w:tc>
          <w:tcPr>
            <w:tcW w:w="8783" w:type="dxa"/>
          </w:tcPr>
          <w:p w14:paraId="0433B485">
            <w:pPr>
              <w:spacing w:line="240" w:lineRule="auto"/>
              <w:rPr>
                <w:szCs w:val="20"/>
              </w:rPr>
            </w:pPr>
            <w:r>
              <w:rPr>
                <w:szCs w:val="20"/>
              </w:rPr>
              <w:t>Ребенок проявляет интерес и (или) с желанием занимается музыкальной деятельностью.</w:t>
            </w:r>
          </w:p>
        </w:tc>
      </w:tr>
      <w:tr w14:paraId="60C6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Pr>
        <w:tc>
          <w:tcPr>
            <w:tcW w:w="562" w:type="dxa"/>
          </w:tcPr>
          <w:p w14:paraId="203E2034">
            <w:pPr>
              <w:pStyle w:val="3"/>
              <w:numPr>
                <w:ilvl w:val="0"/>
                <w:numId w:val="5"/>
              </w:numPr>
              <w:ind w:left="177" w:hanging="142"/>
              <w:rPr>
                <w:rFonts w:eastAsia="Times New Roman" w:cs="Times New Roman"/>
                <w:szCs w:val="20"/>
                <w:lang w:eastAsia="ru-RU"/>
              </w:rPr>
            </w:pPr>
          </w:p>
        </w:tc>
        <w:tc>
          <w:tcPr>
            <w:tcW w:w="8783" w:type="dxa"/>
          </w:tcPr>
          <w:p w14:paraId="25B122E6">
            <w:pPr>
              <w:spacing w:line="240" w:lineRule="auto"/>
              <w:rPr>
                <w:szCs w:val="20"/>
              </w:rPr>
            </w:pPr>
            <w:r>
              <w:rPr>
                <w:szCs w:val="20"/>
              </w:rPr>
              <w:t>Различает виды, жанры, формы в музыке.</w:t>
            </w:r>
          </w:p>
        </w:tc>
      </w:tr>
      <w:tr w14:paraId="33ADF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Pr>
        <w:tc>
          <w:tcPr>
            <w:tcW w:w="562" w:type="dxa"/>
          </w:tcPr>
          <w:p w14:paraId="5C2E4980">
            <w:pPr>
              <w:pStyle w:val="3"/>
              <w:numPr>
                <w:ilvl w:val="0"/>
                <w:numId w:val="5"/>
              </w:numPr>
              <w:ind w:left="177" w:hanging="142"/>
              <w:rPr>
                <w:rFonts w:eastAsia="Times New Roman" w:cs="Times New Roman"/>
                <w:szCs w:val="20"/>
                <w:lang w:eastAsia="ru-RU"/>
              </w:rPr>
            </w:pPr>
          </w:p>
        </w:tc>
        <w:tc>
          <w:tcPr>
            <w:tcW w:w="8783" w:type="dxa"/>
          </w:tcPr>
          <w:p w14:paraId="3DA854CE">
            <w:pPr>
              <w:spacing w:line="240" w:lineRule="auto"/>
              <w:rPr>
                <w:szCs w:val="20"/>
              </w:rPr>
            </w:pPr>
            <w:r>
              <w:rPr>
                <w:szCs w:val="20"/>
              </w:rPr>
              <w:t>Проявляет музыкальные способности.</w:t>
            </w:r>
          </w:p>
        </w:tc>
      </w:tr>
      <w:tr w14:paraId="4C75A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Pr>
        <w:tc>
          <w:tcPr>
            <w:tcW w:w="562" w:type="dxa"/>
          </w:tcPr>
          <w:p w14:paraId="230B402A">
            <w:pPr>
              <w:pStyle w:val="3"/>
              <w:numPr>
                <w:ilvl w:val="0"/>
                <w:numId w:val="5"/>
              </w:numPr>
              <w:ind w:left="177" w:hanging="142"/>
              <w:rPr>
                <w:rFonts w:eastAsia="Times New Roman" w:cs="Times New Roman"/>
                <w:szCs w:val="20"/>
                <w:lang w:eastAsia="ru-RU"/>
              </w:rPr>
            </w:pPr>
          </w:p>
        </w:tc>
        <w:tc>
          <w:tcPr>
            <w:tcW w:w="8783" w:type="dxa"/>
          </w:tcPr>
          <w:p w14:paraId="1D57E489">
            <w:pPr>
              <w:spacing w:line="240" w:lineRule="auto"/>
              <w:rPr>
                <w:szCs w:val="20"/>
              </w:rPr>
            </w:pPr>
            <w:r>
              <w:rPr>
                <w:szCs w:val="20"/>
              </w:rPr>
              <w:t>Ребенок принимает активное участие в праздничных программах и их подготовке.</w:t>
            </w:r>
          </w:p>
        </w:tc>
      </w:tr>
    </w:tbl>
    <w:p w14:paraId="1A1FC7A3">
      <w:pPr>
        <w:pStyle w:val="3"/>
      </w:pPr>
    </w:p>
    <w:tbl>
      <w:tblPr>
        <w:tblStyle w:val="13"/>
        <w:tblW w:w="93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8783"/>
        <w:gridCol w:w="28"/>
      </w:tblGrid>
      <w:tr w14:paraId="5C250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3" w:type="dxa"/>
            <w:gridSpan w:val="3"/>
            <w:shd w:val="clear" w:color="auto" w:fill="D8D8D8" w:themeFill="background1" w:themeFillShade="D9"/>
          </w:tcPr>
          <w:p w14:paraId="5E66E558">
            <w:pPr>
              <w:pStyle w:val="3"/>
              <w:rPr>
                <w:rFonts w:eastAsia="Times New Roman" w:cs="Times New Roman"/>
                <w:b/>
                <w:bCs/>
                <w:szCs w:val="20"/>
                <w:lang w:eastAsia="ru-RU"/>
              </w:rPr>
            </w:pPr>
            <w:r>
              <w:rPr>
                <w:rFonts w:eastAsia="Times New Roman" w:cs="Times New Roman"/>
                <w:b/>
                <w:bCs/>
                <w:szCs w:val="20"/>
                <w:lang w:eastAsia="ru-RU"/>
              </w:rPr>
              <w:t>Планируемые результаты освоения рабочей программы к окончанию дошкольного возраста к 7 годам</w:t>
            </w:r>
          </w:p>
        </w:tc>
      </w:tr>
      <w:tr w14:paraId="18356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Pr>
        <w:tc>
          <w:tcPr>
            <w:tcW w:w="562" w:type="dxa"/>
          </w:tcPr>
          <w:p w14:paraId="35818EB7">
            <w:pPr>
              <w:pStyle w:val="3"/>
              <w:numPr>
                <w:ilvl w:val="0"/>
                <w:numId w:val="6"/>
              </w:numPr>
              <w:ind w:right="-128" w:hanging="685"/>
              <w:rPr>
                <w:rFonts w:eastAsia="Times New Roman" w:cs="Times New Roman"/>
                <w:szCs w:val="20"/>
                <w:lang w:eastAsia="ru-RU"/>
              </w:rPr>
            </w:pPr>
          </w:p>
        </w:tc>
        <w:tc>
          <w:tcPr>
            <w:tcW w:w="8783" w:type="dxa"/>
          </w:tcPr>
          <w:p w14:paraId="6BB64344">
            <w:pPr>
              <w:spacing w:line="240" w:lineRule="auto"/>
              <w:rPr>
                <w:szCs w:val="20"/>
              </w:rPr>
            </w:pPr>
            <w:r>
              <w:rPr>
                <w:szCs w:val="20"/>
              </w:rPr>
              <w:t>Ребенок способен воспринимать и понимать произведения различных видов искусства.</w:t>
            </w:r>
          </w:p>
        </w:tc>
      </w:tr>
      <w:tr w14:paraId="73587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Pr>
        <w:tc>
          <w:tcPr>
            <w:tcW w:w="562" w:type="dxa"/>
          </w:tcPr>
          <w:p w14:paraId="1D9042ED">
            <w:pPr>
              <w:pStyle w:val="3"/>
              <w:numPr>
                <w:ilvl w:val="0"/>
                <w:numId w:val="6"/>
              </w:numPr>
              <w:ind w:right="-128" w:hanging="685"/>
              <w:rPr>
                <w:rFonts w:eastAsia="Times New Roman" w:cs="Times New Roman"/>
                <w:szCs w:val="20"/>
                <w:lang w:eastAsia="ru-RU"/>
              </w:rPr>
            </w:pPr>
          </w:p>
        </w:tc>
        <w:tc>
          <w:tcPr>
            <w:tcW w:w="8783" w:type="dxa"/>
          </w:tcPr>
          <w:p w14:paraId="5420D7BD">
            <w:pPr>
              <w:spacing w:line="240" w:lineRule="auto"/>
              <w:rPr>
                <w:szCs w:val="20"/>
              </w:rPr>
            </w:pPr>
            <w:r>
              <w:rPr>
                <w:szCs w:val="24"/>
              </w:rPr>
              <w:t>Ребенок может контролировать свои движение и управлять ими.</w:t>
            </w:r>
          </w:p>
        </w:tc>
      </w:tr>
      <w:tr w14:paraId="35053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Pr>
        <w:tc>
          <w:tcPr>
            <w:tcW w:w="562" w:type="dxa"/>
          </w:tcPr>
          <w:p w14:paraId="27D677A6">
            <w:pPr>
              <w:pStyle w:val="3"/>
              <w:numPr>
                <w:ilvl w:val="0"/>
                <w:numId w:val="6"/>
              </w:numPr>
              <w:ind w:right="-128" w:hanging="685"/>
              <w:rPr>
                <w:rFonts w:eastAsia="Times New Roman" w:cs="Times New Roman"/>
                <w:szCs w:val="20"/>
                <w:lang w:eastAsia="ru-RU"/>
              </w:rPr>
            </w:pPr>
          </w:p>
        </w:tc>
        <w:tc>
          <w:tcPr>
            <w:tcW w:w="8783" w:type="dxa"/>
          </w:tcPr>
          <w:p w14:paraId="460A6E59">
            <w:pPr>
              <w:spacing w:line="240" w:lineRule="auto"/>
              <w:rPr>
                <w:szCs w:val="20"/>
              </w:rPr>
            </w:pPr>
            <w:r>
              <w:rPr>
                <w:szCs w:val="20"/>
              </w:rPr>
              <w:t>Ребенок проявляет элементы творчества в двигательной деятельности.</w:t>
            </w:r>
          </w:p>
        </w:tc>
      </w:tr>
      <w:tr w14:paraId="51040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Pr>
        <w:tc>
          <w:tcPr>
            <w:tcW w:w="562" w:type="dxa"/>
          </w:tcPr>
          <w:p w14:paraId="6EF984A9">
            <w:pPr>
              <w:pStyle w:val="3"/>
              <w:numPr>
                <w:ilvl w:val="0"/>
                <w:numId w:val="6"/>
              </w:numPr>
              <w:ind w:right="-128" w:hanging="685"/>
              <w:rPr>
                <w:rFonts w:eastAsia="Times New Roman" w:cs="Times New Roman"/>
                <w:szCs w:val="20"/>
                <w:lang w:eastAsia="ru-RU"/>
              </w:rPr>
            </w:pPr>
          </w:p>
        </w:tc>
        <w:tc>
          <w:tcPr>
            <w:tcW w:w="8783" w:type="dxa"/>
          </w:tcPr>
          <w:p w14:paraId="6915E30D">
            <w:pPr>
              <w:spacing w:line="240" w:lineRule="auto"/>
              <w:rPr>
                <w:szCs w:val="20"/>
              </w:rPr>
            </w:pPr>
            <w:r>
              <w:rPr>
                <w:szCs w:val="20"/>
              </w:rPr>
              <w:t>Ребенок имеет предпочтения в области музыкальной деятельности.</w:t>
            </w:r>
          </w:p>
        </w:tc>
      </w:tr>
      <w:tr w14:paraId="51684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Pr>
        <w:tc>
          <w:tcPr>
            <w:tcW w:w="562" w:type="dxa"/>
          </w:tcPr>
          <w:p w14:paraId="0875BED3">
            <w:pPr>
              <w:pStyle w:val="3"/>
              <w:numPr>
                <w:ilvl w:val="0"/>
                <w:numId w:val="6"/>
              </w:numPr>
              <w:ind w:right="-128" w:hanging="685"/>
              <w:rPr>
                <w:rFonts w:eastAsia="Times New Roman" w:cs="Times New Roman"/>
                <w:szCs w:val="20"/>
                <w:lang w:eastAsia="ru-RU"/>
              </w:rPr>
            </w:pPr>
          </w:p>
        </w:tc>
        <w:tc>
          <w:tcPr>
            <w:tcW w:w="8783" w:type="dxa"/>
          </w:tcPr>
          <w:p w14:paraId="27BE6C2C">
            <w:pPr>
              <w:spacing w:line="240" w:lineRule="auto"/>
              <w:rPr>
                <w:szCs w:val="20"/>
              </w:rPr>
            </w:pPr>
            <w:r>
              <w:rPr>
                <w:szCs w:val="20"/>
              </w:rPr>
              <w:t>Ребенок выражает интерес к культурным традициям народа в процессе знакомства с различными видами и жанрами искусства.</w:t>
            </w:r>
          </w:p>
        </w:tc>
      </w:tr>
      <w:tr w14:paraId="7C915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8" w:type="dxa"/>
        </w:trPr>
        <w:tc>
          <w:tcPr>
            <w:tcW w:w="562" w:type="dxa"/>
          </w:tcPr>
          <w:p w14:paraId="18ED9582">
            <w:pPr>
              <w:pStyle w:val="3"/>
              <w:numPr>
                <w:ilvl w:val="0"/>
                <w:numId w:val="6"/>
              </w:numPr>
              <w:ind w:right="-128" w:hanging="685"/>
              <w:rPr>
                <w:rFonts w:eastAsia="Times New Roman" w:cs="Times New Roman"/>
                <w:szCs w:val="20"/>
                <w:lang w:eastAsia="ru-RU"/>
              </w:rPr>
            </w:pPr>
          </w:p>
        </w:tc>
        <w:tc>
          <w:tcPr>
            <w:tcW w:w="8783" w:type="dxa"/>
          </w:tcPr>
          <w:p w14:paraId="4B7CE961">
            <w:pPr>
              <w:spacing w:line="240" w:lineRule="auto"/>
              <w:rPr>
                <w:szCs w:val="20"/>
              </w:rPr>
            </w:pPr>
            <w:r>
              <w:rPr>
                <w:szCs w:val="20"/>
              </w:rPr>
              <w:t>Обладает начальными знаниями об искусстве.</w:t>
            </w:r>
          </w:p>
        </w:tc>
      </w:tr>
    </w:tbl>
    <w:p w14:paraId="5A6FEEE5">
      <w:pPr>
        <w:pStyle w:val="3"/>
      </w:pPr>
    </w:p>
    <w:p w14:paraId="3EEF1D14">
      <w:pPr>
        <w:pStyle w:val="4"/>
      </w:pPr>
      <w:bookmarkStart w:id="15" w:name="_Toc136821468"/>
      <w:r>
        <w:t>1.4. Система педагогической диагностики (мониторинга) достижения детьми</w:t>
      </w:r>
      <w:bookmarkEnd w:id="15"/>
    </w:p>
    <w:p w14:paraId="2200FC46">
      <w:pPr>
        <w:pStyle w:val="3"/>
        <w:jc w:val="both"/>
      </w:pPr>
      <w:r>
        <w:t xml:space="preserve">Реализация программы предполагает оценку индивидуального развития детей. Такая оценка производится в рамках педагогической диагностики (оценки индивидуального развития дошкольников, связанной с оценкой эффективности педагогических действий и лежащей в основе их дальнейшего планирования). Педагогическая диагностика проводится в ходе наблюдений за активностью детей в спонтанной и специально организованной деятельности. Инструментарий для педагогической диагностики </w:t>
      </w:r>
      <w:r>
        <w:rPr>
          <w:u w:val="single"/>
        </w:rPr>
        <w:t>__________________________________.</w:t>
      </w:r>
    </w:p>
    <w:p w14:paraId="39FC6695">
      <w:pPr>
        <w:pStyle w:val="3"/>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39"/>
        <w:gridCol w:w="1908"/>
        <w:gridCol w:w="1908"/>
        <w:gridCol w:w="1908"/>
        <w:gridCol w:w="1908"/>
      </w:tblGrid>
      <w:tr w14:paraId="253FB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1" w:type="dxa"/>
          </w:tcPr>
          <w:p w14:paraId="6C66A32E">
            <w:pPr>
              <w:keepNext/>
              <w:keepLines/>
              <w:spacing w:line="240" w:lineRule="auto"/>
              <w:jc w:val="center"/>
              <w:rPr>
                <w:szCs w:val="20"/>
              </w:rPr>
            </w:pPr>
            <w:r>
              <w:rPr>
                <w:szCs w:val="20"/>
              </w:rPr>
              <w:t>Объект педагогической диагностики (мониторинга)</w:t>
            </w:r>
          </w:p>
        </w:tc>
        <w:tc>
          <w:tcPr>
            <w:tcW w:w="1981" w:type="dxa"/>
          </w:tcPr>
          <w:p w14:paraId="4D3C1FD1">
            <w:pPr>
              <w:keepNext/>
              <w:keepLines/>
              <w:spacing w:line="240" w:lineRule="auto"/>
              <w:jc w:val="center"/>
              <w:rPr>
                <w:szCs w:val="20"/>
              </w:rPr>
            </w:pPr>
            <w:r>
              <w:rPr>
                <w:szCs w:val="20"/>
              </w:rPr>
              <w:t>Формы и методы педагогической диагностики</w:t>
            </w:r>
          </w:p>
        </w:tc>
        <w:tc>
          <w:tcPr>
            <w:tcW w:w="1981" w:type="dxa"/>
          </w:tcPr>
          <w:p w14:paraId="664B00B0">
            <w:pPr>
              <w:keepNext/>
              <w:keepLines/>
              <w:spacing w:line="240" w:lineRule="auto"/>
              <w:jc w:val="center"/>
              <w:rPr>
                <w:szCs w:val="20"/>
              </w:rPr>
            </w:pPr>
            <w:r>
              <w:rPr>
                <w:szCs w:val="20"/>
              </w:rPr>
              <w:t>Периодичность проведения педагогической диагностики</w:t>
            </w:r>
          </w:p>
        </w:tc>
        <w:tc>
          <w:tcPr>
            <w:tcW w:w="1981" w:type="dxa"/>
          </w:tcPr>
          <w:p w14:paraId="40D366E4">
            <w:pPr>
              <w:keepNext/>
              <w:keepLines/>
              <w:spacing w:line="240" w:lineRule="auto"/>
              <w:jc w:val="center"/>
              <w:rPr>
                <w:szCs w:val="20"/>
              </w:rPr>
            </w:pPr>
            <w:r>
              <w:rPr>
                <w:szCs w:val="20"/>
              </w:rPr>
              <w:t>Длительность проведения педагогической диагностики</w:t>
            </w:r>
          </w:p>
        </w:tc>
        <w:tc>
          <w:tcPr>
            <w:tcW w:w="1981" w:type="dxa"/>
          </w:tcPr>
          <w:p w14:paraId="29715D55">
            <w:pPr>
              <w:keepNext/>
              <w:keepLines/>
              <w:spacing w:line="240" w:lineRule="auto"/>
              <w:jc w:val="center"/>
              <w:rPr>
                <w:szCs w:val="20"/>
              </w:rPr>
            </w:pPr>
            <w:r>
              <w:rPr>
                <w:szCs w:val="20"/>
              </w:rPr>
              <w:t>Сроки проведения педагогической диагностики</w:t>
            </w:r>
          </w:p>
        </w:tc>
      </w:tr>
      <w:tr w14:paraId="76AC8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trPr>
        <w:tc>
          <w:tcPr>
            <w:tcW w:w="1981" w:type="dxa"/>
          </w:tcPr>
          <w:p w14:paraId="16FD8961">
            <w:pPr>
              <w:keepNext/>
              <w:keepLines/>
              <w:spacing w:line="240" w:lineRule="auto"/>
              <w:rPr>
                <w:szCs w:val="20"/>
              </w:rPr>
            </w:pPr>
          </w:p>
        </w:tc>
        <w:tc>
          <w:tcPr>
            <w:tcW w:w="1981" w:type="dxa"/>
          </w:tcPr>
          <w:p w14:paraId="460C4962">
            <w:pPr>
              <w:keepNext/>
              <w:keepLines/>
              <w:spacing w:line="240" w:lineRule="auto"/>
              <w:rPr>
                <w:szCs w:val="20"/>
              </w:rPr>
            </w:pPr>
          </w:p>
        </w:tc>
        <w:tc>
          <w:tcPr>
            <w:tcW w:w="1981" w:type="dxa"/>
          </w:tcPr>
          <w:p w14:paraId="22549C19">
            <w:pPr>
              <w:keepNext/>
              <w:keepLines/>
              <w:spacing w:line="240" w:lineRule="auto"/>
              <w:rPr>
                <w:szCs w:val="20"/>
              </w:rPr>
            </w:pPr>
          </w:p>
        </w:tc>
        <w:tc>
          <w:tcPr>
            <w:tcW w:w="1981" w:type="dxa"/>
          </w:tcPr>
          <w:p w14:paraId="29553B3F">
            <w:pPr>
              <w:keepNext/>
              <w:keepLines/>
              <w:spacing w:line="240" w:lineRule="auto"/>
              <w:rPr>
                <w:szCs w:val="20"/>
              </w:rPr>
            </w:pPr>
          </w:p>
        </w:tc>
        <w:tc>
          <w:tcPr>
            <w:tcW w:w="1981" w:type="dxa"/>
          </w:tcPr>
          <w:p w14:paraId="2E59FE3B">
            <w:pPr>
              <w:keepNext/>
              <w:keepLines/>
              <w:spacing w:line="240" w:lineRule="auto"/>
              <w:rPr>
                <w:szCs w:val="20"/>
              </w:rPr>
            </w:pPr>
          </w:p>
        </w:tc>
      </w:tr>
    </w:tbl>
    <w:p w14:paraId="63441492">
      <w:pPr>
        <w:pStyle w:val="3"/>
      </w:pPr>
    </w:p>
    <w:p w14:paraId="46517597">
      <w:pPr>
        <w:pStyle w:val="3"/>
      </w:pPr>
    </w:p>
    <w:p w14:paraId="2B2975CF">
      <w:pPr>
        <w:pStyle w:val="3"/>
      </w:pPr>
    </w:p>
    <w:p w14:paraId="53F6DBBF">
      <w:pPr>
        <w:pStyle w:val="3"/>
        <w:sectPr>
          <w:pgSz w:w="11906" w:h="16838"/>
          <w:pgMar w:top="1134" w:right="850" w:bottom="1134" w:left="1701" w:header="708" w:footer="708" w:gutter="0"/>
          <w:cols w:space="708" w:num="1"/>
          <w:docGrid w:linePitch="360" w:charSpace="0"/>
        </w:sectPr>
      </w:pPr>
    </w:p>
    <w:p w14:paraId="1835ABE4">
      <w:pPr>
        <w:pStyle w:val="2"/>
      </w:pPr>
      <w:bookmarkStart w:id="16" w:name="_Toc136821469"/>
      <w:r>
        <w:t>2. Содержательный раздел</w:t>
      </w:r>
      <w:bookmarkEnd w:id="16"/>
    </w:p>
    <w:p w14:paraId="66B5C887">
      <w:pPr>
        <w:pStyle w:val="4"/>
      </w:pPr>
      <w:bookmarkStart w:id="17" w:name="_Toc136821470"/>
      <w:r>
        <w:t>2.1 Содержание образовательной деятельности Художественно-эстетическое развитие (Музыка).</w:t>
      </w:r>
      <w:bookmarkEnd w:id="17"/>
    </w:p>
    <w:p w14:paraId="0B893929">
      <w:pPr>
        <w:pStyle w:val="4"/>
      </w:pPr>
      <w:bookmarkStart w:id="18" w:name="_Toc136821471"/>
      <w:r>
        <w:t>Первая группа развития От 1 до 2 лет</w:t>
      </w:r>
      <w:bookmarkEnd w:id="18"/>
    </w:p>
    <w:tbl>
      <w:tblPr>
        <w:tblStyle w:val="1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298"/>
        <w:gridCol w:w="12488"/>
      </w:tblGrid>
      <w:tr w14:paraId="1C510F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2"/>
            <w:tcBorders>
              <w:top w:val="single" w:color="000000" w:sz="4" w:space="0"/>
              <w:left w:val="single" w:color="000000" w:sz="4" w:space="0"/>
              <w:bottom w:val="single" w:color="000000" w:sz="4" w:space="0"/>
              <w:right w:val="single" w:color="000000" w:sz="4" w:space="0"/>
            </w:tcBorders>
            <w:shd w:val="clear" w:color="auto" w:fill="D8D8D8" w:themeFill="background1" w:themeFillShade="D9"/>
          </w:tcPr>
          <w:p w14:paraId="7C69EBD8">
            <w:pPr>
              <w:pStyle w:val="3"/>
              <w:rPr>
                <w:rFonts w:eastAsiaTheme="minorHAnsi" w:cstheme="minorBidi"/>
              </w:rPr>
            </w:pPr>
            <w:r>
              <w:rPr>
                <w:rFonts w:eastAsiaTheme="minorHAnsi" w:cstheme="minorBidi"/>
                <w:i/>
                <w:iCs/>
              </w:rPr>
              <w:t>Основные задачи</w:t>
            </w:r>
          </w:p>
        </w:tc>
      </w:tr>
      <w:tr w14:paraId="7163EB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7" w:type="pct"/>
            <w:tcBorders>
              <w:top w:val="single" w:color="000000" w:sz="4" w:space="0"/>
              <w:left w:val="single" w:color="000000" w:sz="4" w:space="0"/>
              <w:bottom w:val="single" w:color="000000" w:sz="4" w:space="0"/>
              <w:right w:val="single" w:color="000000" w:sz="4" w:space="0"/>
            </w:tcBorders>
            <w:shd w:val="clear" w:color="auto" w:fill="D8D8D8" w:themeFill="background1" w:themeFillShade="D9"/>
          </w:tcPr>
          <w:p w14:paraId="543FFEAF">
            <w:pPr>
              <w:pStyle w:val="3"/>
              <w:rPr>
                <w:rFonts w:eastAsiaTheme="minorHAnsi" w:cstheme="minorBidi"/>
                <w:i/>
                <w:iCs/>
              </w:rPr>
            </w:pPr>
            <w:r>
              <w:rPr>
                <w:rFonts w:eastAsiaTheme="minorHAnsi" w:cstheme="minorBidi"/>
                <w:i/>
                <w:iCs/>
              </w:rPr>
              <w:t>от 1 года до 1 года 6 месяцев</w:t>
            </w:r>
          </w:p>
        </w:tc>
        <w:tc>
          <w:tcPr>
            <w:tcW w:w="4223" w:type="pct"/>
            <w:tcBorders>
              <w:top w:val="single" w:color="000000" w:sz="4" w:space="0"/>
              <w:left w:val="single" w:color="000000" w:sz="4" w:space="0"/>
              <w:bottom w:val="single" w:color="000000" w:sz="4" w:space="0"/>
              <w:right w:val="single" w:color="000000" w:sz="4" w:space="0"/>
            </w:tcBorders>
            <w:shd w:val="clear" w:color="auto" w:fill="F1F1F1" w:themeFill="background1" w:themeFillShade="F2"/>
          </w:tcPr>
          <w:p w14:paraId="03B39604">
            <w:pPr>
              <w:pStyle w:val="3"/>
              <w:rPr>
                <w:rFonts w:eastAsiaTheme="minorHAnsi" w:cstheme="minorBidi"/>
              </w:rPr>
            </w:pPr>
            <w:r>
              <w:rPr>
                <w:rFonts w:eastAsiaTheme="minorHAnsi" w:cstheme="minorBidi"/>
              </w:rPr>
              <w:t>Формировать у детей эмоциональный отклик на музыку (жестом, мимикой, подпеванием, движениями), желание слушать музыкальные произведения;</w:t>
            </w:r>
          </w:p>
          <w:p w14:paraId="3F58C583">
            <w:pPr>
              <w:pStyle w:val="3"/>
              <w:rPr>
                <w:rFonts w:eastAsiaTheme="minorHAnsi" w:cstheme="minorBidi"/>
              </w:rPr>
            </w:pPr>
            <w:r>
              <w:rPr>
                <w:rFonts w:eastAsiaTheme="minorHAnsi" w:cstheme="minorBidi"/>
              </w:rPr>
              <w:t>создавать у детей радостное настроение при пении, движениях и игровых действиях под музыку.</w:t>
            </w:r>
          </w:p>
        </w:tc>
      </w:tr>
      <w:tr w14:paraId="3B4CA0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7" w:type="pct"/>
            <w:tcBorders>
              <w:top w:val="single" w:color="000000" w:sz="4" w:space="0"/>
              <w:left w:val="single" w:color="000000" w:sz="4" w:space="0"/>
              <w:bottom w:val="single" w:color="000000" w:sz="4" w:space="0"/>
              <w:right w:val="single" w:color="000000" w:sz="4" w:space="0"/>
            </w:tcBorders>
            <w:shd w:val="clear" w:color="auto" w:fill="D8D8D8" w:themeFill="background1" w:themeFillShade="D9"/>
          </w:tcPr>
          <w:p w14:paraId="1881514D">
            <w:pPr>
              <w:pStyle w:val="3"/>
              <w:rPr>
                <w:rFonts w:eastAsiaTheme="minorHAnsi" w:cstheme="minorBidi"/>
                <w:i/>
                <w:iCs/>
              </w:rPr>
            </w:pPr>
            <w:r>
              <w:rPr>
                <w:rFonts w:eastAsiaTheme="minorHAnsi" w:cstheme="minorBidi"/>
                <w:i/>
                <w:iCs/>
              </w:rPr>
              <w:t>Направления</w:t>
            </w:r>
          </w:p>
        </w:tc>
        <w:tc>
          <w:tcPr>
            <w:tcW w:w="4223" w:type="pct"/>
            <w:tcBorders>
              <w:top w:val="single" w:color="000000" w:sz="4" w:space="0"/>
              <w:left w:val="single" w:color="000000" w:sz="4" w:space="0"/>
              <w:bottom w:val="single" w:color="000000" w:sz="4" w:space="0"/>
              <w:right w:val="single" w:color="000000" w:sz="4" w:space="0"/>
            </w:tcBorders>
            <w:shd w:val="clear" w:color="auto" w:fill="D8D8D8" w:themeFill="background1" w:themeFillShade="D9"/>
          </w:tcPr>
          <w:p w14:paraId="5FFD46BA">
            <w:pPr>
              <w:pStyle w:val="3"/>
              <w:rPr>
                <w:rFonts w:eastAsiaTheme="minorHAnsi" w:cstheme="minorBidi"/>
                <w:i/>
                <w:iCs/>
              </w:rPr>
            </w:pPr>
            <w:r>
              <w:rPr>
                <w:rFonts w:eastAsiaTheme="minorHAnsi" w:cstheme="minorBidi"/>
                <w:i/>
                <w:iCs/>
              </w:rPr>
              <w:t>Содержание образовательной деятельности.</w:t>
            </w:r>
          </w:p>
        </w:tc>
      </w:tr>
      <w:tr w14:paraId="743B61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7" w:type="pct"/>
            <w:tcBorders>
              <w:top w:val="single" w:color="000000" w:sz="4" w:space="0"/>
              <w:left w:val="single" w:color="000000" w:sz="4" w:space="0"/>
              <w:bottom w:val="single" w:color="auto" w:sz="24" w:space="0"/>
              <w:right w:val="single" w:color="000000" w:sz="4" w:space="0"/>
            </w:tcBorders>
            <w:shd w:val="clear" w:color="auto" w:fill="D8D8D8" w:themeFill="background1" w:themeFillShade="D9"/>
          </w:tcPr>
          <w:p w14:paraId="287FF247">
            <w:pPr>
              <w:pStyle w:val="3"/>
              <w:rPr>
                <w:rFonts w:eastAsiaTheme="minorHAnsi" w:cstheme="minorBidi"/>
                <w:i/>
                <w:iCs/>
              </w:rPr>
            </w:pPr>
            <w:r>
              <w:rPr>
                <w:rFonts w:eastAsiaTheme="minorHAnsi" w:cstheme="minorBidi"/>
                <w:i/>
                <w:iCs/>
              </w:rPr>
              <w:t>от 1 года до 1 года 6 месяцев</w:t>
            </w:r>
          </w:p>
        </w:tc>
        <w:tc>
          <w:tcPr>
            <w:tcW w:w="4223" w:type="pct"/>
            <w:tcBorders>
              <w:top w:val="single" w:color="000000" w:sz="4" w:space="0"/>
              <w:left w:val="single" w:color="000000" w:sz="4" w:space="0"/>
              <w:bottom w:val="single" w:color="auto" w:sz="24" w:space="0"/>
              <w:right w:val="single" w:color="000000" w:sz="4" w:space="0"/>
            </w:tcBorders>
          </w:tcPr>
          <w:p w14:paraId="1559C208">
            <w:pPr>
              <w:pStyle w:val="3"/>
              <w:rPr>
                <w:rFonts w:eastAsiaTheme="minorHAnsi" w:cstheme="minorBidi"/>
              </w:rPr>
            </w:pPr>
            <w:r>
              <w:rPr>
                <w:rFonts w:eastAsiaTheme="minorHAnsi" w:cstheme="minorBidi"/>
              </w:rPr>
              <w:t>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tc>
      </w:tr>
      <w:tr w14:paraId="36CC63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2"/>
            <w:tcBorders>
              <w:top w:val="single" w:color="auto" w:sz="24" w:space="0"/>
              <w:left w:val="single" w:color="000000" w:sz="4" w:space="0"/>
              <w:bottom w:val="single" w:color="000000" w:sz="4" w:space="0"/>
              <w:right w:val="single" w:color="000000" w:sz="4" w:space="0"/>
            </w:tcBorders>
            <w:shd w:val="clear" w:color="auto" w:fill="D8D8D8" w:themeFill="background1" w:themeFillShade="D9"/>
          </w:tcPr>
          <w:p w14:paraId="4C57DB45">
            <w:pPr>
              <w:pStyle w:val="3"/>
              <w:rPr>
                <w:rFonts w:eastAsiaTheme="minorHAnsi" w:cstheme="minorBidi"/>
              </w:rPr>
            </w:pPr>
            <w:r>
              <w:rPr>
                <w:rFonts w:eastAsiaTheme="minorHAnsi" w:cstheme="minorBidi"/>
                <w:i/>
                <w:iCs/>
              </w:rPr>
              <w:t>Основные задачи</w:t>
            </w:r>
          </w:p>
        </w:tc>
      </w:tr>
      <w:tr w14:paraId="2A8938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7" w:type="pct"/>
            <w:tcBorders>
              <w:top w:val="single" w:color="000000" w:sz="4" w:space="0"/>
              <w:left w:val="single" w:color="000000" w:sz="4" w:space="0"/>
              <w:bottom w:val="single" w:color="000000" w:sz="4" w:space="0"/>
              <w:right w:val="single" w:color="000000" w:sz="4" w:space="0"/>
            </w:tcBorders>
            <w:shd w:val="clear" w:color="auto" w:fill="D8D8D8" w:themeFill="background1" w:themeFillShade="D9"/>
          </w:tcPr>
          <w:p w14:paraId="26DFB0B5">
            <w:pPr>
              <w:pStyle w:val="3"/>
              <w:rPr>
                <w:rFonts w:eastAsia="Calibri" w:cs="Times New Roman"/>
                <w:i/>
                <w:iCs/>
              </w:rPr>
            </w:pPr>
            <w:r>
              <w:rPr>
                <w:rFonts w:eastAsiaTheme="minorHAnsi" w:cstheme="minorBidi"/>
                <w:i/>
                <w:iCs/>
              </w:rPr>
              <w:t>от 1 года 6 месяцев до 2 лет</w:t>
            </w:r>
          </w:p>
        </w:tc>
        <w:tc>
          <w:tcPr>
            <w:tcW w:w="4223" w:type="pct"/>
            <w:tcBorders>
              <w:top w:val="single" w:color="000000" w:sz="4" w:space="0"/>
              <w:left w:val="single" w:color="000000" w:sz="4" w:space="0"/>
              <w:bottom w:val="single" w:color="000000" w:sz="4" w:space="0"/>
              <w:right w:val="single" w:color="000000" w:sz="4" w:space="0"/>
            </w:tcBorders>
          </w:tcPr>
          <w:p w14:paraId="43BDF2E0">
            <w:pPr>
              <w:pStyle w:val="3"/>
              <w:rPr>
                <w:rFonts w:eastAsiaTheme="minorHAnsi" w:cstheme="minorBidi"/>
              </w:rPr>
            </w:pPr>
            <w:r>
              <w:rPr>
                <w:rFonts w:eastAsiaTheme="minorHAnsi" w:cstheme="minorBidi"/>
              </w:rPr>
              <w:t>Развивать у детей способность слушать художественный текст и активно (эмоционально) реагировать на его содержание;</w:t>
            </w:r>
          </w:p>
          <w:p w14:paraId="7A5FF1A0">
            <w:pPr>
              <w:pStyle w:val="3"/>
              <w:rPr>
                <w:rFonts w:eastAsiaTheme="minorHAnsi" w:cstheme="minorBidi"/>
              </w:rPr>
            </w:pPr>
            <w:r>
              <w:rPr>
                <w:rFonts w:eastAsiaTheme="minorHAnsi" w:cstheme="minorBidi"/>
              </w:rPr>
              <w:t>развивать у детей умение прислушиваться к словам песен и воспроизводить звукоподражания и простейшие интонации;</w:t>
            </w:r>
          </w:p>
          <w:p w14:paraId="2720920D">
            <w:pPr>
              <w:pStyle w:val="3"/>
              <w:rPr>
                <w:rFonts w:eastAsia="Calibri" w:cs="Times New Roman"/>
              </w:rPr>
            </w:pPr>
            <w:r>
              <w:rPr>
                <w:rFonts w:eastAsiaTheme="minorHAnsi" w:cstheme="minorBidi"/>
              </w:rPr>
              <w:t>развивать у детей умение выполнять под музыку игровые и плясовые движения, соответствующие словам песни и характеру музыки.</w:t>
            </w:r>
          </w:p>
        </w:tc>
      </w:tr>
      <w:tr w14:paraId="762D76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7" w:type="pct"/>
            <w:tcBorders>
              <w:top w:val="single" w:color="000000" w:sz="4" w:space="0"/>
              <w:left w:val="single" w:color="000000" w:sz="4" w:space="0"/>
              <w:bottom w:val="single" w:color="000000" w:sz="4" w:space="0"/>
              <w:right w:val="single" w:color="000000" w:sz="4" w:space="0"/>
            </w:tcBorders>
            <w:shd w:val="clear" w:color="auto" w:fill="D8D8D8" w:themeFill="background1" w:themeFillShade="D9"/>
          </w:tcPr>
          <w:p w14:paraId="677B03FB">
            <w:pPr>
              <w:pStyle w:val="3"/>
              <w:rPr>
                <w:rFonts w:eastAsiaTheme="minorHAnsi" w:cstheme="minorBidi"/>
                <w:i/>
                <w:iCs/>
              </w:rPr>
            </w:pPr>
            <w:r>
              <w:rPr>
                <w:rFonts w:eastAsiaTheme="minorHAnsi" w:cstheme="minorBidi"/>
                <w:i/>
                <w:iCs/>
              </w:rPr>
              <w:t>Направления</w:t>
            </w:r>
          </w:p>
        </w:tc>
        <w:tc>
          <w:tcPr>
            <w:tcW w:w="4223" w:type="pct"/>
            <w:tcBorders>
              <w:top w:val="single" w:color="000000" w:sz="4" w:space="0"/>
              <w:left w:val="single" w:color="000000" w:sz="4" w:space="0"/>
              <w:bottom w:val="single" w:color="000000" w:sz="4" w:space="0"/>
              <w:right w:val="single" w:color="000000" w:sz="4" w:space="0"/>
            </w:tcBorders>
            <w:shd w:val="clear" w:color="auto" w:fill="D8D8D8" w:themeFill="background1" w:themeFillShade="D9"/>
          </w:tcPr>
          <w:p w14:paraId="4872B28D">
            <w:pPr>
              <w:pStyle w:val="3"/>
              <w:rPr>
                <w:rFonts w:eastAsiaTheme="minorHAnsi" w:cstheme="minorBidi"/>
                <w:i/>
                <w:iCs/>
              </w:rPr>
            </w:pPr>
            <w:r>
              <w:rPr>
                <w:rFonts w:eastAsiaTheme="minorHAnsi" w:cstheme="minorBidi"/>
                <w:i/>
                <w:iCs/>
              </w:rPr>
              <w:t>Содержание образовательной деятельности.</w:t>
            </w:r>
          </w:p>
        </w:tc>
      </w:tr>
      <w:tr w14:paraId="47B6E8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7" w:type="pct"/>
            <w:tcBorders>
              <w:top w:val="single" w:color="000000" w:sz="4" w:space="0"/>
              <w:left w:val="single" w:color="000000" w:sz="4" w:space="0"/>
              <w:bottom w:val="single" w:color="000000" w:sz="4" w:space="0"/>
              <w:right w:val="single" w:color="000000" w:sz="4" w:space="0"/>
            </w:tcBorders>
            <w:shd w:val="clear" w:color="auto" w:fill="D8D8D8" w:themeFill="background1" w:themeFillShade="D9"/>
          </w:tcPr>
          <w:p w14:paraId="079CDBBB">
            <w:pPr>
              <w:pStyle w:val="3"/>
              <w:rPr>
                <w:rFonts w:eastAsiaTheme="minorHAnsi" w:cstheme="minorBidi"/>
                <w:i/>
                <w:iCs/>
              </w:rPr>
            </w:pPr>
            <w:r>
              <w:rPr>
                <w:rFonts w:eastAsiaTheme="minorHAnsi" w:cstheme="minorBidi"/>
                <w:i/>
                <w:iCs/>
              </w:rPr>
              <w:t>от 1 года 6 месяцев до 2 лет</w:t>
            </w:r>
          </w:p>
        </w:tc>
        <w:tc>
          <w:tcPr>
            <w:tcW w:w="4223" w:type="pct"/>
            <w:tcBorders>
              <w:top w:val="single" w:color="000000" w:sz="4" w:space="0"/>
              <w:left w:val="single" w:color="000000" w:sz="4" w:space="0"/>
              <w:bottom w:val="single" w:color="000000" w:sz="4" w:space="0"/>
              <w:right w:val="single" w:color="000000" w:sz="4" w:space="0"/>
            </w:tcBorders>
          </w:tcPr>
          <w:p w14:paraId="6E20F21F">
            <w:pPr>
              <w:pStyle w:val="3"/>
              <w:rPr>
                <w:rFonts w:eastAsiaTheme="minorHAnsi" w:cstheme="minorBidi"/>
              </w:rPr>
            </w:pPr>
            <w:r>
              <w:rPr>
                <w:rFonts w:eastAsiaTheme="minorHAnsi" w:cstheme="minorBidi"/>
              </w:rPr>
              <w:t>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14:paraId="2ABFE437">
            <w:pPr>
              <w:pStyle w:val="3"/>
              <w:rPr>
                <w:rFonts w:eastAsiaTheme="minorHAnsi" w:cstheme="minorBidi"/>
              </w:rPr>
            </w:pPr>
            <w:r>
              <w:rPr>
                <w:rFonts w:eastAsiaTheme="minorHAnsi" w:cstheme="minorBidi"/>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tc>
      </w:tr>
    </w:tbl>
    <w:p w14:paraId="6E44A110">
      <w:pPr>
        <w:pStyle w:val="3"/>
        <w:rPr>
          <w:b/>
        </w:rPr>
      </w:pPr>
    </w:p>
    <w:p w14:paraId="5DAF428A">
      <w:pPr>
        <w:pStyle w:val="4"/>
      </w:pPr>
      <w:bookmarkStart w:id="19" w:name="_Toc136821472"/>
      <w:r>
        <w:t>От 2 до 3 лет</w:t>
      </w:r>
      <w:bookmarkEnd w:id="19"/>
    </w:p>
    <w:tbl>
      <w:tblPr>
        <w:tblStyle w:val="20"/>
        <w:tblW w:w="5000" w:type="pct"/>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1"/>
        <w:gridCol w:w="12515"/>
      </w:tblGrid>
      <w:tr w14:paraId="5000F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639C10F">
            <w:pPr>
              <w:pStyle w:val="3"/>
              <w:rPr>
                <w:rFonts w:eastAsiaTheme="minorHAnsi" w:cstheme="minorBidi"/>
                <w:i/>
                <w:iCs/>
              </w:rPr>
            </w:pPr>
            <w:r>
              <w:rPr>
                <w:rFonts w:eastAsiaTheme="minorHAnsi" w:cstheme="minorBidi"/>
                <w:i/>
                <w:iCs/>
              </w:rPr>
              <w:t>Основные задачи</w:t>
            </w:r>
          </w:p>
        </w:tc>
        <w:tc>
          <w:tcPr>
            <w:tcW w:w="4232" w:type="pct"/>
            <w:tcBorders>
              <w:top w:val="single" w:color="auto" w:sz="4" w:space="0"/>
              <w:left w:val="single" w:color="auto" w:sz="4" w:space="0"/>
              <w:bottom w:val="single" w:color="auto" w:sz="4" w:space="0"/>
              <w:right w:val="single" w:color="auto" w:sz="4" w:space="0"/>
            </w:tcBorders>
            <w:shd w:val="clear" w:color="auto" w:fill="F1F1F1" w:themeFill="background1" w:themeFillShade="F2"/>
          </w:tcPr>
          <w:p w14:paraId="7E4D32EC">
            <w:pPr>
              <w:pStyle w:val="3"/>
              <w:rPr>
                <w:rFonts w:eastAsiaTheme="minorHAnsi" w:cstheme="minorBidi"/>
              </w:rPr>
            </w:pPr>
            <w:r>
              <w:rPr>
                <w:rFonts w:eastAsiaTheme="minorHAnsi" w:cstheme="minorBidi"/>
              </w:rPr>
              <w:t>воспитывать интерес к музыке, желание слушать музыку, подпевать, выполнять простейшие танцевальные движения;</w:t>
            </w:r>
          </w:p>
          <w:p w14:paraId="005D6889">
            <w:pPr>
              <w:pStyle w:val="3"/>
              <w:rPr>
                <w:rFonts w:eastAsiaTheme="minorHAnsi" w:cstheme="minorBidi"/>
              </w:rPr>
            </w:pPr>
            <w:r>
              <w:rPr>
                <w:rFonts w:eastAsiaTheme="minorHAnsi" w:cstheme="minorBidi"/>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tc>
      </w:tr>
      <w:tr w14:paraId="651F6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7BF10350">
            <w:pPr>
              <w:pStyle w:val="3"/>
              <w:rPr>
                <w:rFonts w:eastAsiaTheme="minorHAnsi" w:cstheme="minorBidi"/>
                <w:i/>
                <w:iCs/>
              </w:rPr>
            </w:pPr>
            <w:r>
              <w:rPr>
                <w:rFonts w:eastAsiaTheme="minorHAnsi" w:cstheme="minorBidi"/>
                <w:i/>
                <w:iCs/>
              </w:rPr>
              <w:t>Направление</w:t>
            </w:r>
          </w:p>
        </w:tc>
        <w:tc>
          <w:tcPr>
            <w:tcW w:w="4232" w:type="pct"/>
            <w:tcBorders>
              <w:top w:val="single" w:color="auto" w:sz="4" w:space="0"/>
              <w:left w:val="single" w:color="auto" w:sz="4" w:space="0"/>
              <w:bottom w:val="single" w:color="auto" w:sz="4" w:space="0"/>
              <w:right w:val="single" w:color="auto" w:sz="4" w:space="0"/>
            </w:tcBorders>
            <w:shd w:val="clear" w:color="auto" w:fill="BEBEBE" w:themeFill="background1" w:themeFillShade="BF"/>
          </w:tcPr>
          <w:p w14:paraId="5D523513">
            <w:pPr>
              <w:pStyle w:val="3"/>
              <w:rPr>
                <w:rFonts w:eastAsiaTheme="minorHAnsi" w:cstheme="minorBidi"/>
              </w:rPr>
            </w:pPr>
            <w:r>
              <w:rPr>
                <w:rFonts w:eastAsiaTheme="minorHAnsi" w:cstheme="minorBidi"/>
                <w:i/>
                <w:iCs/>
              </w:rPr>
              <w:t>Содержание образовательной деятельности.</w:t>
            </w:r>
          </w:p>
        </w:tc>
      </w:tr>
      <w:tr w14:paraId="48A11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FFDF58D">
            <w:pPr>
              <w:pStyle w:val="3"/>
              <w:rPr>
                <w:rFonts w:eastAsiaTheme="minorHAnsi" w:cstheme="minorBidi"/>
                <w:i/>
                <w:iCs/>
              </w:rPr>
            </w:pPr>
            <w:r>
              <w:rPr>
                <w:rFonts w:eastAsiaTheme="minorHAnsi" w:cstheme="minorBidi"/>
                <w:i/>
                <w:iCs/>
              </w:rPr>
              <w:t>Слушание</w:t>
            </w:r>
          </w:p>
        </w:tc>
        <w:tc>
          <w:tcPr>
            <w:tcW w:w="4232" w:type="pct"/>
            <w:tcBorders>
              <w:top w:val="single" w:color="auto" w:sz="4" w:space="0"/>
              <w:left w:val="single" w:color="auto" w:sz="4" w:space="0"/>
              <w:bottom w:val="single" w:color="auto" w:sz="4" w:space="0"/>
              <w:right w:val="single" w:color="auto" w:sz="4" w:space="0"/>
            </w:tcBorders>
            <w:shd w:val="clear" w:color="auto" w:fill="auto"/>
          </w:tcPr>
          <w:p w14:paraId="6805E055">
            <w:pPr>
              <w:pStyle w:val="3"/>
              <w:rPr>
                <w:rFonts w:eastAsiaTheme="minorHAnsi" w:cstheme="minorBidi"/>
              </w:rPr>
            </w:pPr>
            <w:r>
              <w:rPr>
                <w:rFonts w:eastAsiaTheme="minorHAnsi" w:cstheme="minorBidi"/>
              </w:rPr>
              <w:t>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tc>
      </w:tr>
      <w:tr w14:paraId="55074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48A4AB72">
            <w:pPr>
              <w:pStyle w:val="3"/>
              <w:rPr>
                <w:rFonts w:eastAsiaTheme="minorHAnsi" w:cstheme="minorBidi"/>
                <w:i/>
                <w:iCs/>
              </w:rPr>
            </w:pPr>
            <w:r>
              <w:rPr>
                <w:rFonts w:eastAsiaTheme="minorHAnsi" w:cstheme="minorBidi"/>
                <w:i/>
                <w:iCs/>
              </w:rPr>
              <w:t>Пение</w:t>
            </w:r>
          </w:p>
        </w:tc>
        <w:tc>
          <w:tcPr>
            <w:tcW w:w="4232" w:type="pct"/>
            <w:tcBorders>
              <w:top w:val="single" w:color="auto" w:sz="4" w:space="0"/>
              <w:left w:val="single" w:color="auto" w:sz="4" w:space="0"/>
              <w:bottom w:val="single" w:color="auto" w:sz="4" w:space="0"/>
              <w:right w:val="single" w:color="auto" w:sz="4" w:space="0"/>
            </w:tcBorders>
          </w:tcPr>
          <w:p w14:paraId="7A15FCD0">
            <w:pPr>
              <w:pStyle w:val="3"/>
              <w:rPr>
                <w:rFonts w:eastAsiaTheme="minorHAnsi" w:cstheme="minorBidi"/>
              </w:rPr>
            </w:pPr>
            <w:r>
              <w:rPr>
                <w:rFonts w:eastAsiaTheme="minorHAnsi" w:cstheme="minorBidi"/>
              </w:rPr>
              <w:t>педагог вызывает активность детей при подпевании и пении; развивает умение подпевать фразы в песне (совместно с педагогом); поощряет сольное пение.</w:t>
            </w:r>
          </w:p>
        </w:tc>
      </w:tr>
      <w:tr w14:paraId="10CBB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26819D8">
            <w:pPr>
              <w:pStyle w:val="3"/>
              <w:rPr>
                <w:rFonts w:eastAsiaTheme="minorHAnsi" w:cstheme="minorBidi"/>
                <w:i/>
                <w:iCs/>
              </w:rPr>
            </w:pPr>
            <w:r>
              <w:rPr>
                <w:rFonts w:eastAsiaTheme="minorHAnsi" w:cstheme="minorBidi"/>
                <w:i/>
                <w:iCs/>
              </w:rPr>
              <w:t>Музыкально-ритмические движения</w:t>
            </w:r>
          </w:p>
        </w:tc>
        <w:tc>
          <w:tcPr>
            <w:tcW w:w="4232" w:type="pct"/>
            <w:tcBorders>
              <w:top w:val="single" w:color="auto" w:sz="4" w:space="0"/>
              <w:left w:val="single" w:color="auto" w:sz="4" w:space="0"/>
              <w:bottom w:val="single" w:color="auto" w:sz="4" w:space="0"/>
              <w:right w:val="single" w:color="auto" w:sz="4" w:space="0"/>
            </w:tcBorders>
          </w:tcPr>
          <w:p w14:paraId="7B143EC0">
            <w:pPr>
              <w:pStyle w:val="3"/>
              <w:rPr>
                <w:rFonts w:eastAsiaTheme="minorHAnsi" w:cstheme="minorBidi"/>
              </w:rPr>
            </w:pPr>
            <w:r>
              <w:rPr>
                <w:rFonts w:eastAsiaTheme="minorHAnsi" w:cstheme="minorBidi"/>
              </w:rPr>
              <w:t>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tc>
      </w:tr>
    </w:tbl>
    <w:p w14:paraId="6A0D3938">
      <w:pPr>
        <w:pStyle w:val="4"/>
      </w:pPr>
      <w:bookmarkStart w:id="20" w:name="_Toc136821473"/>
      <w:r>
        <w:t>Младшая группа. От 3 до 4 лет</w:t>
      </w:r>
      <w:bookmarkEnd w:id="20"/>
    </w:p>
    <w:tbl>
      <w:tblPr>
        <w:tblStyle w:val="1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156"/>
        <w:gridCol w:w="12630"/>
      </w:tblGrid>
      <w:tr w14:paraId="3A0978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9" w:type="pct"/>
            <w:tcBorders>
              <w:top w:val="single" w:color="000000" w:sz="4" w:space="0"/>
              <w:left w:val="single" w:color="000000" w:sz="4" w:space="0"/>
              <w:bottom w:val="single" w:color="000000" w:sz="4" w:space="0"/>
              <w:right w:val="single" w:color="000000" w:sz="4" w:space="0"/>
            </w:tcBorders>
            <w:shd w:val="clear" w:color="auto" w:fill="D8D8D8" w:themeFill="background1" w:themeFillShade="D9"/>
          </w:tcPr>
          <w:p w14:paraId="0598AB1B">
            <w:pPr>
              <w:tabs>
                <w:tab w:val="left" w:pos="1461"/>
              </w:tabs>
              <w:spacing w:line="240" w:lineRule="auto"/>
              <w:rPr>
                <w:rFonts w:eastAsia="Calibri"/>
                <w:i/>
                <w:iCs/>
                <w:szCs w:val="24"/>
                <w:lang w:eastAsia="en-US"/>
              </w:rPr>
            </w:pPr>
            <w:r>
              <w:rPr>
                <w:rFonts w:eastAsia="Calibri"/>
                <w:i/>
                <w:iCs/>
                <w:szCs w:val="24"/>
                <w:lang w:eastAsia="en-US"/>
              </w:rPr>
              <w:t>Основные задачи</w:t>
            </w:r>
          </w:p>
        </w:tc>
        <w:tc>
          <w:tcPr>
            <w:tcW w:w="4271" w:type="pct"/>
            <w:tcBorders>
              <w:top w:val="single" w:color="000000" w:sz="4" w:space="0"/>
              <w:left w:val="single" w:color="000000" w:sz="4" w:space="0"/>
              <w:bottom w:val="single" w:color="000000" w:sz="4" w:space="0"/>
              <w:right w:val="single" w:color="000000" w:sz="4" w:space="0"/>
            </w:tcBorders>
            <w:shd w:val="clear" w:color="auto" w:fill="F1F1F1" w:themeFill="background1" w:themeFillShade="F2"/>
          </w:tcPr>
          <w:p w14:paraId="3748CE82">
            <w:pPr>
              <w:pStyle w:val="3"/>
              <w:jc w:val="both"/>
              <w:rPr>
                <w:rFonts w:eastAsia="Calibri" w:cs="Times New Roman"/>
              </w:rPr>
            </w:pPr>
            <w:r>
              <w:rPr>
                <w:rFonts w:eastAsia="Calibri" w:cs="Times New Roman"/>
              </w:rPr>
              <w:t>развивать у детей эмоциональную отзывчивость на музыку;</w:t>
            </w:r>
          </w:p>
          <w:p w14:paraId="611F2005">
            <w:pPr>
              <w:pStyle w:val="3"/>
              <w:jc w:val="both"/>
              <w:rPr>
                <w:rFonts w:eastAsia="Calibri" w:cs="Times New Roman"/>
              </w:rPr>
            </w:pPr>
            <w:r>
              <w:rPr>
                <w:rFonts w:eastAsia="Calibri" w:cs="Times New Roman"/>
              </w:rPr>
              <w:t>знакомить детей с тремя жанрами музыкальных произведений: песней, танцем, маршем;</w:t>
            </w:r>
          </w:p>
          <w:p w14:paraId="6AC8A4B1">
            <w:pPr>
              <w:pStyle w:val="3"/>
              <w:jc w:val="both"/>
              <w:rPr>
                <w:rFonts w:eastAsia="Calibri" w:cs="Times New Roman"/>
              </w:rPr>
            </w:pPr>
            <w:r>
              <w:rPr>
                <w:rFonts w:eastAsia="Calibri" w:cs="Times New Roman"/>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14:paraId="531B5F4B">
            <w:pPr>
              <w:pStyle w:val="3"/>
              <w:jc w:val="both"/>
              <w:rPr>
                <w:rFonts w:eastAsia="Calibri" w:cs="Times New Roman"/>
              </w:rPr>
            </w:pPr>
            <w:r>
              <w:rPr>
                <w:rFonts w:eastAsia="Calibri" w:cs="Times New Roman"/>
              </w:rPr>
              <w:t>учить детей петь простые народные песни, попевки, прибаутки, передавая их настроение и характер;</w:t>
            </w:r>
          </w:p>
          <w:p w14:paraId="5E4A94F9">
            <w:pPr>
              <w:pStyle w:val="3"/>
              <w:jc w:val="both"/>
              <w:rPr>
                <w:rFonts w:eastAsia="Calibri" w:cs="Times New Roman"/>
              </w:rPr>
            </w:pPr>
            <w:r>
              <w:rPr>
                <w:rFonts w:eastAsia="Calibri" w:cs="Times New Roman"/>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tc>
      </w:tr>
      <w:tr w14:paraId="2622F5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9" w:type="pct"/>
            <w:tcBorders>
              <w:top w:val="single" w:color="000000" w:sz="4" w:space="0"/>
              <w:left w:val="single" w:color="000000" w:sz="4" w:space="0"/>
              <w:bottom w:val="single" w:color="000000" w:sz="4" w:space="0"/>
              <w:right w:val="single" w:color="000000" w:sz="4" w:space="0"/>
            </w:tcBorders>
            <w:shd w:val="clear" w:color="auto" w:fill="D8D8D8" w:themeFill="background1" w:themeFillShade="D9"/>
          </w:tcPr>
          <w:p w14:paraId="3F6577F0">
            <w:pPr>
              <w:tabs>
                <w:tab w:val="left" w:pos="1461"/>
              </w:tabs>
              <w:spacing w:line="240" w:lineRule="auto"/>
              <w:rPr>
                <w:rFonts w:eastAsia="Calibri"/>
                <w:i/>
                <w:iCs/>
                <w:szCs w:val="24"/>
                <w:lang w:eastAsia="en-US"/>
              </w:rPr>
            </w:pPr>
            <w:r>
              <w:rPr>
                <w:rFonts w:eastAsia="Calibri"/>
                <w:i/>
                <w:iCs/>
                <w:szCs w:val="24"/>
                <w:lang w:eastAsia="en-US"/>
              </w:rPr>
              <w:t>Направления</w:t>
            </w:r>
          </w:p>
        </w:tc>
        <w:tc>
          <w:tcPr>
            <w:tcW w:w="4271" w:type="pct"/>
            <w:tcBorders>
              <w:top w:val="single" w:color="000000" w:sz="4" w:space="0"/>
              <w:left w:val="single" w:color="000000" w:sz="4" w:space="0"/>
              <w:bottom w:val="single" w:color="000000" w:sz="4" w:space="0"/>
              <w:right w:val="single" w:color="000000" w:sz="4" w:space="0"/>
            </w:tcBorders>
            <w:shd w:val="clear" w:color="auto" w:fill="D8D8D8" w:themeFill="background1" w:themeFillShade="D9"/>
          </w:tcPr>
          <w:p w14:paraId="16C1E3EF">
            <w:pPr>
              <w:pStyle w:val="3"/>
              <w:jc w:val="both"/>
              <w:rPr>
                <w:rFonts w:eastAsia="Calibri" w:cs="Times New Roman"/>
                <w:i/>
                <w:iCs/>
              </w:rPr>
            </w:pPr>
            <w:r>
              <w:rPr>
                <w:rFonts w:eastAsia="Calibri" w:cs="Times New Roman"/>
                <w:i/>
                <w:iCs/>
              </w:rPr>
              <w:t>Содержание образовательной деятельности.</w:t>
            </w:r>
          </w:p>
        </w:tc>
      </w:tr>
      <w:tr w14:paraId="1082ED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9" w:type="pct"/>
            <w:tcBorders>
              <w:top w:val="single" w:color="000000" w:sz="4" w:space="0"/>
              <w:left w:val="single" w:color="000000" w:sz="4" w:space="0"/>
              <w:bottom w:val="single" w:color="000000" w:sz="4" w:space="0"/>
              <w:right w:val="single" w:color="000000" w:sz="4" w:space="0"/>
            </w:tcBorders>
            <w:shd w:val="clear" w:color="auto" w:fill="D8D8D8" w:themeFill="background1" w:themeFillShade="D9"/>
          </w:tcPr>
          <w:p w14:paraId="57D4C246">
            <w:pPr>
              <w:tabs>
                <w:tab w:val="left" w:pos="1461"/>
              </w:tabs>
              <w:spacing w:line="240" w:lineRule="auto"/>
              <w:rPr>
                <w:rFonts w:eastAsia="Calibri"/>
                <w:i/>
                <w:iCs/>
                <w:szCs w:val="24"/>
                <w:lang w:eastAsia="en-US"/>
              </w:rPr>
            </w:pPr>
            <w:r>
              <w:rPr>
                <w:i/>
                <w:iCs/>
                <w:color w:val="000000"/>
              </w:rPr>
              <w:t>Слушание</w:t>
            </w:r>
          </w:p>
        </w:tc>
        <w:tc>
          <w:tcPr>
            <w:tcW w:w="4271" w:type="pct"/>
            <w:tcBorders>
              <w:top w:val="single" w:color="000000" w:sz="4" w:space="0"/>
              <w:left w:val="single" w:color="000000" w:sz="4" w:space="0"/>
              <w:bottom w:val="single" w:color="000000" w:sz="4" w:space="0"/>
              <w:right w:val="single" w:color="000000" w:sz="4" w:space="0"/>
            </w:tcBorders>
          </w:tcPr>
          <w:p w14:paraId="4D2DF792">
            <w:pPr>
              <w:pStyle w:val="3"/>
              <w:jc w:val="both"/>
              <w:rPr>
                <w:rFonts w:eastAsia="Calibri" w:cs="Times New Roman"/>
              </w:rPr>
            </w:pPr>
            <w:r>
              <w:rPr>
                <w:rFonts w:eastAsia="Calibri" w:cs="Times New Roman"/>
              </w:rPr>
              <w:t>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tc>
      </w:tr>
      <w:tr w14:paraId="193EB2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9" w:type="pct"/>
            <w:tcBorders>
              <w:top w:val="single" w:color="000000" w:sz="4" w:space="0"/>
              <w:left w:val="single" w:color="000000" w:sz="4" w:space="0"/>
              <w:bottom w:val="single" w:color="000000" w:sz="4" w:space="0"/>
              <w:right w:val="single" w:color="000000" w:sz="4" w:space="0"/>
            </w:tcBorders>
            <w:shd w:val="clear" w:color="auto" w:fill="D8D8D8" w:themeFill="background1" w:themeFillShade="D9"/>
          </w:tcPr>
          <w:p w14:paraId="32FEBF0B">
            <w:pPr>
              <w:tabs>
                <w:tab w:val="left" w:pos="1461"/>
              </w:tabs>
              <w:spacing w:line="240" w:lineRule="auto"/>
              <w:rPr>
                <w:rFonts w:eastAsia="Calibri"/>
                <w:i/>
                <w:iCs/>
                <w:szCs w:val="24"/>
                <w:lang w:eastAsia="en-US"/>
              </w:rPr>
            </w:pPr>
            <w:r>
              <w:rPr>
                <w:i/>
                <w:iCs/>
                <w:color w:val="000000"/>
              </w:rPr>
              <w:t>Пение</w:t>
            </w:r>
          </w:p>
        </w:tc>
        <w:tc>
          <w:tcPr>
            <w:tcW w:w="4271" w:type="pct"/>
            <w:tcBorders>
              <w:top w:val="single" w:color="000000" w:sz="4" w:space="0"/>
              <w:left w:val="single" w:color="000000" w:sz="4" w:space="0"/>
              <w:bottom w:val="single" w:color="000000" w:sz="4" w:space="0"/>
              <w:right w:val="single" w:color="000000" w:sz="4" w:space="0"/>
            </w:tcBorders>
          </w:tcPr>
          <w:p w14:paraId="1494C394">
            <w:pPr>
              <w:pStyle w:val="3"/>
              <w:jc w:val="both"/>
              <w:rPr>
                <w:rFonts w:eastAsia="Calibri" w:cs="Times New Roman"/>
              </w:rPr>
            </w:pPr>
            <w:r>
              <w:rPr>
                <w:rFonts w:eastAsia="Calibri" w:cs="Times New Roman"/>
              </w:rPr>
              <w:t>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tc>
      </w:tr>
      <w:tr w14:paraId="46219C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9" w:type="pct"/>
            <w:tcBorders>
              <w:top w:val="single" w:color="000000" w:sz="4" w:space="0"/>
              <w:left w:val="single" w:color="000000" w:sz="4" w:space="0"/>
              <w:bottom w:val="single" w:color="000000" w:sz="4" w:space="0"/>
              <w:right w:val="single" w:color="000000" w:sz="4" w:space="0"/>
            </w:tcBorders>
            <w:shd w:val="clear" w:color="auto" w:fill="D8D8D8" w:themeFill="background1" w:themeFillShade="D9"/>
          </w:tcPr>
          <w:p w14:paraId="47C3C273">
            <w:pPr>
              <w:spacing w:line="240" w:lineRule="auto"/>
              <w:jc w:val="left"/>
              <w:rPr>
                <w:rFonts w:eastAsia="Calibri"/>
                <w:i/>
                <w:iCs/>
                <w:szCs w:val="24"/>
                <w:lang w:eastAsia="en-US"/>
              </w:rPr>
            </w:pPr>
            <w:r>
              <w:rPr>
                <w:rFonts w:eastAsia="Calibri"/>
                <w:i/>
                <w:iCs/>
                <w:szCs w:val="24"/>
                <w:lang w:eastAsia="en-US"/>
              </w:rPr>
              <w:t>Песенное творчество</w:t>
            </w:r>
          </w:p>
        </w:tc>
        <w:tc>
          <w:tcPr>
            <w:tcW w:w="4271" w:type="pct"/>
            <w:tcBorders>
              <w:top w:val="single" w:color="000000" w:sz="4" w:space="0"/>
              <w:left w:val="single" w:color="000000" w:sz="4" w:space="0"/>
              <w:bottom w:val="single" w:color="000000" w:sz="4" w:space="0"/>
              <w:right w:val="single" w:color="000000" w:sz="4" w:space="0"/>
            </w:tcBorders>
          </w:tcPr>
          <w:p w14:paraId="6D0C8672">
            <w:pPr>
              <w:pStyle w:val="3"/>
              <w:jc w:val="both"/>
              <w:rPr>
                <w:rFonts w:eastAsia="Calibri" w:cs="Times New Roman"/>
              </w:rPr>
            </w:pPr>
            <w:r>
              <w:rPr>
                <w:rFonts w:eastAsia="Calibri" w:cs="Times New Roman"/>
              </w:rPr>
              <w:t>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tc>
      </w:tr>
      <w:tr w14:paraId="4A051A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9" w:type="pct"/>
            <w:tcBorders>
              <w:top w:val="single" w:color="000000" w:sz="4" w:space="0"/>
              <w:left w:val="single" w:color="000000" w:sz="4" w:space="0"/>
              <w:bottom w:val="single" w:color="000000" w:sz="4" w:space="0"/>
              <w:right w:val="single" w:color="000000" w:sz="4" w:space="0"/>
            </w:tcBorders>
            <w:shd w:val="clear" w:color="auto" w:fill="D8D8D8" w:themeFill="background1" w:themeFillShade="D9"/>
          </w:tcPr>
          <w:p w14:paraId="4AC1267E">
            <w:pPr>
              <w:spacing w:line="240" w:lineRule="auto"/>
              <w:jc w:val="left"/>
              <w:rPr>
                <w:rFonts w:eastAsia="Calibri"/>
                <w:i/>
                <w:iCs/>
                <w:szCs w:val="24"/>
                <w:lang w:eastAsia="en-US"/>
              </w:rPr>
            </w:pPr>
            <w:r>
              <w:rPr>
                <w:rFonts w:eastAsia="Calibri"/>
                <w:i/>
                <w:iCs/>
                <w:szCs w:val="24"/>
                <w:lang w:eastAsia="en-US"/>
              </w:rPr>
              <w:t>Музыкально-ритмические движения</w:t>
            </w:r>
          </w:p>
        </w:tc>
        <w:tc>
          <w:tcPr>
            <w:tcW w:w="4271" w:type="pct"/>
            <w:tcBorders>
              <w:top w:val="single" w:color="000000" w:sz="4" w:space="0"/>
              <w:left w:val="single" w:color="000000" w:sz="4" w:space="0"/>
              <w:bottom w:val="single" w:color="000000" w:sz="4" w:space="0"/>
              <w:right w:val="single" w:color="000000" w:sz="4" w:space="0"/>
            </w:tcBorders>
          </w:tcPr>
          <w:p w14:paraId="2E2248B4">
            <w:pPr>
              <w:pStyle w:val="3"/>
              <w:jc w:val="both"/>
              <w:rPr>
                <w:rFonts w:eastAsia="Calibri" w:cs="Times New Roman"/>
              </w:rPr>
            </w:pPr>
            <w:r>
              <w:rPr>
                <w:rFonts w:eastAsia="Calibri" w:cs="Times New Roman"/>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14:paraId="000B1163">
            <w:pPr>
              <w:pStyle w:val="3"/>
              <w:jc w:val="both"/>
              <w:rPr>
                <w:rFonts w:eastAsia="Calibri" w:cs="Times New Roman"/>
              </w:rPr>
            </w:pPr>
            <w:r>
              <w:rPr>
                <w:rFonts w:eastAsia="Calibri" w:cs="Times New Roman"/>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14:paraId="46984528">
            <w:pPr>
              <w:pStyle w:val="3"/>
              <w:jc w:val="both"/>
              <w:rPr>
                <w:rFonts w:eastAsia="Calibri" w:cs="Times New Roman"/>
              </w:rPr>
            </w:pPr>
            <w:r>
              <w:rPr>
                <w:rFonts w:eastAsia="Calibri" w:cs="Times New Roman"/>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tc>
      </w:tr>
      <w:tr w14:paraId="4014C0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9" w:type="pct"/>
            <w:tcBorders>
              <w:top w:val="single" w:color="000000" w:sz="4" w:space="0"/>
              <w:left w:val="single" w:color="000000" w:sz="4" w:space="0"/>
              <w:bottom w:val="single" w:color="000000" w:sz="4" w:space="0"/>
              <w:right w:val="single" w:color="000000" w:sz="4" w:space="0"/>
            </w:tcBorders>
            <w:shd w:val="clear" w:color="auto" w:fill="D8D8D8" w:themeFill="background1" w:themeFillShade="D9"/>
          </w:tcPr>
          <w:p w14:paraId="639CCC2B">
            <w:pPr>
              <w:spacing w:line="278" w:lineRule="auto"/>
              <w:rPr>
                <w:rFonts w:eastAsia="Calibri"/>
                <w:i/>
                <w:iCs/>
                <w:color w:val="000000"/>
                <w:szCs w:val="24"/>
                <w:lang w:eastAsia="en-US"/>
              </w:rPr>
            </w:pPr>
            <w:r>
              <w:rPr>
                <w:rFonts w:eastAsia="Calibri"/>
                <w:i/>
                <w:iCs/>
                <w:color w:val="000000"/>
                <w:szCs w:val="24"/>
                <w:lang w:eastAsia="en-US"/>
              </w:rPr>
              <w:t>Игра на детских музыкальных инструментах</w:t>
            </w:r>
          </w:p>
        </w:tc>
        <w:tc>
          <w:tcPr>
            <w:tcW w:w="4271" w:type="pct"/>
            <w:tcBorders>
              <w:top w:val="single" w:color="000000" w:sz="4" w:space="0"/>
              <w:left w:val="single" w:color="000000" w:sz="4" w:space="0"/>
              <w:bottom w:val="single" w:color="000000" w:sz="4" w:space="0"/>
              <w:right w:val="single" w:color="000000" w:sz="4" w:space="0"/>
            </w:tcBorders>
          </w:tcPr>
          <w:p w14:paraId="0BAE0B74">
            <w:pPr>
              <w:pStyle w:val="3"/>
              <w:jc w:val="both"/>
              <w:rPr>
                <w:rFonts w:eastAsia="Calibri" w:cs="Times New Roman"/>
              </w:rPr>
            </w:pPr>
            <w:r>
              <w:rPr>
                <w:rFonts w:eastAsia="Calibri" w:cs="Times New Roman"/>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14:paraId="2B4AE832">
            <w:pPr>
              <w:pStyle w:val="3"/>
              <w:jc w:val="both"/>
              <w:rPr>
                <w:rFonts w:eastAsia="Calibri" w:cs="Times New Roman"/>
              </w:rPr>
            </w:pPr>
            <w:r>
              <w:rPr>
                <w:rFonts w:eastAsia="Calibri" w:cs="Times New Roman"/>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tc>
      </w:tr>
    </w:tbl>
    <w:p w14:paraId="38C714A6">
      <w:pPr>
        <w:pStyle w:val="3"/>
      </w:pPr>
    </w:p>
    <w:p w14:paraId="3432ED46">
      <w:pPr>
        <w:pStyle w:val="4"/>
      </w:pPr>
      <w:bookmarkStart w:id="21" w:name="_Toc136821474"/>
      <w:r>
        <w:t>Средняя группа. От 4 до 5 лет</w:t>
      </w:r>
      <w:bookmarkEnd w:id="21"/>
    </w:p>
    <w:tbl>
      <w:tblPr>
        <w:tblStyle w:val="20"/>
        <w:tblW w:w="5000" w:type="pct"/>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1"/>
        <w:gridCol w:w="12515"/>
      </w:tblGrid>
      <w:tr w14:paraId="7DD95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20BEE97">
            <w:pPr>
              <w:pStyle w:val="3"/>
              <w:rPr>
                <w:rFonts w:eastAsia="Calibri" w:cs="Times New Roman"/>
                <w:i/>
                <w:iCs/>
              </w:rPr>
            </w:pPr>
            <w:r>
              <w:rPr>
                <w:rFonts w:eastAsia="Calibri" w:cs="Times New Roman"/>
                <w:i/>
                <w:iCs/>
              </w:rPr>
              <w:t>Основные задачи</w:t>
            </w:r>
          </w:p>
        </w:tc>
        <w:tc>
          <w:tcPr>
            <w:tcW w:w="4232" w:type="pct"/>
            <w:tcBorders>
              <w:top w:val="single" w:color="auto" w:sz="4" w:space="0"/>
              <w:left w:val="single" w:color="auto" w:sz="4" w:space="0"/>
              <w:bottom w:val="single" w:color="auto" w:sz="4" w:space="0"/>
              <w:right w:val="single" w:color="auto" w:sz="4" w:space="0"/>
            </w:tcBorders>
            <w:shd w:val="clear" w:color="auto" w:fill="F1F1F1" w:themeFill="background1" w:themeFillShade="F2"/>
          </w:tcPr>
          <w:p w14:paraId="5729480C">
            <w:pPr>
              <w:pStyle w:val="3"/>
              <w:jc w:val="both"/>
              <w:rPr>
                <w:rFonts w:eastAsia="Calibri" w:cs="Times New Roman"/>
              </w:rPr>
            </w:pPr>
            <w:r>
              <w:rPr>
                <w:rFonts w:eastAsia="Calibri" w:cs="Times New Roman"/>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14:paraId="748C3490">
            <w:pPr>
              <w:pStyle w:val="3"/>
              <w:jc w:val="both"/>
              <w:rPr>
                <w:rFonts w:eastAsia="Calibri" w:cs="Times New Roman"/>
              </w:rPr>
            </w:pPr>
            <w:r>
              <w:rPr>
                <w:rFonts w:eastAsia="Calibri" w:cs="Times New Roman"/>
              </w:rPr>
              <w:t>обогащать музыкальные впечатления детей, способствовать дальнейшему развитию основ музыкальной культуры;</w:t>
            </w:r>
          </w:p>
          <w:p w14:paraId="753CD10E">
            <w:pPr>
              <w:pStyle w:val="3"/>
              <w:jc w:val="both"/>
              <w:rPr>
                <w:rFonts w:eastAsia="Calibri" w:cs="Times New Roman"/>
              </w:rPr>
            </w:pPr>
            <w:r>
              <w:rPr>
                <w:rFonts w:eastAsia="Calibri" w:cs="Times New Roman"/>
              </w:rPr>
              <w:t>воспитывать слушательскую культуру детей;</w:t>
            </w:r>
          </w:p>
          <w:p w14:paraId="4EAAB3D4">
            <w:pPr>
              <w:pStyle w:val="3"/>
              <w:jc w:val="both"/>
              <w:rPr>
                <w:rFonts w:eastAsia="Calibri" w:cs="Times New Roman"/>
              </w:rPr>
            </w:pPr>
            <w:r>
              <w:rPr>
                <w:rFonts w:eastAsia="Calibri" w:cs="Times New Roman"/>
              </w:rPr>
              <w:t>развивать музыкальность детей;</w:t>
            </w:r>
          </w:p>
          <w:p w14:paraId="1BD39EB0">
            <w:pPr>
              <w:pStyle w:val="3"/>
              <w:jc w:val="both"/>
              <w:rPr>
                <w:rFonts w:eastAsia="Calibri" w:cs="Times New Roman"/>
              </w:rPr>
            </w:pPr>
            <w:r>
              <w:rPr>
                <w:rFonts w:eastAsia="Calibri" w:cs="Times New Roman"/>
              </w:rPr>
              <w:t>воспитывать интерес и любовь к высокохудожественной музыке;</w:t>
            </w:r>
          </w:p>
          <w:p w14:paraId="4438266A">
            <w:pPr>
              <w:pStyle w:val="3"/>
              <w:jc w:val="both"/>
              <w:rPr>
                <w:rFonts w:eastAsia="Calibri" w:cs="Times New Roman"/>
              </w:rPr>
            </w:pPr>
            <w:r>
              <w:rPr>
                <w:rFonts w:eastAsia="Calibri" w:cs="Times New Roman"/>
              </w:rPr>
              <w:t>продолжать формировать умение у детей различать средства выразительности в музыке, различать звуки по высоте;</w:t>
            </w:r>
          </w:p>
          <w:p w14:paraId="6F018EF7">
            <w:pPr>
              <w:pStyle w:val="3"/>
              <w:jc w:val="both"/>
              <w:rPr>
                <w:rFonts w:eastAsia="Calibri" w:cs="Times New Roman"/>
              </w:rPr>
            </w:pPr>
            <w:r>
              <w:rPr>
                <w:rFonts w:eastAsia="Calibri" w:cs="Times New Roman"/>
              </w:rPr>
              <w:t>поддерживать у детей интерес к пению;</w:t>
            </w:r>
          </w:p>
          <w:p w14:paraId="7C6DF5B5">
            <w:pPr>
              <w:pStyle w:val="3"/>
              <w:jc w:val="both"/>
              <w:rPr>
                <w:rFonts w:eastAsia="Calibri" w:cs="Times New Roman"/>
              </w:rPr>
            </w:pPr>
            <w:r>
              <w:rPr>
                <w:rFonts w:eastAsia="Calibri" w:cs="Times New Roman"/>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14:paraId="6714580F">
            <w:pPr>
              <w:pStyle w:val="3"/>
              <w:jc w:val="both"/>
              <w:rPr>
                <w:rFonts w:eastAsia="Calibri" w:cs="Times New Roman"/>
              </w:rPr>
            </w:pPr>
            <w:r>
              <w:rPr>
                <w:rFonts w:eastAsia="Calibri" w:cs="Times New Roman"/>
              </w:rPr>
              <w:t>способствовать освоению детьми приемов игры на детских музыкальных инструментах;</w:t>
            </w:r>
          </w:p>
          <w:p w14:paraId="4C4D7D4C">
            <w:pPr>
              <w:pStyle w:val="3"/>
              <w:jc w:val="both"/>
              <w:rPr>
                <w:rFonts w:eastAsia="Calibri" w:cs="Times New Roman"/>
              </w:rPr>
            </w:pPr>
            <w:r>
              <w:rPr>
                <w:rFonts w:eastAsia="Calibri" w:cs="Times New Roman"/>
              </w:rPr>
              <w:t>поощрять желание детей самостоятельно заниматься музыкальной деятельностью;</w:t>
            </w:r>
          </w:p>
        </w:tc>
      </w:tr>
      <w:tr w14:paraId="1F161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E983498">
            <w:pPr>
              <w:pStyle w:val="3"/>
              <w:rPr>
                <w:rFonts w:eastAsia="Calibri" w:cs="Times New Roman"/>
                <w:i/>
                <w:iCs/>
              </w:rPr>
            </w:pPr>
            <w:r>
              <w:rPr>
                <w:rFonts w:eastAsia="Calibri" w:cs="Times New Roman"/>
                <w:i/>
                <w:iCs/>
              </w:rPr>
              <w:t>Направление</w:t>
            </w:r>
          </w:p>
        </w:tc>
        <w:tc>
          <w:tcPr>
            <w:tcW w:w="4232" w:type="pct"/>
            <w:tcBorders>
              <w:top w:val="single" w:color="auto" w:sz="4" w:space="0"/>
              <w:left w:val="single" w:color="auto" w:sz="4" w:space="0"/>
              <w:bottom w:val="single" w:color="auto" w:sz="4" w:space="0"/>
              <w:right w:val="single" w:color="auto" w:sz="4" w:space="0"/>
            </w:tcBorders>
            <w:shd w:val="clear" w:color="auto" w:fill="BEBEBE" w:themeFill="background1" w:themeFillShade="BF"/>
          </w:tcPr>
          <w:p w14:paraId="307D6984">
            <w:pPr>
              <w:pStyle w:val="3"/>
              <w:jc w:val="both"/>
              <w:rPr>
                <w:rFonts w:eastAsia="Calibri" w:cs="Times New Roman"/>
              </w:rPr>
            </w:pPr>
            <w:r>
              <w:rPr>
                <w:rFonts w:eastAsia="Calibri" w:cs="Times New Roman"/>
                <w:i/>
                <w:iCs/>
              </w:rPr>
              <w:t xml:space="preserve">Содержание </w:t>
            </w:r>
            <w:r>
              <w:rPr>
                <w:rFonts w:eastAsia="Calibri" w:cs="Times New Roman"/>
                <w:i/>
                <w:iCs/>
                <w:shd w:val="clear" w:color="auto" w:fill="D8D8D8" w:themeFill="background1" w:themeFillShade="D9"/>
              </w:rPr>
              <w:t>образовательной деятельности.</w:t>
            </w:r>
          </w:p>
        </w:tc>
      </w:tr>
      <w:tr w14:paraId="5EBFA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7DAF035">
            <w:pPr>
              <w:pStyle w:val="3"/>
              <w:rPr>
                <w:rFonts w:eastAsia="Calibri" w:cs="Times New Roman"/>
                <w:i/>
                <w:iCs/>
              </w:rPr>
            </w:pPr>
            <w:r>
              <w:rPr>
                <w:rFonts w:eastAsia="Calibri" w:cs="Times New Roman"/>
                <w:i/>
                <w:iCs/>
              </w:rPr>
              <w:t>Слушание</w:t>
            </w:r>
          </w:p>
        </w:tc>
        <w:tc>
          <w:tcPr>
            <w:tcW w:w="4232" w:type="pct"/>
            <w:tcBorders>
              <w:top w:val="single" w:color="auto" w:sz="4" w:space="0"/>
              <w:left w:val="single" w:color="auto" w:sz="4" w:space="0"/>
              <w:bottom w:val="single" w:color="auto" w:sz="4" w:space="0"/>
              <w:right w:val="single" w:color="auto" w:sz="4" w:space="0"/>
            </w:tcBorders>
            <w:shd w:val="clear" w:color="auto" w:fill="auto"/>
          </w:tcPr>
          <w:p w14:paraId="70876FB9">
            <w:pPr>
              <w:pStyle w:val="3"/>
              <w:jc w:val="both"/>
              <w:rPr>
                <w:rFonts w:eastAsia="Times New Roman" w:cs="Times New Roman"/>
              </w:rPr>
            </w:pPr>
            <w:r>
              <w:rPr>
                <w:rFonts w:eastAsia="Calibri" w:cs="Times New Roman"/>
                <w:iCs/>
              </w:rPr>
              <w:t>педагог</w:t>
            </w:r>
            <w:r>
              <w:rPr>
                <w:rFonts w:eastAsia="Calibri" w:cs="Times New Roman"/>
              </w:rPr>
              <w:t xml:space="preserve">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tc>
      </w:tr>
      <w:tr w14:paraId="235D1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762DD0C1">
            <w:pPr>
              <w:pStyle w:val="3"/>
              <w:rPr>
                <w:rFonts w:eastAsia="Calibri" w:cs="Times New Roman"/>
                <w:i/>
                <w:iCs/>
              </w:rPr>
            </w:pPr>
            <w:r>
              <w:rPr>
                <w:rFonts w:eastAsia="Calibri" w:cs="Times New Roman"/>
                <w:i/>
                <w:iCs/>
                <w:color w:val="000000" w:themeColor="text1"/>
                <w:szCs w:val="24"/>
              </w:rPr>
              <w:t>Пение</w:t>
            </w:r>
          </w:p>
        </w:tc>
        <w:tc>
          <w:tcPr>
            <w:tcW w:w="4232" w:type="pct"/>
            <w:tcBorders>
              <w:top w:val="single" w:color="auto" w:sz="4" w:space="0"/>
              <w:left w:val="single" w:color="auto" w:sz="4" w:space="0"/>
              <w:bottom w:val="single" w:color="auto" w:sz="4" w:space="0"/>
              <w:right w:val="single" w:color="auto" w:sz="4" w:space="0"/>
            </w:tcBorders>
          </w:tcPr>
          <w:p w14:paraId="138CE2AF">
            <w:pPr>
              <w:pStyle w:val="3"/>
              <w:jc w:val="both"/>
              <w:rPr>
                <w:rFonts w:eastAsia="Times New Roman" w:cs="Times New Roman"/>
              </w:rPr>
            </w:pPr>
            <w:r>
              <w:rPr>
                <w:rFonts w:eastAsia="Calibri" w:cs="Times New Roman"/>
                <w:iCs/>
              </w:rPr>
              <w:t>педагог учит</w:t>
            </w:r>
            <w:r>
              <w:rPr>
                <w:rFonts w:eastAsia="Calibri" w:cs="Times New Roman"/>
              </w:rPr>
              <w:t xml:space="preserve"> детей выразительному пению, формирует умение петь протяжно</w:t>
            </w:r>
            <w:r>
              <w:rPr>
                <w:rFonts w:eastAsia="Calibri" w:cs="Times New Roman"/>
                <w:iCs/>
              </w:rPr>
              <w:t>,</w:t>
            </w:r>
            <w:r>
              <w:rPr>
                <w:rFonts w:eastAsia="Calibri" w:cs="Times New Roman"/>
              </w:rPr>
              <w:t xml:space="preserve">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tc>
      </w:tr>
      <w:tr w14:paraId="6EB44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32117D1">
            <w:pPr>
              <w:pStyle w:val="3"/>
              <w:rPr>
                <w:rFonts w:eastAsia="Calibri" w:cs="Times New Roman"/>
                <w:i/>
                <w:iCs/>
                <w:color w:val="000000" w:themeColor="text1"/>
              </w:rPr>
            </w:pPr>
            <w:r>
              <w:rPr>
                <w:rFonts w:eastAsia="Calibri" w:cs="Times New Roman"/>
                <w:i/>
                <w:iCs/>
                <w:color w:val="000000" w:themeColor="text1"/>
                <w:szCs w:val="24"/>
              </w:rPr>
              <w:t>Песенное творчество</w:t>
            </w:r>
          </w:p>
        </w:tc>
        <w:tc>
          <w:tcPr>
            <w:tcW w:w="4232" w:type="pct"/>
            <w:tcBorders>
              <w:top w:val="single" w:color="auto" w:sz="4" w:space="0"/>
              <w:left w:val="single" w:color="auto" w:sz="4" w:space="0"/>
              <w:bottom w:val="single" w:color="auto" w:sz="4" w:space="0"/>
              <w:right w:val="single" w:color="auto" w:sz="4" w:space="0"/>
            </w:tcBorders>
          </w:tcPr>
          <w:p w14:paraId="6EB5212A">
            <w:pPr>
              <w:pStyle w:val="3"/>
              <w:jc w:val="both"/>
              <w:rPr>
                <w:rFonts w:eastAsia="Times New Roman" w:cs="Times New Roman"/>
                <w:lang w:eastAsia="ru-RU"/>
              </w:rPr>
            </w:pPr>
            <w:r>
              <w:rPr>
                <w:rFonts w:eastAsia="Calibri" w:cs="Times New Roman"/>
                <w:iCs/>
              </w:rPr>
              <w:t>п</w:t>
            </w:r>
            <w:r>
              <w:rPr>
                <w:rFonts w:eastAsia="Calibri" w:cs="Times New Roman"/>
              </w:rPr>
              <w:t xml:space="preserve">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 </w:t>
            </w:r>
          </w:p>
        </w:tc>
      </w:tr>
      <w:tr w14:paraId="4D56F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733B3A9">
            <w:pPr>
              <w:pStyle w:val="3"/>
              <w:rPr>
                <w:rFonts w:eastAsia="Calibri" w:cs="Times New Roman"/>
                <w:i/>
                <w:iCs/>
                <w:color w:val="000000" w:themeColor="text1"/>
              </w:rPr>
            </w:pPr>
            <w:r>
              <w:rPr>
                <w:rFonts w:eastAsia="Calibri" w:cs="Times New Roman"/>
                <w:i/>
                <w:iCs/>
                <w:color w:val="000000" w:themeColor="text1"/>
                <w:szCs w:val="24"/>
              </w:rPr>
              <w:t>Музыкально-ритмические движения</w:t>
            </w:r>
          </w:p>
        </w:tc>
        <w:tc>
          <w:tcPr>
            <w:tcW w:w="4232" w:type="pct"/>
            <w:tcBorders>
              <w:top w:val="single" w:color="auto" w:sz="4" w:space="0"/>
              <w:left w:val="single" w:color="auto" w:sz="4" w:space="0"/>
              <w:bottom w:val="single" w:color="auto" w:sz="4" w:space="0"/>
              <w:right w:val="single" w:color="auto" w:sz="4" w:space="0"/>
            </w:tcBorders>
          </w:tcPr>
          <w:p w14:paraId="7EE705D7">
            <w:pPr>
              <w:pStyle w:val="3"/>
              <w:jc w:val="both"/>
              <w:rPr>
                <w:rFonts w:eastAsia="Calibri" w:cs="Times New Roman"/>
              </w:rPr>
            </w:pPr>
            <w:r>
              <w:rPr>
                <w:rFonts w:eastAsia="Calibri" w:cs="Times New Roman"/>
                <w:iCs/>
              </w:rPr>
              <w:t>п</w:t>
            </w:r>
            <w:r>
              <w:rPr>
                <w:rFonts w:eastAsia="Calibri" w:cs="Times New Roman"/>
              </w:rPr>
              <w:t>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tc>
      </w:tr>
      <w:tr w14:paraId="3E631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78ADCCB">
            <w:pPr>
              <w:pStyle w:val="3"/>
              <w:rPr>
                <w:rFonts w:eastAsia="Calibri" w:cs="Times New Roman"/>
                <w:i/>
                <w:iCs/>
                <w:color w:val="000000" w:themeColor="text1"/>
              </w:rPr>
            </w:pPr>
            <w:r>
              <w:rPr>
                <w:rFonts w:eastAsia="Calibri" w:cs="Times New Roman"/>
                <w:i/>
                <w:iCs/>
                <w:color w:val="000000" w:themeColor="text1"/>
                <w:szCs w:val="24"/>
              </w:rPr>
              <w:t>Развитие танцевально-игрового творчества</w:t>
            </w:r>
          </w:p>
        </w:tc>
        <w:tc>
          <w:tcPr>
            <w:tcW w:w="4232" w:type="pct"/>
            <w:tcBorders>
              <w:top w:val="single" w:color="auto" w:sz="4" w:space="0"/>
              <w:left w:val="single" w:color="auto" w:sz="4" w:space="0"/>
              <w:bottom w:val="single" w:color="auto" w:sz="4" w:space="0"/>
              <w:right w:val="single" w:color="auto" w:sz="4" w:space="0"/>
            </w:tcBorders>
          </w:tcPr>
          <w:p w14:paraId="32A34CCA">
            <w:pPr>
              <w:pStyle w:val="3"/>
              <w:jc w:val="both"/>
              <w:rPr>
                <w:rFonts w:eastAsia="Times New Roman" w:cs="Times New Roman"/>
              </w:rPr>
            </w:pPr>
            <w:r>
              <w:rPr>
                <w:rFonts w:eastAsia="Calibri" w:cs="Times New Roman"/>
              </w:rPr>
              <w:t>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tc>
      </w:tr>
      <w:tr w14:paraId="314EB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7DD555DE">
            <w:pPr>
              <w:pStyle w:val="3"/>
              <w:rPr>
                <w:rFonts w:eastAsia="Calibri" w:cs="Times New Roman"/>
                <w:i/>
                <w:iCs/>
                <w:color w:val="000000" w:themeColor="text1"/>
                <w:szCs w:val="24"/>
              </w:rPr>
            </w:pPr>
            <w:r>
              <w:rPr>
                <w:rFonts w:eastAsia="Calibri" w:cs="Times New Roman"/>
                <w:i/>
                <w:iCs/>
                <w:color w:val="000000" w:themeColor="text1"/>
                <w:szCs w:val="24"/>
              </w:rPr>
              <w:t>Игра на детских музыкальных инструментах</w:t>
            </w:r>
          </w:p>
        </w:tc>
        <w:tc>
          <w:tcPr>
            <w:tcW w:w="4232" w:type="pct"/>
            <w:tcBorders>
              <w:top w:val="single" w:color="auto" w:sz="4" w:space="0"/>
              <w:left w:val="single" w:color="auto" w:sz="4" w:space="0"/>
              <w:bottom w:val="single" w:color="auto" w:sz="4" w:space="0"/>
              <w:right w:val="single" w:color="auto" w:sz="4" w:space="0"/>
            </w:tcBorders>
          </w:tcPr>
          <w:p w14:paraId="1674FE70">
            <w:pPr>
              <w:pStyle w:val="3"/>
              <w:jc w:val="both"/>
              <w:rPr>
                <w:rFonts w:eastAsia="Calibri" w:cs="Times New Roman"/>
              </w:rPr>
            </w:pPr>
            <w:r>
              <w:rPr>
                <w:rFonts w:eastAsia="Calibri" w:cs="Times New Roman"/>
              </w:rPr>
              <w:t>педагог формирует у детей умение подыгрывать простейшие мелодии на деревянных ложках, погремушках, барабане, металлофоне;</w:t>
            </w:r>
          </w:p>
          <w:p w14:paraId="449EF4C5">
            <w:pPr>
              <w:pStyle w:val="3"/>
              <w:jc w:val="both"/>
              <w:rPr>
                <w:rFonts w:eastAsia="Calibri" w:cs="Times New Roman"/>
              </w:rPr>
            </w:pPr>
            <w:r>
              <w:rPr>
                <w:rFonts w:eastAsia="Calibri" w:cs="Times New Roman"/>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tc>
      </w:tr>
    </w:tbl>
    <w:p w14:paraId="1A0DFF5E">
      <w:pPr>
        <w:pStyle w:val="3"/>
      </w:pPr>
    </w:p>
    <w:p w14:paraId="07627868">
      <w:pPr>
        <w:pStyle w:val="4"/>
      </w:pPr>
      <w:bookmarkStart w:id="22" w:name="_Toc136821475"/>
      <w:r>
        <w:t>Старшая группа. От 5 до 6 лет</w:t>
      </w:r>
      <w:bookmarkEnd w:id="22"/>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6"/>
        <w:gridCol w:w="12630"/>
      </w:tblGrid>
      <w:tr w14:paraId="53D80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9"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A967A7F">
            <w:pPr>
              <w:pStyle w:val="3"/>
              <w:rPr>
                <w:rFonts w:eastAsia="Calibri" w:cs="Times New Roman"/>
                <w:i/>
                <w:iCs/>
              </w:rPr>
            </w:pPr>
            <w:r>
              <w:rPr>
                <w:rFonts w:eastAsia="Calibri" w:cs="Times New Roman"/>
                <w:i/>
                <w:iCs/>
              </w:rPr>
              <w:t>Основные задачи</w:t>
            </w:r>
          </w:p>
        </w:tc>
        <w:tc>
          <w:tcPr>
            <w:tcW w:w="4271" w:type="pct"/>
            <w:tcBorders>
              <w:top w:val="single" w:color="auto" w:sz="4" w:space="0"/>
              <w:left w:val="single" w:color="auto" w:sz="4" w:space="0"/>
              <w:bottom w:val="single" w:color="auto" w:sz="4" w:space="0"/>
              <w:right w:val="single" w:color="auto" w:sz="4" w:space="0"/>
            </w:tcBorders>
            <w:shd w:val="clear" w:color="auto" w:fill="F1F1F1" w:themeFill="background1" w:themeFillShade="F2"/>
          </w:tcPr>
          <w:p w14:paraId="4364342F">
            <w:pPr>
              <w:pStyle w:val="3"/>
              <w:jc w:val="both"/>
              <w:rPr>
                <w:rFonts w:eastAsia="Calibri" w:cs="Times New Roman"/>
              </w:rPr>
            </w:pPr>
            <w:r>
              <w:rPr>
                <w:rFonts w:eastAsia="Calibri" w:cs="Times New Roman"/>
              </w:rPr>
              <w:t>продолжать формировать у детей эстетическое восприятие музыки, умение различать жанры музыкальных произведений (песня, танец, марш);</w:t>
            </w:r>
          </w:p>
          <w:p w14:paraId="66235DC0">
            <w:pPr>
              <w:pStyle w:val="3"/>
              <w:jc w:val="both"/>
              <w:rPr>
                <w:rFonts w:eastAsia="Calibri" w:cs="Times New Roman"/>
              </w:rPr>
            </w:pPr>
            <w:r>
              <w:rPr>
                <w:rFonts w:eastAsia="Calibri" w:cs="Times New Roman"/>
              </w:rPr>
              <w:t>развивать у детей музыкальную память, умение различать на слух звуки по высоте, музыкальные инструменты;</w:t>
            </w:r>
          </w:p>
          <w:p w14:paraId="082B8E39">
            <w:pPr>
              <w:pStyle w:val="3"/>
              <w:jc w:val="both"/>
              <w:rPr>
                <w:rFonts w:eastAsia="Calibri" w:cs="Times New Roman"/>
              </w:rPr>
            </w:pPr>
            <w:r>
              <w:rPr>
                <w:rFonts w:eastAsia="Calibri" w:cs="Times New Roman"/>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14:paraId="786C83C6">
            <w:pPr>
              <w:pStyle w:val="3"/>
              <w:jc w:val="both"/>
              <w:rPr>
                <w:rFonts w:eastAsia="Calibri" w:cs="Times New Roman"/>
              </w:rPr>
            </w:pPr>
            <w:r>
              <w:rPr>
                <w:rFonts w:eastAsia="Calibri" w:cs="Times New Roman"/>
              </w:rPr>
              <w:t>продолжать развивать у детей интерес и любовь к музыке, музыкальную отзывчивость на нее;</w:t>
            </w:r>
          </w:p>
          <w:p w14:paraId="2CCC441C">
            <w:pPr>
              <w:pStyle w:val="3"/>
              <w:jc w:val="both"/>
              <w:rPr>
                <w:rFonts w:eastAsia="Calibri" w:cs="Times New Roman"/>
              </w:rPr>
            </w:pPr>
            <w:r>
              <w:rPr>
                <w:rFonts w:eastAsia="Calibri" w:cs="Times New Roman"/>
              </w:rPr>
              <w:t>продолжать развивать у детей музыкальные способности детей: звуковысотный, ритмический, тембровый, динамический слух;</w:t>
            </w:r>
          </w:p>
          <w:p w14:paraId="1ECA0B6F">
            <w:pPr>
              <w:pStyle w:val="3"/>
              <w:jc w:val="both"/>
              <w:rPr>
                <w:rFonts w:eastAsia="Calibri" w:cs="Times New Roman"/>
              </w:rPr>
            </w:pPr>
            <w:r>
              <w:rPr>
                <w:rFonts w:eastAsia="Calibri" w:cs="Times New Roman"/>
              </w:rPr>
              <w:t>развивать у детей умение творческой интерпретации музыки разными средствами художественной выразительности;</w:t>
            </w:r>
          </w:p>
          <w:p w14:paraId="3C8D541B">
            <w:pPr>
              <w:pStyle w:val="3"/>
              <w:jc w:val="both"/>
              <w:rPr>
                <w:rFonts w:eastAsia="Calibri" w:cs="Times New Roman"/>
              </w:rPr>
            </w:pPr>
            <w:r>
              <w:rPr>
                <w:rFonts w:eastAsia="Calibri" w:cs="Times New Roman"/>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14:paraId="3AB44C38">
            <w:pPr>
              <w:pStyle w:val="3"/>
              <w:jc w:val="both"/>
              <w:rPr>
                <w:rFonts w:eastAsia="Calibri" w:cs="Times New Roman"/>
              </w:rPr>
            </w:pPr>
            <w:r>
              <w:rPr>
                <w:rFonts w:eastAsia="Calibri" w:cs="Times New Roman"/>
              </w:rPr>
              <w:t>развивать у детей умение сотрудничества в коллективной музыкальной деятельности.</w:t>
            </w:r>
          </w:p>
        </w:tc>
      </w:tr>
      <w:tr w14:paraId="497DC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9"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408D53B">
            <w:pPr>
              <w:pStyle w:val="3"/>
              <w:rPr>
                <w:rFonts w:eastAsia="Calibri" w:cs="Times New Roman"/>
                <w:i/>
                <w:iCs/>
              </w:rPr>
            </w:pPr>
            <w:r>
              <w:rPr>
                <w:rFonts w:eastAsia="Calibri" w:cs="Times New Roman"/>
                <w:i/>
                <w:iCs/>
              </w:rPr>
              <w:t>Направления</w:t>
            </w:r>
          </w:p>
        </w:tc>
        <w:tc>
          <w:tcPr>
            <w:tcW w:w="4271"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304B5AE">
            <w:pPr>
              <w:pStyle w:val="3"/>
              <w:jc w:val="both"/>
              <w:rPr>
                <w:rFonts w:eastAsia="Calibri" w:cs="Times New Roman"/>
                <w:i/>
                <w:iCs/>
              </w:rPr>
            </w:pPr>
            <w:r>
              <w:rPr>
                <w:rFonts w:eastAsia="Calibri" w:cs="Times New Roman"/>
                <w:i/>
                <w:iCs/>
              </w:rPr>
              <w:t>Содержание образовательной деятельности.</w:t>
            </w:r>
          </w:p>
        </w:tc>
      </w:tr>
      <w:tr w14:paraId="24C6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9"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43101712">
            <w:pPr>
              <w:pStyle w:val="3"/>
              <w:rPr>
                <w:rFonts w:eastAsia="Calibri" w:cs="Times New Roman"/>
                <w:i/>
                <w:iCs/>
              </w:rPr>
            </w:pPr>
            <w:r>
              <w:rPr>
                <w:rFonts w:eastAsia="Calibri" w:cs="Times New Roman"/>
                <w:i/>
                <w:iCs/>
                <w:color w:val="000000" w:themeColor="text1"/>
                <w:szCs w:val="24"/>
              </w:rPr>
              <w:t>Слушание</w:t>
            </w:r>
          </w:p>
        </w:tc>
        <w:tc>
          <w:tcPr>
            <w:tcW w:w="4271" w:type="pct"/>
            <w:tcBorders>
              <w:top w:val="single" w:color="auto" w:sz="4" w:space="0"/>
              <w:left w:val="single" w:color="auto" w:sz="4" w:space="0"/>
              <w:bottom w:val="single" w:color="auto" w:sz="4" w:space="0"/>
              <w:right w:val="single" w:color="auto" w:sz="4" w:space="0"/>
            </w:tcBorders>
          </w:tcPr>
          <w:p w14:paraId="232A7556">
            <w:pPr>
              <w:pStyle w:val="3"/>
              <w:jc w:val="both"/>
              <w:rPr>
                <w:rFonts w:eastAsia="Calibri" w:cs="Times New Roman"/>
              </w:rPr>
            </w:pPr>
            <w:r>
              <w:rPr>
                <w:rFonts w:eastAsia="Calibri" w:cs="Times New Roman"/>
              </w:rPr>
              <w:t>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tc>
      </w:tr>
      <w:tr w14:paraId="37FA1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9"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E7978D1">
            <w:pPr>
              <w:pStyle w:val="3"/>
              <w:rPr>
                <w:rFonts w:eastAsia="Calibri" w:cs="Times New Roman"/>
                <w:i/>
                <w:iCs/>
              </w:rPr>
            </w:pPr>
            <w:r>
              <w:rPr>
                <w:rFonts w:eastAsia="Calibri" w:cs="Times New Roman"/>
                <w:i/>
                <w:iCs/>
                <w:color w:val="000000" w:themeColor="text1"/>
                <w:szCs w:val="24"/>
              </w:rPr>
              <w:t>Пение</w:t>
            </w:r>
          </w:p>
        </w:tc>
        <w:tc>
          <w:tcPr>
            <w:tcW w:w="4271" w:type="pct"/>
            <w:tcBorders>
              <w:top w:val="single" w:color="auto" w:sz="4" w:space="0"/>
              <w:left w:val="single" w:color="auto" w:sz="4" w:space="0"/>
              <w:bottom w:val="single" w:color="auto" w:sz="4" w:space="0"/>
              <w:right w:val="single" w:color="auto" w:sz="4" w:space="0"/>
            </w:tcBorders>
          </w:tcPr>
          <w:p w14:paraId="17D6006C">
            <w:pPr>
              <w:pStyle w:val="3"/>
              <w:jc w:val="both"/>
              <w:rPr>
                <w:rFonts w:eastAsia="Calibri" w:cs="Times New Roman"/>
              </w:rPr>
            </w:pPr>
            <w:r>
              <w:rPr>
                <w:rFonts w:eastAsia="Calibri" w:cs="Times New Roman"/>
                <w:iCs/>
              </w:rPr>
              <w:t>п</w:t>
            </w:r>
            <w:r>
              <w:rPr>
                <w:rFonts w:eastAsia="Calibri" w:cs="Times New Roman"/>
              </w:rPr>
              <w:t>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tc>
      </w:tr>
      <w:tr w14:paraId="4FB7B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9"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183BEF2">
            <w:pPr>
              <w:pStyle w:val="3"/>
              <w:rPr>
                <w:rFonts w:eastAsia="Calibri" w:cs="Times New Roman"/>
                <w:i/>
                <w:iCs/>
              </w:rPr>
            </w:pPr>
            <w:r>
              <w:rPr>
                <w:rFonts w:eastAsia="Calibri" w:cs="Times New Roman"/>
                <w:i/>
                <w:iCs/>
                <w:color w:val="000000" w:themeColor="text1"/>
                <w:szCs w:val="24"/>
              </w:rPr>
              <w:t>Песенное творчество</w:t>
            </w:r>
          </w:p>
        </w:tc>
        <w:tc>
          <w:tcPr>
            <w:tcW w:w="4271" w:type="pct"/>
            <w:tcBorders>
              <w:top w:val="single" w:color="auto" w:sz="4" w:space="0"/>
              <w:left w:val="single" w:color="auto" w:sz="4" w:space="0"/>
              <w:bottom w:val="single" w:color="auto" w:sz="4" w:space="0"/>
              <w:right w:val="single" w:color="auto" w:sz="4" w:space="0"/>
            </w:tcBorders>
          </w:tcPr>
          <w:p w14:paraId="63F283F5">
            <w:pPr>
              <w:pStyle w:val="3"/>
              <w:jc w:val="both"/>
              <w:rPr>
                <w:rFonts w:eastAsia="Calibri" w:cs="Times New Roman"/>
              </w:rPr>
            </w:pPr>
            <w:r>
              <w:rPr>
                <w:rFonts w:eastAsia="Calibri" w:cs="Times New Roman"/>
              </w:rPr>
              <w:t>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tc>
      </w:tr>
      <w:tr w14:paraId="479EC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9"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76FB08C2">
            <w:pPr>
              <w:pStyle w:val="3"/>
              <w:rPr>
                <w:rFonts w:eastAsia="Calibri" w:cs="Times New Roman"/>
                <w:i/>
                <w:iCs/>
              </w:rPr>
            </w:pPr>
            <w:r>
              <w:rPr>
                <w:rFonts w:eastAsia="Calibri" w:cs="Times New Roman"/>
                <w:i/>
                <w:iCs/>
                <w:color w:val="000000" w:themeColor="text1"/>
                <w:szCs w:val="24"/>
              </w:rPr>
              <w:t>Музыкально-ритмические движения</w:t>
            </w:r>
          </w:p>
        </w:tc>
        <w:tc>
          <w:tcPr>
            <w:tcW w:w="4271" w:type="pct"/>
            <w:tcBorders>
              <w:top w:val="single" w:color="auto" w:sz="4" w:space="0"/>
              <w:left w:val="single" w:color="auto" w:sz="4" w:space="0"/>
              <w:bottom w:val="single" w:color="auto" w:sz="4" w:space="0"/>
              <w:right w:val="single" w:color="auto" w:sz="4" w:space="0"/>
            </w:tcBorders>
          </w:tcPr>
          <w:p w14:paraId="33913118">
            <w:pPr>
              <w:pStyle w:val="3"/>
              <w:jc w:val="both"/>
              <w:rPr>
                <w:rFonts w:eastAsia="Calibri" w:cs="Times New Roman"/>
              </w:rPr>
            </w:pPr>
            <w:r>
              <w:rPr>
                <w:rFonts w:eastAsia="Calibri" w:cs="Times New Roman"/>
              </w:rPr>
              <w:t>педагог развивает у детей чувство ритма, умение передавать через движения характер музыки, её эмоционально-образное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tc>
      </w:tr>
      <w:tr w14:paraId="589C5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9"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02033FC">
            <w:pPr>
              <w:pStyle w:val="3"/>
              <w:rPr>
                <w:rFonts w:eastAsia="Calibri" w:cs="Times New Roman"/>
                <w:i/>
                <w:iCs/>
              </w:rPr>
            </w:pPr>
            <w:r>
              <w:rPr>
                <w:rFonts w:eastAsia="Calibri" w:cs="Times New Roman"/>
                <w:i/>
                <w:iCs/>
                <w:color w:val="000000" w:themeColor="text1"/>
                <w:szCs w:val="24"/>
              </w:rPr>
              <w:t>Музыкально-игровое и танцевальное творчество</w:t>
            </w:r>
          </w:p>
        </w:tc>
        <w:tc>
          <w:tcPr>
            <w:tcW w:w="4271" w:type="pct"/>
            <w:tcBorders>
              <w:top w:val="single" w:color="auto" w:sz="4" w:space="0"/>
              <w:left w:val="single" w:color="auto" w:sz="4" w:space="0"/>
              <w:bottom w:val="single" w:color="auto" w:sz="4" w:space="0"/>
              <w:right w:val="single" w:color="auto" w:sz="4" w:space="0"/>
            </w:tcBorders>
          </w:tcPr>
          <w:p w14:paraId="1294F309">
            <w:pPr>
              <w:pStyle w:val="3"/>
              <w:jc w:val="both"/>
              <w:rPr>
                <w:rFonts w:eastAsia="Calibri" w:cs="Times New Roman"/>
              </w:rPr>
            </w:pPr>
            <w:r>
              <w:rPr>
                <w:rFonts w:eastAsia="Calibri" w:cs="Times New Roman"/>
              </w:rPr>
              <w:t>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tc>
      </w:tr>
      <w:tr w14:paraId="2076C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9"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871D303">
            <w:pPr>
              <w:pStyle w:val="3"/>
              <w:rPr>
                <w:rFonts w:eastAsia="Calibri" w:cs="Times New Roman"/>
                <w:i/>
                <w:iCs/>
              </w:rPr>
            </w:pPr>
            <w:r>
              <w:rPr>
                <w:rFonts w:eastAsia="Calibri" w:cs="Times New Roman"/>
                <w:i/>
                <w:iCs/>
                <w:color w:val="000000" w:themeColor="text1"/>
                <w:szCs w:val="24"/>
              </w:rPr>
              <w:t>Игра на детских музыкальных инструментах</w:t>
            </w:r>
          </w:p>
        </w:tc>
        <w:tc>
          <w:tcPr>
            <w:tcW w:w="4271" w:type="pct"/>
            <w:tcBorders>
              <w:top w:val="single" w:color="auto" w:sz="4" w:space="0"/>
              <w:left w:val="single" w:color="auto" w:sz="4" w:space="0"/>
              <w:bottom w:val="single" w:color="auto" w:sz="4" w:space="0"/>
              <w:right w:val="single" w:color="auto" w:sz="4" w:space="0"/>
            </w:tcBorders>
          </w:tcPr>
          <w:p w14:paraId="4359472E">
            <w:pPr>
              <w:pStyle w:val="3"/>
              <w:jc w:val="both"/>
              <w:rPr>
                <w:rFonts w:eastAsia="Calibri" w:cs="Times New Roman"/>
              </w:rPr>
            </w:pPr>
            <w:r>
              <w:rPr>
                <w:rFonts w:eastAsia="Calibri" w:cs="Times New Roman"/>
              </w:rPr>
              <w:t>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14:paraId="072BC478">
            <w:pPr>
              <w:pStyle w:val="3"/>
              <w:jc w:val="both"/>
              <w:rPr>
                <w:rFonts w:eastAsia="Calibri" w:cs="Times New Roman"/>
              </w:rPr>
            </w:pPr>
            <w:r>
              <w:rPr>
                <w:rFonts w:eastAsia="Calibri" w:cs="Times New Roman"/>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tc>
      </w:tr>
    </w:tbl>
    <w:p w14:paraId="67C68404">
      <w:pPr>
        <w:pStyle w:val="3"/>
      </w:pPr>
    </w:p>
    <w:p w14:paraId="1E52956F">
      <w:pPr>
        <w:pStyle w:val="4"/>
      </w:pPr>
      <w:bookmarkStart w:id="23" w:name="_Toc136821476"/>
      <w:r>
        <w:t>Подготовительная группа. От 6 до 7 (8) лет</w:t>
      </w:r>
      <w:bookmarkEnd w:id="23"/>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6"/>
        <w:gridCol w:w="12630"/>
      </w:tblGrid>
      <w:tr w14:paraId="1B109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9"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F4112DF">
            <w:pPr>
              <w:pStyle w:val="3"/>
              <w:rPr>
                <w:rFonts w:eastAsia="Calibri" w:cs="Times New Roman"/>
                <w:i/>
                <w:iCs/>
              </w:rPr>
            </w:pPr>
            <w:r>
              <w:rPr>
                <w:rFonts w:eastAsia="Calibri" w:cs="Times New Roman"/>
                <w:i/>
                <w:iCs/>
              </w:rPr>
              <w:t>Основные задачи</w:t>
            </w:r>
          </w:p>
        </w:tc>
        <w:tc>
          <w:tcPr>
            <w:tcW w:w="4271" w:type="pct"/>
            <w:tcBorders>
              <w:top w:val="single" w:color="auto" w:sz="4" w:space="0"/>
              <w:left w:val="single" w:color="auto" w:sz="4" w:space="0"/>
              <w:bottom w:val="single" w:color="auto" w:sz="4" w:space="0"/>
              <w:right w:val="single" w:color="auto" w:sz="4" w:space="0"/>
            </w:tcBorders>
            <w:shd w:val="clear" w:color="auto" w:fill="F1F1F1" w:themeFill="background1" w:themeFillShade="F2"/>
          </w:tcPr>
          <w:p w14:paraId="4BA0578E">
            <w:pPr>
              <w:pStyle w:val="3"/>
              <w:jc w:val="both"/>
              <w:rPr>
                <w:rFonts w:eastAsia="Calibri" w:cs="Times New Roman"/>
              </w:rPr>
            </w:pPr>
            <w:r>
              <w:rPr>
                <w:rFonts w:eastAsia="Calibri" w:cs="Times New Roman"/>
              </w:rPr>
              <w:t>воспитывать гражданско-патриотические чувства через изучение Государственного гимна Российской Федерации;</w:t>
            </w:r>
          </w:p>
          <w:p w14:paraId="13849B50">
            <w:pPr>
              <w:pStyle w:val="3"/>
              <w:jc w:val="both"/>
              <w:rPr>
                <w:rFonts w:eastAsia="Calibri" w:cs="Times New Roman"/>
              </w:rPr>
            </w:pPr>
            <w:r>
              <w:rPr>
                <w:rFonts w:eastAsia="Calibri" w:cs="Times New Roman"/>
              </w:rPr>
              <w:t>продолжать приобщать детей к музыкальной культуре, воспитывать музыкально-эстетический вкус;</w:t>
            </w:r>
          </w:p>
          <w:p w14:paraId="55C47173">
            <w:pPr>
              <w:pStyle w:val="3"/>
              <w:jc w:val="both"/>
              <w:rPr>
                <w:rFonts w:eastAsia="Calibri" w:cs="Times New Roman"/>
              </w:rPr>
            </w:pPr>
            <w:r>
              <w:rPr>
                <w:rFonts w:eastAsia="Calibri" w:cs="Times New Roman"/>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14:paraId="4FC2A9DB">
            <w:pPr>
              <w:pStyle w:val="3"/>
              <w:jc w:val="both"/>
              <w:rPr>
                <w:rFonts w:eastAsia="Calibri" w:cs="Times New Roman"/>
              </w:rPr>
            </w:pPr>
            <w:r>
              <w:rPr>
                <w:rFonts w:eastAsia="Calibri" w:cs="Times New Roman"/>
              </w:rPr>
              <w:t>развивать у детей музыкальные способности: поэтический и музыкальный слух, чувство ритма, музыкальную память;</w:t>
            </w:r>
          </w:p>
          <w:p w14:paraId="23F66F4E">
            <w:pPr>
              <w:pStyle w:val="3"/>
              <w:jc w:val="both"/>
              <w:rPr>
                <w:rFonts w:eastAsia="Calibri" w:cs="Times New Roman"/>
              </w:rPr>
            </w:pPr>
            <w:r>
              <w:rPr>
                <w:rFonts w:eastAsia="Calibri" w:cs="Times New Roman"/>
              </w:rPr>
              <w:t>продолжать обогащать музыкальные впечатления детей, вызывать яркий эмоциональный отклик при восприятии музыки разного характера;</w:t>
            </w:r>
          </w:p>
          <w:p w14:paraId="5BC40F1E">
            <w:pPr>
              <w:pStyle w:val="3"/>
              <w:jc w:val="both"/>
              <w:rPr>
                <w:rFonts w:eastAsia="Calibri" w:cs="Times New Roman"/>
              </w:rPr>
            </w:pPr>
            <w:r>
              <w:rPr>
                <w:rFonts w:eastAsia="Calibri" w:cs="Times New Roman"/>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14:paraId="49824172">
            <w:pPr>
              <w:pStyle w:val="3"/>
              <w:jc w:val="both"/>
              <w:rPr>
                <w:rFonts w:eastAsia="Calibri" w:cs="Times New Roman"/>
              </w:rPr>
            </w:pPr>
            <w:r>
              <w:rPr>
                <w:rFonts w:eastAsia="Calibri" w:cs="Times New Roman"/>
              </w:rPr>
              <w:t xml:space="preserve">совершенствовать у детей звуковысотный, ритмический, тембровый и динамический слух; способствовать дальнейшему формированию певческого голоса; </w:t>
            </w:r>
          </w:p>
          <w:p w14:paraId="3213E2B9">
            <w:pPr>
              <w:pStyle w:val="3"/>
              <w:jc w:val="both"/>
              <w:rPr>
                <w:rFonts w:eastAsia="Calibri" w:cs="Times New Roman"/>
              </w:rPr>
            </w:pPr>
            <w:r>
              <w:rPr>
                <w:rFonts w:eastAsia="Calibri" w:cs="Times New Roman"/>
              </w:rPr>
              <w:t>развивать у детей навык движения под музыку;</w:t>
            </w:r>
          </w:p>
          <w:p w14:paraId="409CBE01">
            <w:pPr>
              <w:pStyle w:val="3"/>
              <w:jc w:val="both"/>
              <w:rPr>
                <w:rFonts w:eastAsia="Calibri" w:cs="Times New Roman"/>
              </w:rPr>
            </w:pPr>
            <w:r>
              <w:rPr>
                <w:rFonts w:eastAsia="Calibri" w:cs="Times New Roman"/>
              </w:rPr>
              <w:t>обучать детей игре на детских музыкальных инструментах;</w:t>
            </w:r>
          </w:p>
          <w:p w14:paraId="01DF903D">
            <w:pPr>
              <w:pStyle w:val="3"/>
              <w:jc w:val="both"/>
              <w:rPr>
                <w:rFonts w:eastAsia="Calibri" w:cs="Times New Roman"/>
              </w:rPr>
            </w:pPr>
            <w:r>
              <w:rPr>
                <w:rFonts w:eastAsia="Calibri" w:cs="Times New Roman"/>
              </w:rPr>
              <w:t>знакомить детей с элементарными музыкальными понятиями;</w:t>
            </w:r>
          </w:p>
          <w:p w14:paraId="5B3C02F7">
            <w:pPr>
              <w:pStyle w:val="3"/>
              <w:jc w:val="both"/>
              <w:rPr>
                <w:rFonts w:eastAsia="Calibri" w:cs="Times New Roman"/>
              </w:rPr>
            </w:pPr>
            <w:r>
              <w:rPr>
                <w:rFonts w:eastAsia="Calibri" w:cs="Times New Roman"/>
              </w:rPr>
              <w:t>формировать у детей умение использовать полученные знания и навыки в быту и на досуге;</w:t>
            </w:r>
          </w:p>
        </w:tc>
      </w:tr>
      <w:tr w14:paraId="0C3C3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9"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009BB57">
            <w:pPr>
              <w:pStyle w:val="3"/>
              <w:rPr>
                <w:rFonts w:eastAsia="Calibri" w:cs="Times New Roman"/>
                <w:i/>
                <w:iCs/>
              </w:rPr>
            </w:pPr>
            <w:r>
              <w:rPr>
                <w:rFonts w:eastAsia="Calibri" w:cs="Times New Roman"/>
                <w:i/>
                <w:iCs/>
              </w:rPr>
              <w:t>Направления</w:t>
            </w:r>
          </w:p>
        </w:tc>
        <w:tc>
          <w:tcPr>
            <w:tcW w:w="4271"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FEAF745">
            <w:pPr>
              <w:pStyle w:val="3"/>
              <w:jc w:val="both"/>
              <w:rPr>
                <w:rFonts w:eastAsia="Calibri" w:cs="Times New Roman"/>
              </w:rPr>
            </w:pPr>
            <w:r>
              <w:rPr>
                <w:rFonts w:eastAsia="Calibri" w:cs="Times New Roman"/>
                <w:i/>
                <w:iCs/>
              </w:rPr>
              <w:t>Содержание образовательной деятельности.</w:t>
            </w:r>
          </w:p>
        </w:tc>
      </w:tr>
      <w:tr w14:paraId="3B25D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9"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A3B2644">
            <w:pPr>
              <w:pStyle w:val="3"/>
              <w:rPr>
                <w:rFonts w:eastAsia="Calibri" w:cs="Times New Roman"/>
                <w:i/>
                <w:iCs/>
              </w:rPr>
            </w:pPr>
            <w:r>
              <w:rPr>
                <w:rFonts w:eastAsia="Calibri" w:cs="Times New Roman"/>
                <w:i/>
                <w:iCs/>
                <w:szCs w:val="24"/>
              </w:rPr>
              <w:t>Слушание</w:t>
            </w:r>
          </w:p>
        </w:tc>
        <w:tc>
          <w:tcPr>
            <w:tcW w:w="4271" w:type="pct"/>
            <w:tcBorders>
              <w:top w:val="single" w:color="auto" w:sz="4" w:space="0"/>
              <w:left w:val="single" w:color="auto" w:sz="4" w:space="0"/>
              <w:bottom w:val="single" w:color="auto" w:sz="4" w:space="0"/>
              <w:right w:val="single" w:color="auto" w:sz="4" w:space="0"/>
            </w:tcBorders>
          </w:tcPr>
          <w:p w14:paraId="1E3181C1">
            <w:pPr>
              <w:pStyle w:val="3"/>
              <w:jc w:val="both"/>
              <w:rPr>
                <w:rFonts w:eastAsia="Times New Roman" w:cs="Times New Roman"/>
                <w:szCs w:val="24"/>
              </w:rPr>
            </w:pPr>
            <w:r>
              <w:rPr>
                <w:rFonts w:eastAsia="Calibri" w:cs="Times New Roman"/>
                <w:szCs w:val="24"/>
              </w:rPr>
              <w:t>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tc>
      </w:tr>
      <w:tr w14:paraId="1342D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9"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47E20BED">
            <w:pPr>
              <w:pStyle w:val="3"/>
              <w:rPr>
                <w:rFonts w:eastAsia="Calibri" w:cs="Times New Roman"/>
                <w:i/>
                <w:iCs/>
              </w:rPr>
            </w:pPr>
            <w:r>
              <w:rPr>
                <w:rFonts w:eastAsia="Calibri" w:cs="Times New Roman"/>
                <w:i/>
                <w:iCs/>
                <w:szCs w:val="24"/>
              </w:rPr>
              <w:t>Пение</w:t>
            </w:r>
          </w:p>
        </w:tc>
        <w:tc>
          <w:tcPr>
            <w:tcW w:w="4271" w:type="pct"/>
            <w:tcBorders>
              <w:top w:val="single" w:color="auto" w:sz="4" w:space="0"/>
              <w:left w:val="single" w:color="auto" w:sz="4" w:space="0"/>
              <w:bottom w:val="single" w:color="auto" w:sz="4" w:space="0"/>
              <w:right w:val="single" w:color="auto" w:sz="4" w:space="0"/>
            </w:tcBorders>
          </w:tcPr>
          <w:p w14:paraId="05178354">
            <w:pPr>
              <w:pStyle w:val="3"/>
              <w:jc w:val="both"/>
              <w:rPr>
                <w:rFonts w:eastAsia="Calibri" w:cs="Times New Roman"/>
              </w:rPr>
            </w:pPr>
            <w:r>
              <w:rPr>
                <w:rFonts w:eastAsia="Calibri" w:cs="Times New Roman"/>
                <w:szCs w:val="24"/>
              </w:rPr>
              <w:t>педагог совершенствует у детей певческий голос и вокально-слуховую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tc>
      </w:tr>
      <w:tr w14:paraId="494A9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9"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714DAAC4">
            <w:pPr>
              <w:pStyle w:val="3"/>
              <w:rPr>
                <w:rFonts w:eastAsia="Calibri" w:cs="Times New Roman"/>
                <w:i/>
                <w:iCs/>
              </w:rPr>
            </w:pPr>
            <w:r>
              <w:rPr>
                <w:rFonts w:eastAsia="Calibri" w:cs="Times New Roman"/>
                <w:i/>
                <w:iCs/>
                <w:szCs w:val="24"/>
              </w:rPr>
              <w:t>Песенное творчество</w:t>
            </w:r>
          </w:p>
        </w:tc>
        <w:tc>
          <w:tcPr>
            <w:tcW w:w="4271" w:type="pct"/>
            <w:tcBorders>
              <w:top w:val="single" w:color="auto" w:sz="4" w:space="0"/>
              <w:left w:val="single" w:color="auto" w:sz="4" w:space="0"/>
              <w:bottom w:val="single" w:color="auto" w:sz="4" w:space="0"/>
              <w:right w:val="single" w:color="auto" w:sz="4" w:space="0"/>
            </w:tcBorders>
          </w:tcPr>
          <w:p w14:paraId="6DD13D17">
            <w:pPr>
              <w:pStyle w:val="3"/>
              <w:jc w:val="both"/>
              <w:rPr>
                <w:rFonts w:eastAsia="Calibri" w:cs="Times New Roman"/>
              </w:rPr>
            </w:pPr>
            <w:r>
              <w:rPr>
                <w:rFonts w:eastAsia="Calibri" w:cs="Times New Roman"/>
                <w:szCs w:val="24"/>
              </w:rPr>
              <w:t>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tc>
      </w:tr>
      <w:tr w14:paraId="09946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9"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F28E411">
            <w:pPr>
              <w:pStyle w:val="3"/>
              <w:rPr>
                <w:rFonts w:eastAsia="Calibri" w:cs="Times New Roman"/>
                <w:i/>
                <w:iCs/>
              </w:rPr>
            </w:pPr>
            <w:r>
              <w:rPr>
                <w:rFonts w:eastAsia="Calibri" w:cs="Times New Roman"/>
                <w:i/>
                <w:iCs/>
                <w:szCs w:val="24"/>
              </w:rPr>
              <w:t>Музыкально-ритмические движения</w:t>
            </w:r>
          </w:p>
        </w:tc>
        <w:tc>
          <w:tcPr>
            <w:tcW w:w="4271" w:type="pct"/>
            <w:tcBorders>
              <w:top w:val="single" w:color="auto" w:sz="4" w:space="0"/>
              <w:left w:val="single" w:color="auto" w:sz="4" w:space="0"/>
              <w:bottom w:val="single" w:color="auto" w:sz="4" w:space="0"/>
              <w:right w:val="single" w:color="auto" w:sz="4" w:space="0"/>
            </w:tcBorders>
          </w:tcPr>
          <w:p w14:paraId="72D77059">
            <w:pPr>
              <w:pStyle w:val="3"/>
              <w:jc w:val="both"/>
              <w:rPr>
                <w:rFonts w:eastAsia="Times New Roman" w:cs="Times New Roman"/>
                <w:szCs w:val="24"/>
                <w:lang w:eastAsia="ru-RU"/>
              </w:rPr>
            </w:pPr>
            <w:r>
              <w:rPr>
                <w:rFonts w:eastAsia="Calibri" w:cs="Times New Roman"/>
                <w:szCs w:val="24"/>
              </w:rPr>
              <w:t>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tc>
      </w:tr>
      <w:tr w14:paraId="2CB39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9"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49BE0460">
            <w:pPr>
              <w:pStyle w:val="3"/>
              <w:rPr>
                <w:rFonts w:eastAsia="Calibri" w:cs="Times New Roman"/>
                <w:i/>
                <w:iCs/>
              </w:rPr>
            </w:pPr>
            <w:r>
              <w:rPr>
                <w:rFonts w:eastAsia="Calibri" w:cs="Times New Roman"/>
                <w:i/>
                <w:iCs/>
                <w:szCs w:val="24"/>
              </w:rPr>
              <w:t>Музыкально-игровое и танцевальное творчество</w:t>
            </w:r>
          </w:p>
        </w:tc>
        <w:tc>
          <w:tcPr>
            <w:tcW w:w="4271" w:type="pct"/>
            <w:tcBorders>
              <w:top w:val="single" w:color="auto" w:sz="4" w:space="0"/>
              <w:left w:val="single" w:color="auto" w:sz="4" w:space="0"/>
              <w:bottom w:val="single" w:color="auto" w:sz="4" w:space="0"/>
              <w:right w:val="single" w:color="auto" w:sz="4" w:space="0"/>
            </w:tcBorders>
          </w:tcPr>
          <w:p w14:paraId="1A57A4E0">
            <w:pPr>
              <w:pStyle w:val="3"/>
              <w:jc w:val="both"/>
              <w:rPr>
                <w:rFonts w:eastAsia="Calibri" w:cs="Times New Roman"/>
              </w:rPr>
            </w:pPr>
            <w:r>
              <w:rPr>
                <w:rFonts w:eastAsia="Calibri" w:cs="Times New Roman"/>
                <w:szCs w:val="24"/>
              </w:rPr>
              <w:t xml:space="preserve">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w:t>
            </w:r>
            <w:r>
              <w:rPr>
                <w:rFonts w:eastAsia="Calibri" w:cs="Times New Roman"/>
                <w:szCs w:val="24"/>
              </w:rPr>
              <w:br w:type="textWrapping"/>
            </w:r>
            <w:r>
              <w:rPr>
                <w:rFonts w:eastAsia="Calibri" w:cs="Times New Roman"/>
                <w:szCs w:val="24"/>
              </w:rPr>
              <w:t>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tc>
      </w:tr>
      <w:tr w14:paraId="5CFB4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9"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91903FB">
            <w:pPr>
              <w:pStyle w:val="3"/>
              <w:rPr>
                <w:rFonts w:eastAsia="Calibri" w:cs="Times New Roman"/>
                <w:i/>
                <w:iCs/>
              </w:rPr>
            </w:pPr>
            <w:r>
              <w:rPr>
                <w:rFonts w:eastAsia="Calibri" w:cs="Times New Roman"/>
                <w:i/>
                <w:iCs/>
                <w:szCs w:val="24"/>
              </w:rPr>
              <w:t>Игра на детских музыкальных инструментах</w:t>
            </w:r>
          </w:p>
        </w:tc>
        <w:tc>
          <w:tcPr>
            <w:tcW w:w="4271" w:type="pct"/>
            <w:tcBorders>
              <w:top w:val="single" w:color="auto" w:sz="4" w:space="0"/>
              <w:left w:val="single" w:color="auto" w:sz="4" w:space="0"/>
              <w:bottom w:val="single" w:color="auto" w:sz="4" w:space="0"/>
              <w:right w:val="single" w:color="auto" w:sz="4" w:space="0"/>
            </w:tcBorders>
          </w:tcPr>
          <w:p w14:paraId="2166B1FF">
            <w:pPr>
              <w:pStyle w:val="3"/>
              <w:jc w:val="both"/>
              <w:rPr>
                <w:rFonts w:eastAsia="Times New Roman" w:cs="Times New Roman"/>
                <w:szCs w:val="24"/>
              </w:rPr>
            </w:pPr>
            <w:r>
              <w:rPr>
                <w:rFonts w:eastAsia="Calibri" w:cs="Times New Roman"/>
                <w:szCs w:val="24"/>
              </w:rPr>
              <w:t>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tc>
      </w:tr>
      <w:tr w14:paraId="3B42C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9" w:type="pc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3A4D5E1">
            <w:pPr>
              <w:pStyle w:val="3"/>
              <w:rPr>
                <w:rFonts w:eastAsia="Calibri" w:cs="Times New Roman"/>
                <w:i/>
                <w:iCs/>
              </w:rPr>
            </w:pPr>
          </w:p>
        </w:tc>
        <w:tc>
          <w:tcPr>
            <w:tcW w:w="4271" w:type="pct"/>
            <w:tcBorders>
              <w:top w:val="single" w:color="auto" w:sz="4" w:space="0"/>
              <w:left w:val="single" w:color="auto" w:sz="4" w:space="0"/>
              <w:bottom w:val="single" w:color="auto" w:sz="4" w:space="0"/>
              <w:right w:val="single" w:color="auto" w:sz="4" w:space="0"/>
            </w:tcBorders>
          </w:tcPr>
          <w:p w14:paraId="7897292A">
            <w:pPr>
              <w:pStyle w:val="3"/>
              <w:jc w:val="both"/>
              <w:rPr>
                <w:rFonts w:eastAsia="Times New Roman" w:cs="Times New Roman"/>
                <w:szCs w:val="24"/>
                <w:lang w:eastAsia="ru-RU"/>
              </w:rPr>
            </w:pPr>
            <w:r>
              <w:rPr>
                <w:rFonts w:eastAsia="Calibri" w:cs="Times New Roman"/>
                <w:szCs w:val="24"/>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tc>
      </w:tr>
    </w:tbl>
    <w:p w14:paraId="337EA142">
      <w:pPr>
        <w:pStyle w:val="3"/>
        <w:rPr>
          <w:b/>
          <w:bCs/>
        </w:rPr>
      </w:pPr>
    </w:p>
    <w:p w14:paraId="2094FDC2">
      <w:pPr>
        <w:pStyle w:val="3"/>
        <w:rPr>
          <w:b/>
          <w:bCs/>
        </w:rPr>
      </w:pPr>
      <w:r>
        <w:rPr>
          <w:b/>
          <w:bCs/>
        </w:rPr>
        <w:t>Задачи воспитания</w:t>
      </w:r>
    </w:p>
    <w:tbl>
      <w:tblPr>
        <w:tblStyle w:val="20"/>
        <w:tblW w:w="5000" w:type="pct"/>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1"/>
        <w:gridCol w:w="12515"/>
      </w:tblGrid>
      <w:tr w14:paraId="3155F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508F651">
            <w:pPr>
              <w:pStyle w:val="3"/>
              <w:rPr>
                <w:rFonts w:eastAsiaTheme="minorHAnsi" w:cstheme="minorBidi"/>
                <w:i/>
                <w:iCs/>
              </w:rPr>
            </w:pPr>
            <w:r>
              <w:rPr>
                <w:rFonts w:eastAsiaTheme="minorHAnsi" w:cstheme="minorBidi"/>
                <w:i/>
                <w:iCs/>
              </w:rPr>
              <w:t>Ценности</w:t>
            </w:r>
          </w:p>
        </w:tc>
        <w:tc>
          <w:tcPr>
            <w:tcW w:w="4232" w:type="pct"/>
            <w:tcBorders>
              <w:top w:val="single" w:color="auto" w:sz="4" w:space="0"/>
              <w:left w:val="single" w:color="auto" w:sz="4" w:space="0"/>
              <w:bottom w:val="single" w:color="auto" w:sz="4" w:space="0"/>
              <w:right w:val="single" w:color="auto" w:sz="4" w:space="0"/>
            </w:tcBorders>
          </w:tcPr>
          <w:p w14:paraId="0E6136F9">
            <w:pPr>
              <w:pStyle w:val="3"/>
              <w:rPr>
                <w:rFonts w:eastAsiaTheme="minorHAnsi" w:cstheme="minorBidi"/>
              </w:rPr>
            </w:pPr>
            <w:r>
              <w:rPr>
                <w:rFonts w:eastAsiaTheme="minorHAnsi" w:cstheme="minorBidi"/>
              </w:rPr>
              <w:t>«Культура» и «Красота»</w:t>
            </w:r>
          </w:p>
        </w:tc>
      </w:tr>
      <w:tr w14:paraId="024EF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8" w:type="pc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C39B0E5">
            <w:pPr>
              <w:pStyle w:val="3"/>
              <w:rPr>
                <w:rFonts w:eastAsiaTheme="minorHAnsi" w:cstheme="minorBidi"/>
                <w:i/>
                <w:iCs/>
              </w:rPr>
            </w:pPr>
            <w:r>
              <w:rPr>
                <w:rFonts w:eastAsiaTheme="minorHAnsi" w:cstheme="minorBidi"/>
              </w:rPr>
              <w:t>Задачи воспитания</w:t>
            </w:r>
          </w:p>
        </w:tc>
        <w:tc>
          <w:tcPr>
            <w:tcW w:w="4232" w:type="pct"/>
            <w:tcBorders>
              <w:top w:val="single" w:color="auto" w:sz="4" w:space="0"/>
              <w:left w:val="single" w:color="auto" w:sz="4" w:space="0"/>
              <w:bottom w:val="single" w:color="auto" w:sz="4" w:space="0"/>
              <w:right w:val="single" w:color="auto" w:sz="4" w:space="0"/>
            </w:tcBorders>
          </w:tcPr>
          <w:p w14:paraId="221BD262">
            <w:pPr>
              <w:pStyle w:val="3"/>
              <w:numPr>
                <w:ilvl w:val="0"/>
                <w:numId w:val="7"/>
              </w:numPr>
              <w:rPr>
                <w:rFonts w:eastAsiaTheme="minorHAnsi" w:cstheme="minorBidi"/>
              </w:rPr>
            </w:pPr>
            <w:r>
              <w:rPr>
                <w:rFonts w:eastAsiaTheme="minorHAnsi" w:cstheme="minorBidi"/>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70BD5AAE">
            <w:pPr>
              <w:pStyle w:val="3"/>
              <w:numPr>
                <w:ilvl w:val="0"/>
                <w:numId w:val="7"/>
              </w:numPr>
              <w:rPr>
                <w:rFonts w:eastAsiaTheme="minorHAnsi" w:cstheme="minorBidi"/>
              </w:rPr>
            </w:pPr>
            <w:r>
              <w:rPr>
                <w:rFonts w:eastAsiaTheme="minorHAnsi" w:cstheme="minorBidi"/>
              </w:rPr>
              <w:t>Приобщение к традициям и великому культурному наследию российского народа, шедеврам мировой художественной культуры.</w:t>
            </w:r>
          </w:p>
          <w:p w14:paraId="38EE7481">
            <w:pPr>
              <w:pStyle w:val="3"/>
              <w:numPr>
                <w:ilvl w:val="0"/>
                <w:numId w:val="7"/>
              </w:numPr>
              <w:rPr>
                <w:rFonts w:eastAsiaTheme="minorHAnsi" w:cstheme="minorBidi"/>
              </w:rPr>
            </w:pPr>
            <w:r>
              <w:rPr>
                <w:rFonts w:eastAsiaTheme="minorHAnsi" w:cstheme="minorBidi"/>
              </w:rPr>
              <w:t>Становление эстетического, эмоционально-ценностного отношения к окружающему миру для гармонизации внешнего и внутреннего мира ребёнка.</w:t>
            </w:r>
          </w:p>
          <w:p w14:paraId="1B4741E0">
            <w:pPr>
              <w:pStyle w:val="3"/>
              <w:numPr>
                <w:ilvl w:val="0"/>
                <w:numId w:val="7"/>
              </w:numPr>
              <w:rPr>
                <w:rFonts w:eastAsiaTheme="minorHAnsi" w:cstheme="minorBidi"/>
              </w:rPr>
            </w:pPr>
            <w:r>
              <w:rPr>
                <w:rFonts w:eastAsiaTheme="minorHAnsi" w:cstheme="minorBidi"/>
              </w:rPr>
              <w:t>Создание условий для раскрытия детьми базовых ценностей и их проживания в разных видах художественно-творческой деятельности.</w:t>
            </w:r>
          </w:p>
          <w:p w14:paraId="3DB488A9">
            <w:pPr>
              <w:pStyle w:val="3"/>
              <w:numPr>
                <w:ilvl w:val="0"/>
                <w:numId w:val="7"/>
              </w:numPr>
              <w:rPr>
                <w:rFonts w:eastAsiaTheme="minorHAnsi" w:cstheme="minorBidi"/>
              </w:rPr>
            </w:pPr>
            <w:r>
              <w:rPr>
                <w:rFonts w:eastAsiaTheme="minorHAnsi" w:cstheme="minorBidi"/>
              </w:rPr>
              <w:t>Формирование целостной картины мира на основе интеграции интеллектуального и эмоционально-образного способов его освоения детьми.</w:t>
            </w:r>
          </w:p>
          <w:p w14:paraId="64AADCBA">
            <w:pPr>
              <w:pStyle w:val="3"/>
              <w:numPr>
                <w:ilvl w:val="0"/>
                <w:numId w:val="7"/>
              </w:numPr>
              <w:rPr>
                <w:rFonts w:eastAsiaTheme="minorHAnsi" w:cstheme="minorBidi"/>
              </w:rPr>
            </w:pPr>
            <w:r>
              <w:rPr>
                <w:rFonts w:eastAsiaTheme="minorHAnsi" w:cstheme="minorBidi"/>
              </w:rPr>
              <w:t xml:space="preserve">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  </w:t>
            </w:r>
          </w:p>
        </w:tc>
      </w:tr>
    </w:tbl>
    <w:p w14:paraId="5A99203A">
      <w:pPr>
        <w:pStyle w:val="3"/>
        <w:sectPr>
          <w:type w:val="continuous"/>
          <w:pgSz w:w="16838" w:h="11906" w:orient="landscape"/>
          <w:pgMar w:top="1701" w:right="1134" w:bottom="851" w:left="1134" w:header="709" w:footer="709" w:gutter="0"/>
          <w:cols w:space="708" w:num="1"/>
          <w:docGrid w:linePitch="360" w:charSpace="0"/>
        </w:sectPr>
      </w:pPr>
    </w:p>
    <w:p w14:paraId="1CD3AC43">
      <w:pPr>
        <w:pStyle w:val="3"/>
      </w:pPr>
    </w:p>
    <w:p w14:paraId="44F01C68">
      <w:pPr>
        <w:rPr>
          <w:lang w:eastAsia="en-US"/>
        </w:rPr>
        <w:sectPr>
          <w:type w:val="continuous"/>
          <w:pgSz w:w="16838" w:h="11906" w:orient="landscape"/>
          <w:pgMar w:top="1701" w:right="1134" w:bottom="851" w:left="1134" w:header="709" w:footer="709" w:gutter="0"/>
          <w:cols w:space="708" w:num="1"/>
          <w:docGrid w:linePitch="360" w:charSpace="0"/>
        </w:sectPr>
      </w:pPr>
    </w:p>
    <w:p w14:paraId="31603AEA">
      <w:pPr>
        <w:pStyle w:val="3"/>
      </w:pPr>
    </w:p>
    <w:p w14:paraId="1FA0C644">
      <w:pPr>
        <w:pStyle w:val="4"/>
      </w:pPr>
      <w:bookmarkStart w:id="24" w:name="_Toc136821477"/>
      <w:r>
        <w:t>2.2 Интеграция с другими образовательными областями</w:t>
      </w:r>
      <w:bookmarkEnd w:id="24"/>
    </w:p>
    <w:p w14:paraId="2FF7DEBE">
      <w:pPr>
        <w:pStyle w:val="3"/>
        <w:jc w:val="both"/>
      </w:pPr>
      <w:r>
        <w:t xml:space="preserve">Процесс интеграции представляет собой объединение в единое целое ранее разрозненных компонентов и элементов системы на основах взаимозависимости и взаимодополняемости. Принцип интеграции образовательных областей выступает как основополагающий принцип работы ДОУ. Интегративный подход даёт возможность развивать в единстве познавательную, эмоциональную и практическую сферы личности. </w:t>
      </w:r>
    </w:p>
    <w:p w14:paraId="049F26B7">
      <w:pPr>
        <w:pStyle w:val="3"/>
        <w:jc w:val="both"/>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7223"/>
      </w:tblGrid>
      <w:tr w14:paraId="3C996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shd w:val="clear" w:color="auto" w:fill="D8D8D8" w:themeFill="background1" w:themeFillShade="D9"/>
          </w:tcPr>
          <w:p w14:paraId="3338C6EB">
            <w:pPr>
              <w:pStyle w:val="3"/>
              <w:jc w:val="both"/>
              <w:rPr>
                <w:rFonts w:eastAsia="Times New Roman" w:cs="Times New Roman"/>
                <w:szCs w:val="20"/>
                <w:lang w:eastAsia="ru-RU"/>
              </w:rPr>
            </w:pPr>
            <w:r>
              <w:rPr>
                <w:rFonts w:eastAsia="Times New Roman" w:cs="Times New Roman"/>
                <w:szCs w:val="20"/>
                <w:lang w:eastAsia="ru-RU"/>
              </w:rPr>
              <w:t>Образовательная область «Социально – коммуникативное развитие»</w:t>
            </w:r>
          </w:p>
        </w:tc>
        <w:tc>
          <w:tcPr>
            <w:tcW w:w="7223" w:type="dxa"/>
          </w:tcPr>
          <w:p w14:paraId="0DAC71B9">
            <w:pPr>
              <w:pStyle w:val="3"/>
              <w:jc w:val="both"/>
              <w:rPr>
                <w:rFonts w:eastAsia="Times New Roman" w:cs="Times New Roman"/>
                <w:szCs w:val="20"/>
                <w:lang w:eastAsia="ru-RU"/>
              </w:rPr>
            </w:pPr>
            <w:r>
              <w:rPr>
                <w:rFonts w:eastAsia="Times New Roman" w:cs="Times New Roman"/>
                <w:szCs w:val="20"/>
                <w:lang w:eastAsia="ru-RU"/>
              </w:rPr>
              <w:t>Формирование представления о музыкальной культуре и музыкальном искусстве; развитие навыков игровой деятельности; формирование гендерной, семейной, гражданской принадлежности, патриотических чувств, чувства принадлежности к мировому сообществу.</w:t>
            </w:r>
          </w:p>
          <w:p w14:paraId="622B2E19">
            <w:pPr>
              <w:pStyle w:val="3"/>
              <w:jc w:val="both"/>
              <w:rPr>
                <w:rFonts w:eastAsia="Times New Roman" w:cs="Times New Roman"/>
                <w:szCs w:val="20"/>
                <w:lang w:eastAsia="ru-RU"/>
              </w:rPr>
            </w:pPr>
            <w:r>
              <w:rPr>
                <w:rFonts w:eastAsia="Times New Roman" w:cs="Times New Roman"/>
                <w:szCs w:val="20"/>
                <w:lang w:eastAsia="ru-RU"/>
              </w:rPr>
              <w:t>Развитие свободного общения о музыке с взрослыми и сверстниками;</w:t>
            </w:r>
          </w:p>
          <w:p w14:paraId="0E58A83B">
            <w:pPr>
              <w:pStyle w:val="3"/>
              <w:jc w:val="both"/>
              <w:rPr>
                <w:rFonts w:eastAsia="Times New Roman" w:cs="Times New Roman"/>
                <w:szCs w:val="20"/>
                <w:lang w:eastAsia="ru-RU"/>
              </w:rPr>
            </w:pPr>
            <w:r>
              <w:rPr>
                <w:rFonts w:eastAsia="Times New Roman" w:cs="Times New Roman"/>
                <w:szCs w:val="20"/>
                <w:lang w:eastAsia="ru-RU"/>
              </w:rPr>
              <w:t>Формирование основ безопасности собственной жизнедеятельности в различных видах музыкальной деятельности.</w:t>
            </w:r>
          </w:p>
        </w:tc>
      </w:tr>
      <w:tr w14:paraId="168A0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shd w:val="clear" w:color="auto" w:fill="D8D8D8" w:themeFill="background1" w:themeFillShade="D9"/>
          </w:tcPr>
          <w:p w14:paraId="70438952">
            <w:pPr>
              <w:pStyle w:val="3"/>
              <w:jc w:val="both"/>
              <w:rPr>
                <w:rFonts w:eastAsia="Times New Roman" w:cs="Times New Roman"/>
                <w:szCs w:val="20"/>
                <w:lang w:eastAsia="ru-RU"/>
              </w:rPr>
            </w:pPr>
            <w:r>
              <w:rPr>
                <w:rFonts w:eastAsia="Times New Roman" w:cs="Times New Roman"/>
                <w:szCs w:val="20"/>
                <w:lang w:eastAsia="ru-RU"/>
              </w:rPr>
              <w:t>Образовательная область «Познавательное развитие»</w:t>
            </w:r>
          </w:p>
        </w:tc>
        <w:tc>
          <w:tcPr>
            <w:tcW w:w="7223" w:type="dxa"/>
          </w:tcPr>
          <w:p w14:paraId="0B059272">
            <w:pPr>
              <w:pStyle w:val="3"/>
              <w:jc w:val="both"/>
              <w:rPr>
                <w:rFonts w:eastAsia="Times New Roman" w:cs="Times New Roman"/>
                <w:szCs w:val="20"/>
                <w:lang w:eastAsia="ru-RU"/>
              </w:rPr>
            </w:pPr>
            <w:r>
              <w:rPr>
                <w:rFonts w:eastAsia="Times New Roman" w:cs="Times New Roman"/>
                <w:szCs w:val="20"/>
                <w:lang w:eastAsia="ru-RU"/>
              </w:rPr>
              <w:t>Расширение музыкального кругозора детей;</w:t>
            </w:r>
          </w:p>
          <w:p w14:paraId="1B207A59">
            <w:pPr>
              <w:pStyle w:val="3"/>
              <w:jc w:val="both"/>
              <w:rPr>
                <w:rFonts w:eastAsia="Times New Roman" w:cs="Times New Roman"/>
                <w:szCs w:val="20"/>
                <w:lang w:eastAsia="ru-RU"/>
              </w:rPr>
            </w:pPr>
            <w:r>
              <w:rPr>
                <w:rFonts w:eastAsia="Times New Roman" w:cs="Times New Roman"/>
                <w:szCs w:val="20"/>
                <w:lang w:eastAsia="ru-RU"/>
              </w:rPr>
              <w:t>Сенсорное развитие;</w:t>
            </w:r>
          </w:p>
          <w:p w14:paraId="4FE3DA70">
            <w:pPr>
              <w:pStyle w:val="3"/>
              <w:jc w:val="both"/>
              <w:rPr>
                <w:rFonts w:eastAsia="Times New Roman" w:cs="Times New Roman"/>
                <w:szCs w:val="20"/>
                <w:lang w:eastAsia="ru-RU"/>
              </w:rPr>
            </w:pPr>
            <w:r>
              <w:rPr>
                <w:rFonts w:eastAsia="Times New Roman" w:cs="Times New Roman"/>
                <w:szCs w:val="20"/>
                <w:lang w:eastAsia="ru-RU"/>
              </w:rPr>
              <w:t>Формирование целостной картины мира средствами музыкального искусства, творчества.</w:t>
            </w:r>
          </w:p>
        </w:tc>
      </w:tr>
      <w:tr w14:paraId="13B03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shd w:val="clear" w:color="auto" w:fill="D8D8D8" w:themeFill="background1" w:themeFillShade="D9"/>
          </w:tcPr>
          <w:p w14:paraId="31525A06">
            <w:pPr>
              <w:pStyle w:val="3"/>
              <w:jc w:val="both"/>
              <w:rPr>
                <w:rFonts w:eastAsia="Times New Roman" w:cs="Times New Roman"/>
                <w:szCs w:val="20"/>
                <w:lang w:eastAsia="ru-RU"/>
              </w:rPr>
            </w:pPr>
            <w:r>
              <w:rPr>
                <w:rFonts w:eastAsia="Times New Roman" w:cs="Times New Roman"/>
                <w:szCs w:val="20"/>
                <w:lang w:eastAsia="ru-RU"/>
              </w:rPr>
              <w:t>Образовательная область «Речевое развитие»</w:t>
            </w:r>
          </w:p>
        </w:tc>
        <w:tc>
          <w:tcPr>
            <w:tcW w:w="7223" w:type="dxa"/>
          </w:tcPr>
          <w:p w14:paraId="176E61A3">
            <w:pPr>
              <w:pStyle w:val="3"/>
              <w:jc w:val="both"/>
              <w:rPr>
                <w:rFonts w:eastAsia="Times New Roman" w:cs="Times New Roman"/>
                <w:szCs w:val="20"/>
                <w:lang w:eastAsia="ru-RU"/>
              </w:rPr>
            </w:pPr>
            <w:r>
              <w:rPr>
                <w:rFonts w:eastAsia="Times New Roman" w:cs="Times New Roman"/>
                <w:szCs w:val="20"/>
                <w:lang w:eastAsia="ru-RU"/>
              </w:rPr>
              <w:t>Развитие устной речи в ходе высказываний детьми своих впечатлений, характеристики музыкальных произведений;</w:t>
            </w:r>
          </w:p>
          <w:p w14:paraId="3BFCFD53">
            <w:pPr>
              <w:pStyle w:val="3"/>
              <w:jc w:val="both"/>
              <w:rPr>
                <w:rFonts w:eastAsia="Times New Roman" w:cs="Times New Roman"/>
                <w:szCs w:val="20"/>
                <w:lang w:eastAsia="ru-RU"/>
              </w:rPr>
            </w:pPr>
            <w:r>
              <w:rPr>
                <w:rFonts w:eastAsia="Times New Roman" w:cs="Times New Roman"/>
                <w:szCs w:val="20"/>
                <w:lang w:eastAsia="ru-RU"/>
              </w:rPr>
              <w:t>Практическое овладение детьми нормами речи;</w:t>
            </w:r>
          </w:p>
          <w:p w14:paraId="1AF37B5C">
            <w:pPr>
              <w:pStyle w:val="3"/>
              <w:jc w:val="both"/>
              <w:rPr>
                <w:rFonts w:eastAsia="Times New Roman" w:cs="Times New Roman"/>
                <w:szCs w:val="20"/>
                <w:lang w:eastAsia="ru-RU"/>
              </w:rPr>
            </w:pPr>
            <w:r>
              <w:rPr>
                <w:rFonts w:eastAsia="Times New Roman" w:cs="Times New Roman"/>
                <w:szCs w:val="20"/>
                <w:lang w:eastAsia="ru-RU"/>
              </w:rPr>
              <w:t>Обогащение «образного словаря»</w:t>
            </w:r>
          </w:p>
        </w:tc>
      </w:tr>
      <w:tr w14:paraId="4DDC8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shd w:val="clear" w:color="auto" w:fill="D8D8D8" w:themeFill="background1" w:themeFillShade="D9"/>
          </w:tcPr>
          <w:p w14:paraId="3216833F">
            <w:pPr>
              <w:pStyle w:val="3"/>
              <w:jc w:val="both"/>
              <w:rPr>
                <w:rFonts w:eastAsia="Times New Roman" w:cs="Times New Roman"/>
                <w:szCs w:val="20"/>
                <w:lang w:eastAsia="ru-RU"/>
              </w:rPr>
            </w:pPr>
            <w:r>
              <w:rPr>
                <w:rFonts w:eastAsia="Times New Roman" w:cs="Times New Roman"/>
                <w:szCs w:val="20"/>
                <w:lang w:eastAsia="ru-RU"/>
              </w:rPr>
              <w:t>Образовательная область «Художественно – эстетическое развитие»</w:t>
            </w:r>
          </w:p>
        </w:tc>
        <w:tc>
          <w:tcPr>
            <w:tcW w:w="7223" w:type="dxa"/>
          </w:tcPr>
          <w:p w14:paraId="11B7FC26">
            <w:pPr>
              <w:pStyle w:val="3"/>
              <w:jc w:val="both"/>
              <w:rPr>
                <w:rFonts w:eastAsia="Times New Roman" w:cs="Times New Roman"/>
                <w:szCs w:val="20"/>
                <w:lang w:eastAsia="ru-RU"/>
              </w:rPr>
            </w:pPr>
            <w:r>
              <w:rPr>
                <w:rFonts w:eastAsia="Times New Roman" w:cs="Times New Roman"/>
                <w:szCs w:val="20"/>
                <w:lang w:eastAsia="ru-RU"/>
              </w:rPr>
              <w:t>Развитие детского творчества;</w:t>
            </w:r>
          </w:p>
          <w:p w14:paraId="26F40AC8">
            <w:pPr>
              <w:pStyle w:val="3"/>
              <w:jc w:val="both"/>
              <w:rPr>
                <w:rFonts w:eastAsia="Times New Roman" w:cs="Times New Roman"/>
                <w:szCs w:val="20"/>
                <w:lang w:eastAsia="ru-RU"/>
              </w:rPr>
            </w:pPr>
            <w:r>
              <w:rPr>
                <w:rFonts w:eastAsia="Times New Roman" w:cs="Times New Roman"/>
                <w:szCs w:val="20"/>
                <w:lang w:eastAsia="ru-RU"/>
              </w:rPr>
              <w:t>Приобщение к различным видам искусства;</w:t>
            </w:r>
          </w:p>
          <w:p w14:paraId="64EB151E">
            <w:pPr>
              <w:pStyle w:val="3"/>
              <w:jc w:val="both"/>
              <w:rPr>
                <w:rFonts w:eastAsia="Times New Roman" w:cs="Times New Roman"/>
                <w:szCs w:val="20"/>
                <w:lang w:eastAsia="ru-RU"/>
              </w:rPr>
            </w:pPr>
            <w:r>
              <w:rPr>
                <w:rFonts w:eastAsia="Times New Roman" w:cs="Times New Roman"/>
                <w:szCs w:val="20"/>
                <w:lang w:eastAsia="ru-RU"/>
              </w:rPr>
              <w:t>Использование художественных произведений для обогащения содержания музыкальных примеров;</w:t>
            </w:r>
          </w:p>
          <w:p w14:paraId="51AF7ABF">
            <w:pPr>
              <w:pStyle w:val="3"/>
              <w:jc w:val="both"/>
              <w:rPr>
                <w:rFonts w:eastAsia="Times New Roman" w:cs="Times New Roman"/>
                <w:szCs w:val="20"/>
                <w:lang w:eastAsia="ru-RU"/>
              </w:rPr>
            </w:pPr>
            <w:r>
              <w:rPr>
                <w:rFonts w:eastAsia="Times New Roman" w:cs="Times New Roman"/>
                <w:szCs w:val="20"/>
                <w:lang w:eastAsia="ru-RU"/>
              </w:rPr>
              <w:t>Закрепления результатов восприятия музыки.</w:t>
            </w:r>
          </w:p>
          <w:p w14:paraId="5E2A1EB6">
            <w:pPr>
              <w:pStyle w:val="3"/>
              <w:jc w:val="both"/>
              <w:rPr>
                <w:rFonts w:eastAsia="Times New Roman" w:cs="Times New Roman"/>
                <w:szCs w:val="20"/>
                <w:lang w:eastAsia="ru-RU"/>
              </w:rPr>
            </w:pPr>
            <w:r>
              <w:rPr>
                <w:rFonts w:eastAsia="Times New Roman" w:cs="Times New Roman"/>
                <w:szCs w:val="20"/>
                <w:lang w:eastAsia="ru-RU"/>
              </w:rPr>
              <w:t>Формирование интереса к эстетической стороне окружающей действительности</w:t>
            </w:r>
          </w:p>
        </w:tc>
      </w:tr>
      <w:tr w14:paraId="10DDB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shd w:val="clear" w:color="auto" w:fill="D8D8D8" w:themeFill="background1" w:themeFillShade="D9"/>
          </w:tcPr>
          <w:p w14:paraId="0320A897">
            <w:pPr>
              <w:pStyle w:val="3"/>
              <w:jc w:val="both"/>
              <w:rPr>
                <w:rFonts w:eastAsia="Times New Roman" w:cs="Times New Roman"/>
                <w:szCs w:val="20"/>
                <w:lang w:eastAsia="ru-RU"/>
              </w:rPr>
            </w:pPr>
            <w:r>
              <w:rPr>
                <w:rFonts w:eastAsia="Times New Roman" w:cs="Times New Roman"/>
                <w:szCs w:val="20"/>
                <w:lang w:eastAsia="ru-RU"/>
              </w:rPr>
              <w:t>Образовательная область «Физическое развитие»</w:t>
            </w:r>
          </w:p>
        </w:tc>
        <w:tc>
          <w:tcPr>
            <w:tcW w:w="7223" w:type="dxa"/>
          </w:tcPr>
          <w:p w14:paraId="2FF3F90A">
            <w:pPr>
              <w:pStyle w:val="3"/>
              <w:jc w:val="both"/>
              <w:rPr>
                <w:rFonts w:eastAsia="Times New Roman" w:cs="Times New Roman"/>
                <w:szCs w:val="20"/>
                <w:lang w:eastAsia="ru-RU"/>
              </w:rPr>
            </w:pPr>
            <w:r>
              <w:rPr>
                <w:rFonts w:eastAsia="Times New Roman" w:cs="Times New Roman"/>
                <w:szCs w:val="20"/>
                <w:lang w:eastAsia="ru-RU"/>
              </w:rPr>
              <w:t xml:space="preserve">Развитие физических качеств в ходе музыкально - ритмической деятельности; </w:t>
            </w:r>
          </w:p>
          <w:p w14:paraId="21B40A72">
            <w:pPr>
              <w:pStyle w:val="3"/>
              <w:jc w:val="both"/>
              <w:rPr>
                <w:rFonts w:eastAsia="Times New Roman" w:cs="Times New Roman"/>
                <w:szCs w:val="20"/>
                <w:lang w:eastAsia="ru-RU"/>
              </w:rPr>
            </w:pPr>
            <w:r>
              <w:rPr>
                <w:rFonts w:eastAsia="Times New Roman" w:cs="Times New Roman"/>
                <w:szCs w:val="20"/>
                <w:lang w:eastAsia="ru-RU"/>
              </w:rPr>
              <w:t>Использование музыкальных произведений в качестве музыкального сопровождения различных видов детской деятельности и двигательной активности;</w:t>
            </w:r>
          </w:p>
          <w:p w14:paraId="34BCB98B">
            <w:pPr>
              <w:pStyle w:val="3"/>
              <w:jc w:val="both"/>
              <w:rPr>
                <w:rFonts w:eastAsia="Times New Roman" w:cs="Times New Roman"/>
                <w:szCs w:val="20"/>
                <w:lang w:eastAsia="ru-RU"/>
              </w:rPr>
            </w:pPr>
            <w:r>
              <w:rPr>
                <w:rFonts w:eastAsia="Times New Roman" w:cs="Times New Roman"/>
                <w:szCs w:val="20"/>
                <w:lang w:eastAsia="ru-RU"/>
              </w:rPr>
              <w:t>Сохранение и укрепление физического и психического здоровья детей;</w:t>
            </w:r>
          </w:p>
          <w:p w14:paraId="453D1C0E">
            <w:pPr>
              <w:pStyle w:val="3"/>
              <w:jc w:val="both"/>
              <w:rPr>
                <w:rFonts w:eastAsia="Times New Roman" w:cs="Times New Roman"/>
                <w:szCs w:val="20"/>
                <w:lang w:eastAsia="ru-RU"/>
              </w:rPr>
            </w:pPr>
            <w:r>
              <w:rPr>
                <w:rFonts w:eastAsia="Times New Roman" w:cs="Times New Roman"/>
                <w:szCs w:val="20"/>
                <w:lang w:eastAsia="ru-RU"/>
              </w:rPr>
              <w:t>Формирование представлений о здоровом образе жизни, релаксации.</w:t>
            </w:r>
          </w:p>
        </w:tc>
      </w:tr>
    </w:tbl>
    <w:p w14:paraId="41B31224">
      <w:pPr>
        <w:pStyle w:val="4"/>
      </w:pPr>
    </w:p>
    <w:p w14:paraId="00AF4497">
      <w:pPr>
        <w:spacing w:after="160"/>
        <w:jc w:val="left"/>
        <w:rPr>
          <w:rFonts w:eastAsiaTheme="majorEastAsia" w:cstheme="majorBidi"/>
          <w:b/>
          <w:szCs w:val="26"/>
          <w:lang w:eastAsia="en-US"/>
        </w:rPr>
      </w:pPr>
      <w:r>
        <w:br w:type="page"/>
      </w:r>
    </w:p>
    <w:p w14:paraId="29A43895">
      <w:pPr>
        <w:pStyle w:val="4"/>
      </w:pPr>
      <w:bookmarkStart w:id="25" w:name="_Toc136821478"/>
      <w:r>
        <w:t>2.3 Формы организации музыкальной деятельности</w:t>
      </w:r>
      <w:bookmarkEnd w:id="25"/>
    </w:p>
    <w:p w14:paraId="33B75B3A">
      <w:pPr>
        <w:pStyle w:val="3"/>
        <w:jc w:val="both"/>
      </w:pPr>
      <w:r>
        <w:t>Музыкальное воспитание детей дошкольного возраста осуществляется на музыкальных занятиях, вечерах досуга, в самостоятельной игровой деятельности.</w:t>
      </w:r>
    </w:p>
    <w:tbl>
      <w:tblPr>
        <w:tblStyle w:val="13"/>
        <w:tblW w:w="93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8"/>
        <w:gridCol w:w="3118"/>
        <w:gridCol w:w="3109"/>
        <w:gridCol w:w="9"/>
      </w:tblGrid>
      <w:tr w14:paraId="55014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118" w:type="dxa"/>
            <w:shd w:val="clear" w:color="auto" w:fill="D8D8D8" w:themeFill="background1" w:themeFillShade="D9"/>
            <w:vAlign w:val="center"/>
          </w:tcPr>
          <w:p w14:paraId="6A747722">
            <w:pPr>
              <w:pStyle w:val="3"/>
              <w:jc w:val="center"/>
              <w:rPr>
                <w:rFonts w:eastAsia="Times New Roman" w:cs="Times New Roman"/>
                <w:b/>
                <w:bCs/>
                <w:szCs w:val="20"/>
                <w:lang w:eastAsia="ru-RU"/>
              </w:rPr>
            </w:pPr>
            <w:r>
              <w:rPr>
                <w:rFonts w:eastAsia="Times New Roman" w:cs="Times New Roman"/>
                <w:b/>
                <w:bCs/>
                <w:szCs w:val="20"/>
                <w:lang w:eastAsia="ru-RU"/>
              </w:rPr>
              <w:t>Занятия</w:t>
            </w:r>
          </w:p>
        </w:tc>
        <w:tc>
          <w:tcPr>
            <w:tcW w:w="3118" w:type="dxa"/>
            <w:shd w:val="clear" w:color="auto" w:fill="D8D8D8" w:themeFill="background1" w:themeFillShade="D9"/>
            <w:vAlign w:val="center"/>
          </w:tcPr>
          <w:p w14:paraId="0FE2F1DC">
            <w:pPr>
              <w:pStyle w:val="3"/>
              <w:jc w:val="center"/>
              <w:rPr>
                <w:rFonts w:eastAsia="Times New Roman" w:cs="Times New Roman"/>
                <w:b/>
                <w:bCs/>
                <w:szCs w:val="20"/>
                <w:lang w:eastAsia="ru-RU"/>
              </w:rPr>
            </w:pPr>
            <w:r>
              <w:rPr>
                <w:rFonts w:eastAsia="Times New Roman" w:cs="Times New Roman"/>
                <w:b/>
                <w:bCs/>
                <w:szCs w:val="20"/>
                <w:lang w:eastAsia="ru-RU"/>
              </w:rPr>
              <w:t>Взаимодействие с детьми в разных видах деятельности</w:t>
            </w:r>
          </w:p>
        </w:tc>
        <w:tc>
          <w:tcPr>
            <w:tcW w:w="3118" w:type="dxa"/>
            <w:gridSpan w:val="2"/>
            <w:shd w:val="clear" w:color="auto" w:fill="D8D8D8" w:themeFill="background1" w:themeFillShade="D9"/>
            <w:vAlign w:val="center"/>
          </w:tcPr>
          <w:p w14:paraId="5FE4051F">
            <w:pPr>
              <w:pStyle w:val="3"/>
              <w:jc w:val="center"/>
              <w:rPr>
                <w:rFonts w:eastAsia="Times New Roman" w:cs="Times New Roman"/>
                <w:b/>
                <w:bCs/>
                <w:szCs w:val="20"/>
                <w:lang w:eastAsia="ru-RU"/>
              </w:rPr>
            </w:pPr>
            <w:r>
              <w:rPr>
                <w:rFonts w:eastAsia="Times New Roman" w:cs="Times New Roman"/>
                <w:b/>
                <w:bCs/>
                <w:szCs w:val="20"/>
                <w:lang w:eastAsia="ru-RU"/>
              </w:rPr>
              <w:t>Самостоятельная деятельность детей</w:t>
            </w:r>
          </w:p>
        </w:tc>
      </w:tr>
      <w:tr w14:paraId="7620D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8" w:type="dxa"/>
            <w:vAlign w:val="center"/>
          </w:tcPr>
          <w:p w14:paraId="0D5594A1">
            <w:pPr>
              <w:pStyle w:val="3"/>
              <w:jc w:val="center"/>
              <w:rPr>
                <w:rFonts w:eastAsia="Times New Roman" w:cs="Times New Roman"/>
                <w:szCs w:val="20"/>
                <w:lang w:eastAsia="ru-RU"/>
              </w:rPr>
            </w:pPr>
            <w:r>
              <w:rPr>
                <w:rFonts w:eastAsia="Times New Roman" w:cs="Times New Roman"/>
                <w:szCs w:val="20"/>
                <w:lang w:eastAsia="ru-RU"/>
              </w:rPr>
              <w:t xml:space="preserve">Групповая </w:t>
            </w:r>
          </w:p>
          <w:p w14:paraId="7A22A96D">
            <w:pPr>
              <w:pStyle w:val="3"/>
              <w:jc w:val="center"/>
              <w:rPr>
                <w:rFonts w:eastAsia="Times New Roman" w:cs="Times New Roman"/>
                <w:szCs w:val="20"/>
                <w:lang w:eastAsia="ru-RU"/>
              </w:rPr>
            </w:pPr>
            <w:r>
              <w:rPr>
                <w:rFonts w:eastAsia="Times New Roman" w:cs="Times New Roman"/>
                <w:szCs w:val="20"/>
                <w:lang w:eastAsia="ru-RU"/>
              </w:rPr>
              <w:t>Подгрупповая</w:t>
            </w:r>
          </w:p>
        </w:tc>
        <w:tc>
          <w:tcPr>
            <w:tcW w:w="3118" w:type="dxa"/>
            <w:vAlign w:val="center"/>
          </w:tcPr>
          <w:p w14:paraId="6C25A874">
            <w:pPr>
              <w:pStyle w:val="3"/>
              <w:jc w:val="center"/>
              <w:rPr>
                <w:rFonts w:eastAsia="Times New Roman" w:cs="Times New Roman"/>
                <w:szCs w:val="20"/>
                <w:lang w:eastAsia="ru-RU"/>
              </w:rPr>
            </w:pPr>
            <w:r>
              <w:rPr>
                <w:rFonts w:eastAsia="Times New Roman" w:cs="Times New Roman"/>
                <w:szCs w:val="20"/>
                <w:lang w:eastAsia="ru-RU"/>
              </w:rPr>
              <w:t xml:space="preserve">Групповая </w:t>
            </w:r>
          </w:p>
          <w:p w14:paraId="57921B75">
            <w:pPr>
              <w:pStyle w:val="3"/>
              <w:jc w:val="center"/>
              <w:rPr>
                <w:rFonts w:eastAsia="Times New Roman" w:cs="Times New Roman"/>
                <w:szCs w:val="20"/>
                <w:lang w:eastAsia="ru-RU"/>
              </w:rPr>
            </w:pPr>
            <w:r>
              <w:rPr>
                <w:rFonts w:eastAsia="Times New Roman" w:cs="Times New Roman"/>
                <w:szCs w:val="20"/>
                <w:lang w:eastAsia="ru-RU"/>
              </w:rPr>
              <w:t>Подгрупповая Индивидуальная</w:t>
            </w:r>
          </w:p>
        </w:tc>
        <w:tc>
          <w:tcPr>
            <w:tcW w:w="3118" w:type="dxa"/>
            <w:gridSpan w:val="2"/>
            <w:vAlign w:val="center"/>
          </w:tcPr>
          <w:p w14:paraId="751DEB67">
            <w:pPr>
              <w:pStyle w:val="3"/>
              <w:jc w:val="center"/>
              <w:rPr>
                <w:rFonts w:eastAsia="Times New Roman" w:cs="Times New Roman"/>
                <w:szCs w:val="20"/>
                <w:lang w:eastAsia="ru-RU"/>
              </w:rPr>
            </w:pPr>
            <w:r>
              <w:rPr>
                <w:rFonts w:eastAsia="Times New Roman" w:cs="Times New Roman"/>
                <w:szCs w:val="20"/>
                <w:lang w:eastAsia="ru-RU"/>
              </w:rPr>
              <w:t>Подгрупповая Индивидуальная</w:t>
            </w:r>
          </w:p>
        </w:tc>
      </w:tr>
      <w:tr w14:paraId="7E54E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8" w:type="dxa"/>
          </w:tcPr>
          <w:p w14:paraId="5D939F33">
            <w:pPr>
              <w:pStyle w:val="3"/>
              <w:rPr>
                <w:rFonts w:eastAsia="Times New Roman" w:cs="Times New Roman"/>
                <w:szCs w:val="20"/>
                <w:lang w:eastAsia="ru-RU"/>
              </w:rPr>
            </w:pPr>
            <w:r>
              <w:rPr>
                <w:rFonts w:eastAsia="Times New Roman" w:cs="Times New Roman"/>
                <w:szCs w:val="20"/>
                <w:lang w:eastAsia="ru-RU"/>
              </w:rPr>
              <w:t xml:space="preserve"> Слушание, соответствующее возрасту, народной, классической, детской музыки.</w:t>
            </w:r>
          </w:p>
          <w:p w14:paraId="6D8A4629">
            <w:pPr>
              <w:pStyle w:val="3"/>
              <w:rPr>
                <w:rFonts w:eastAsia="Times New Roman" w:cs="Times New Roman"/>
                <w:szCs w:val="20"/>
                <w:lang w:eastAsia="ru-RU"/>
              </w:rPr>
            </w:pPr>
            <w:r>
              <w:rPr>
                <w:rFonts w:eastAsia="Times New Roman" w:cs="Times New Roman"/>
                <w:szCs w:val="20"/>
                <w:lang w:eastAsia="ru-RU"/>
              </w:rPr>
              <w:t xml:space="preserve">Музыкально-дидактические игры. </w:t>
            </w:r>
          </w:p>
          <w:p w14:paraId="3FBCFD5A">
            <w:pPr>
              <w:pStyle w:val="3"/>
              <w:rPr>
                <w:rFonts w:eastAsia="Times New Roman" w:cs="Times New Roman"/>
                <w:szCs w:val="20"/>
                <w:lang w:eastAsia="ru-RU"/>
              </w:rPr>
            </w:pPr>
            <w:r>
              <w:rPr>
                <w:rFonts w:eastAsia="Times New Roman" w:cs="Times New Roman"/>
                <w:szCs w:val="20"/>
                <w:lang w:eastAsia="ru-RU"/>
              </w:rPr>
              <w:t xml:space="preserve">Беседы интегративного характера. </w:t>
            </w:r>
          </w:p>
          <w:p w14:paraId="49F66868">
            <w:pPr>
              <w:pStyle w:val="3"/>
              <w:rPr>
                <w:rFonts w:eastAsia="Times New Roman" w:cs="Times New Roman"/>
                <w:szCs w:val="20"/>
                <w:lang w:eastAsia="ru-RU"/>
              </w:rPr>
            </w:pPr>
            <w:r>
              <w:rPr>
                <w:rFonts w:eastAsia="Times New Roman" w:cs="Times New Roman"/>
                <w:szCs w:val="20"/>
                <w:lang w:eastAsia="ru-RU"/>
              </w:rPr>
              <w:t xml:space="preserve">Интегративная детская деятельность. </w:t>
            </w:r>
          </w:p>
          <w:p w14:paraId="4B03FEE4">
            <w:pPr>
              <w:pStyle w:val="3"/>
              <w:rPr>
                <w:rFonts w:eastAsia="Times New Roman" w:cs="Times New Roman"/>
                <w:szCs w:val="20"/>
                <w:lang w:eastAsia="ru-RU"/>
              </w:rPr>
            </w:pPr>
            <w:r>
              <w:rPr>
                <w:rFonts w:eastAsia="Times New Roman" w:cs="Times New Roman"/>
                <w:szCs w:val="20"/>
                <w:lang w:eastAsia="ru-RU"/>
              </w:rPr>
              <w:t xml:space="preserve">Совместное и индивидуальное музыкальное исполнение. </w:t>
            </w:r>
          </w:p>
          <w:p w14:paraId="52EBF05A">
            <w:pPr>
              <w:pStyle w:val="3"/>
              <w:rPr>
                <w:rFonts w:eastAsia="Times New Roman" w:cs="Times New Roman"/>
                <w:szCs w:val="20"/>
                <w:lang w:eastAsia="ru-RU"/>
              </w:rPr>
            </w:pPr>
            <w:r>
              <w:rPr>
                <w:rFonts w:eastAsia="Times New Roman" w:cs="Times New Roman"/>
                <w:szCs w:val="20"/>
                <w:lang w:eastAsia="ru-RU"/>
              </w:rPr>
              <w:t xml:space="preserve">Музыкальные упражнения. </w:t>
            </w:r>
          </w:p>
          <w:p w14:paraId="13028ECB">
            <w:pPr>
              <w:pStyle w:val="3"/>
              <w:rPr>
                <w:rFonts w:eastAsia="Times New Roman" w:cs="Times New Roman"/>
                <w:szCs w:val="20"/>
                <w:lang w:eastAsia="ru-RU"/>
              </w:rPr>
            </w:pPr>
            <w:r>
              <w:rPr>
                <w:rFonts w:eastAsia="Times New Roman" w:cs="Times New Roman"/>
                <w:szCs w:val="20"/>
                <w:lang w:eastAsia="ru-RU"/>
              </w:rPr>
              <w:t xml:space="preserve">Распевки. </w:t>
            </w:r>
          </w:p>
          <w:p w14:paraId="6CE8B3A1">
            <w:pPr>
              <w:pStyle w:val="3"/>
              <w:rPr>
                <w:rFonts w:eastAsia="Times New Roman" w:cs="Times New Roman"/>
                <w:szCs w:val="20"/>
                <w:lang w:eastAsia="ru-RU"/>
              </w:rPr>
            </w:pPr>
            <w:r>
              <w:rPr>
                <w:rFonts w:eastAsia="Times New Roman" w:cs="Times New Roman"/>
                <w:szCs w:val="20"/>
                <w:lang w:eastAsia="ru-RU"/>
              </w:rPr>
              <w:t xml:space="preserve">Двигательные, </w:t>
            </w:r>
          </w:p>
          <w:p w14:paraId="6E40B7BB">
            <w:pPr>
              <w:pStyle w:val="3"/>
              <w:rPr>
                <w:rFonts w:eastAsia="Times New Roman" w:cs="Times New Roman"/>
                <w:szCs w:val="20"/>
                <w:lang w:eastAsia="ru-RU"/>
              </w:rPr>
            </w:pPr>
            <w:r>
              <w:rPr>
                <w:rFonts w:eastAsia="Times New Roman" w:cs="Times New Roman"/>
                <w:szCs w:val="20"/>
                <w:lang w:eastAsia="ru-RU"/>
              </w:rPr>
              <w:t xml:space="preserve">пластические, </w:t>
            </w:r>
          </w:p>
          <w:p w14:paraId="4AB86892">
            <w:pPr>
              <w:pStyle w:val="3"/>
              <w:rPr>
                <w:rFonts w:eastAsia="Times New Roman" w:cs="Times New Roman"/>
                <w:szCs w:val="20"/>
                <w:lang w:eastAsia="ru-RU"/>
              </w:rPr>
            </w:pPr>
            <w:r>
              <w:rPr>
                <w:rFonts w:eastAsia="Times New Roman" w:cs="Times New Roman"/>
                <w:szCs w:val="20"/>
                <w:lang w:eastAsia="ru-RU"/>
              </w:rPr>
              <w:t xml:space="preserve">танцевальные </w:t>
            </w:r>
          </w:p>
          <w:p w14:paraId="141B6A69">
            <w:pPr>
              <w:pStyle w:val="3"/>
              <w:rPr>
                <w:rFonts w:eastAsia="Times New Roman" w:cs="Times New Roman"/>
                <w:szCs w:val="20"/>
                <w:lang w:eastAsia="ru-RU"/>
              </w:rPr>
            </w:pPr>
            <w:r>
              <w:rPr>
                <w:rFonts w:eastAsia="Times New Roman" w:cs="Times New Roman"/>
                <w:szCs w:val="20"/>
                <w:lang w:eastAsia="ru-RU"/>
              </w:rPr>
              <w:t xml:space="preserve">Этюды. </w:t>
            </w:r>
          </w:p>
          <w:p w14:paraId="73485D41">
            <w:pPr>
              <w:pStyle w:val="3"/>
              <w:rPr>
                <w:rFonts w:eastAsia="Times New Roman" w:cs="Times New Roman"/>
                <w:szCs w:val="20"/>
                <w:lang w:eastAsia="ru-RU"/>
              </w:rPr>
            </w:pPr>
            <w:r>
              <w:rPr>
                <w:rFonts w:eastAsia="Times New Roman" w:cs="Times New Roman"/>
                <w:szCs w:val="20"/>
                <w:lang w:eastAsia="ru-RU"/>
              </w:rPr>
              <w:t xml:space="preserve">Танцы. </w:t>
            </w:r>
          </w:p>
          <w:p w14:paraId="0FF411E4">
            <w:pPr>
              <w:pStyle w:val="3"/>
              <w:rPr>
                <w:rFonts w:eastAsia="Times New Roman" w:cs="Times New Roman"/>
                <w:szCs w:val="20"/>
                <w:lang w:eastAsia="ru-RU"/>
              </w:rPr>
            </w:pPr>
            <w:r>
              <w:rPr>
                <w:rFonts w:eastAsia="Times New Roman" w:cs="Times New Roman"/>
                <w:szCs w:val="20"/>
                <w:lang w:eastAsia="ru-RU"/>
              </w:rPr>
              <w:t xml:space="preserve">Задания. </w:t>
            </w:r>
          </w:p>
          <w:p w14:paraId="527EEA85">
            <w:pPr>
              <w:pStyle w:val="3"/>
              <w:rPr>
                <w:rFonts w:eastAsia="Times New Roman" w:cs="Times New Roman"/>
                <w:szCs w:val="20"/>
                <w:lang w:eastAsia="ru-RU"/>
              </w:rPr>
            </w:pPr>
            <w:r>
              <w:rPr>
                <w:rFonts w:eastAsia="Times New Roman" w:cs="Times New Roman"/>
                <w:szCs w:val="20"/>
                <w:lang w:eastAsia="ru-RU"/>
              </w:rPr>
              <w:t xml:space="preserve">Концерты-импровизации. </w:t>
            </w:r>
          </w:p>
          <w:p w14:paraId="2445BE54">
            <w:pPr>
              <w:pStyle w:val="3"/>
              <w:rPr>
                <w:rFonts w:eastAsia="Times New Roman" w:cs="Times New Roman"/>
                <w:szCs w:val="20"/>
                <w:lang w:eastAsia="ru-RU"/>
              </w:rPr>
            </w:pPr>
            <w:r>
              <w:rPr>
                <w:rFonts w:eastAsia="Times New Roman" w:cs="Times New Roman"/>
                <w:szCs w:val="20"/>
                <w:lang w:eastAsia="ru-RU"/>
              </w:rPr>
              <w:t>Музыкальные сюжетные игры.</w:t>
            </w:r>
          </w:p>
        </w:tc>
        <w:tc>
          <w:tcPr>
            <w:tcW w:w="3118" w:type="dxa"/>
          </w:tcPr>
          <w:p w14:paraId="3F50DA0B">
            <w:pPr>
              <w:pStyle w:val="3"/>
              <w:rPr>
                <w:rFonts w:eastAsia="Times New Roman" w:cs="Times New Roman"/>
                <w:szCs w:val="20"/>
                <w:lang w:eastAsia="ru-RU"/>
              </w:rPr>
            </w:pPr>
            <w:r>
              <w:rPr>
                <w:rFonts w:eastAsia="Times New Roman" w:cs="Times New Roman"/>
                <w:szCs w:val="20"/>
                <w:lang w:eastAsia="ru-RU"/>
              </w:rPr>
              <w:t xml:space="preserve">Слушание музыки, сопровождающей проведение режимных моментов (колыбельная перед сном, веселая музыка на прогулке, музыка на зарядке, на занятиях по изобразительной деятельности) </w:t>
            </w:r>
          </w:p>
          <w:p w14:paraId="7EBF6BDB">
            <w:pPr>
              <w:pStyle w:val="3"/>
              <w:rPr>
                <w:rFonts w:eastAsia="Times New Roman" w:cs="Times New Roman"/>
                <w:szCs w:val="20"/>
                <w:lang w:eastAsia="ru-RU"/>
              </w:rPr>
            </w:pPr>
            <w:r>
              <w:rPr>
                <w:rFonts w:eastAsia="Times New Roman" w:cs="Times New Roman"/>
                <w:szCs w:val="20"/>
                <w:lang w:eastAsia="ru-RU"/>
              </w:rPr>
              <w:t xml:space="preserve">Музыкальные подвижные игры </w:t>
            </w:r>
          </w:p>
          <w:p w14:paraId="410ECBFB">
            <w:pPr>
              <w:pStyle w:val="3"/>
              <w:rPr>
                <w:rFonts w:eastAsia="Times New Roman" w:cs="Times New Roman"/>
                <w:szCs w:val="20"/>
                <w:lang w:eastAsia="ru-RU"/>
              </w:rPr>
            </w:pPr>
            <w:r>
              <w:rPr>
                <w:rFonts w:eastAsia="Times New Roman" w:cs="Times New Roman"/>
                <w:szCs w:val="20"/>
                <w:lang w:eastAsia="ru-RU"/>
              </w:rPr>
              <w:t xml:space="preserve">Интегративная детская деятельность </w:t>
            </w:r>
          </w:p>
          <w:p w14:paraId="58251170">
            <w:pPr>
              <w:pStyle w:val="3"/>
              <w:rPr>
                <w:rFonts w:eastAsia="Times New Roman" w:cs="Times New Roman"/>
                <w:szCs w:val="20"/>
                <w:lang w:eastAsia="ru-RU"/>
              </w:rPr>
            </w:pPr>
            <w:r>
              <w:rPr>
                <w:rFonts w:eastAsia="Times New Roman" w:cs="Times New Roman"/>
                <w:szCs w:val="20"/>
                <w:lang w:eastAsia="ru-RU"/>
              </w:rPr>
              <w:t>Концерты импровизации (в группе и на прогулке)</w:t>
            </w:r>
          </w:p>
        </w:tc>
        <w:tc>
          <w:tcPr>
            <w:tcW w:w="3118" w:type="dxa"/>
            <w:gridSpan w:val="2"/>
          </w:tcPr>
          <w:p w14:paraId="2458EA79">
            <w:pPr>
              <w:pStyle w:val="3"/>
              <w:rPr>
                <w:rFonts w:eastAsia="Times New Roman" w:cs="Times New Roman"/>
                <w:szCs w:val="20"/>
                <w:lang w:eastAsia="ru-RU"/>
              </w:rPr>
            </w:pPr>
            <w:r>
              <w:rPr>
                <w:rFonts w:eastAsia="Times New Roman" w:cs="Times New Roman"/>
                <w:szCs w:val="20"/>
                <w:lang w:eastAsia="ru-RU"/>
              </w:rPr>
              <w:t xml:space="preserve">Музыкально-художественная деятельность (в разных видах самостоятельной детской деятельности). </w:t>
            </w:r>
          </w:p>
          <w:p w14:paraId="3C9A3755">
            <w:pPr>
              <w:pStyle w:val="3"/>
              <w:rPr>
                <w:rFonts w:eastAsia="Times New Roman" w:cs="Times New Roman"/>
                <w:szCs w:val="20"/>
                <w:lang w:eastAsia="ru-RU"/>
              </w:rPr>
            </w:pPr>
            <w:r>
              <w:rPr>
                <w:rFonts w:eastAsia="Times New Roman" w:cs="Times New Roman"/>
                <w:szCs w:val="20"/>
                <w:lang w:eastAsia="ru-RU"/>
              </w:rPr>
              <w:t xml:space="preserve">Импровизация на инструментах. </w:t>
            </w:r>
          </w:p>
          <w:p w14:paraId="47948904">
            <w:pPr>
              <w:pStyle w:val="3"/>
              <w:rPr>
                <w:rFonts w:eastAsia="Times New Roman" w:cs="Times New Roman"/>
                <w:szCs w:val="20"/>
                <w:lang w:eastAsia="ru-RU"/>
              </w:rPr>
            </w:pPr>
            <w:r>
              <w:rPr>
                <w:rFonts w:eastAsia="Times New Roman" w:cs="Times New Roman"/>
                <w:szCs w:val="20"/>
                <w:lang w:eastAsia="ru-RU"/>
              </w:rPr>
              <w:t xml:space="preserve">Музыкально-дидактические игры. </w:t>
            </w:r>
          </w:p>
          <w:p w14:paraId="0F953DF8">
            <w:pPr>
              <w:pStyle w:val="3"/>
              <w:rPr>
                <w:rFonts w:eastAsia="Times New Roman" w:cs="Times New Roman"/>
                <w:szCs w:val="20"/>
                <w:lang w:eastAsia="ru-RU"/>
              </w:rPr>
            </w:pPr>
            <w:r>
              <w:rPr>
                <w:rFonts w:eastAsia="Times New Roman" w:cs="Times New Roman"/>
                <w:szCs w:val="20"/>
                <w:lang w:eastAsia="ru-RU"/>
              </w:rPr>
              <w:t xml:space="preserve">Игры-драматизации. </w:t>
            </w:r>
          </w:p>
          <w:p w14:paraId="7349FE12">
            <w:pPr>
              <w:pStyle w:val="3"/>
              <w:rPr>
                <w:rFonts w:eastAsia="Times New Roman" w:cs="Times New Roman"/>
                <w:szCs w:val="20"/>
                <w:lang w:eastAsia="ru-RU"/>
              </w:rPr>
            </w:pPr>
            <w:r>
              <w:rPr>
                <w:rFonts w:eastAsia="Times New Roman" w:cs="Times New Roman"/>
                <w:szCs w:val="20"/>
                <w:lang w:eastAsia="ru-RU"/>
              </w:rPr>
              <w:t xml:space="preserve">Аккомпанемент в пении, танце на озвученных и не озвученных игрушках и др. </w:t>
            </w:r>
          </w:p>
          <w:p w14:paraId="36E56487">
            <w:pPr>
              <w:pStyle w:val="3"/>
              <w:rPr>
                <w:rFonts w:eastAsia="Times New Roman" w:cs="Times New Roman"/>
                <w:szCs w:val="20"/>
                <w:lang w:eastAsia="ru-RU"/>
              </w:rPr>
            </w:pPr>
            <w:r>
              <w:rPr>
                <w:rFonts w:eastAsia="Times New Roman" w:cs="Times New Roman"/>
                <w:szCs w:val="20"/>
                <w:lang w:eastAsia="ru-RU"/>
              </w:rPr>
              <w:t xml:space="preserve">Детский ансамбль, оркестр </w:t>
            </w:r>
          </w:p>
          <w:p w14:paraId="28BDCCA7">
            <w:pPr>
              <w:pStyle w:val="3"/>
              <w:rPr>
                <w:rFonts w:eastAsia="Times New Roman" w:cs="Times New Roman"/>
                <w:szCs w:val="20"/>
                <w:lang w:eastAsia="ru-RU"/>
              </w:rPr>
            </w:pPr>
            <w:r>
              <w:rPr>
                <w:rFonts w:eastAsia="Times New Roman" w:cs="Times New Roman"/>
                <w:szCs w:val="20"/>
                <w:lang w:eastAsia="ru-RU"/>
              </w:rPr>
              <w:t xml:space="preserve">Игры в «концерт», «спектакль», «музыкальные занятия», «оркестр». </w:t>
            </w:r>
          </w:p>
          <w:p w14:paraId="1780C6B6">
            <w:pPr>
              <w:pStyle w:val="3"/>
              <w:rPr>
                <w:rFonts w:eastAsia="Times New Roman" w:cs="Times New Roman"/>
                <w:szCs w:val="20"/>
                <w:lang w:eastAsia="ru-RU"/>
              </w:rPr>
            </w:pPr>
            <w:r>
              <w:rPr>
                <w:rFonts w:eastAsia="Times New Roman" w:cs="Times New Roman"/>
                <w:szCs w:val="20"/>
                <w:lang w:eastAsia="ru-RU"/>
              </w:rPr>
              <w:t>Подбор на инструментах знакомых мелодий и сочинения новых</w:t>
            </w:r>
          </w:p>
        </w:tc>
      </w:tr>
      <w:tr w14:paraId="46A5A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389" w:hRule="atLeast"/>
        </w:trPr>
        <w:tc>
          <w:tcPr>
            <w:tcW w:w="9345" w:type="dxa"/>
            <w:gridSpan w:val="3"/>
            <w:vAlign w:val="center"/>
          </w:tcPr>
          <w:p w14:paraId="50D2D4AC">
            <w:pPr>
              <w:pStyle w:val="3"/>
              <w:jc w:val="center"/>
              <w:rPr>
                <w:rFonts w:eastAsia="Times New Roman" w:cs="Times New Roman"/>
                <w:b/>
                <w:bCs/>
                <w:szCs w:val="20"/>
                <w:lang w:eastAsia="ru-RU"/>
              </w:rPr>
            </w:pPr>
            <w:r>
              <w:rPr>
                <w:rFonts w:eastAsia="Times New Roman" w:cs="Times New Roman"/>
                <w:b/>
                <w:bCs/>
                <w:szCs w:val="20"/>
                <w:lang w:eastAsia="ru-RU"/>
              </w:rPr>
              <w:t>Праздники, развлечения, досуги, концерты.</w:t>
            </w:r>
          </w:p>
        </w:tc>
      </w:tr>
    </w:tbl>
    <w:p w14:paraId="7AFD9F77">
      <w:pPr>
        <w:pStyle w:val="3"/>
        <w:jc w:val="both"/>
        <w:sectPr>
          <w:pgSz w:w="11906" w:h="16838"/>
          <w:pgMar w:top="1134" w:right="850" w:bottom="1134" w:left="1701" w:header="708" w:footer="708" w:gutter="0"/>
          <w:cols w:space="708" w:num="1"/>
          <w:docGrid w:linePitch="360" w:charSpace="0"/>
        </w:sectPr>
      </w:pPr>
    </w:p>
    <w:p w14:paraId="331723DD">
      <w:pPr>
        <w:pStyle w:val="4"/>
      </w:pPr>
      <w:bookmarkStart w:id="26" w:name="_Toc136821479"/>
      <w:r>
        <w:t>2.4 Комплексно-тематическое планирование</w:t>
      </w:r>
      <w:bookmarkEnd w:id="26"/>
      <w:r>
        <w:tab/>
      </w:r>
    </w:p>
    <w:p w14:paraId="49E7BDBA">
      <w:pPr>
        <w:pStyle w:val="3"/>
        <w:jc w:val="both"/>
      </w:pPr>
      <w:r>
        <w:t>Построение всего образовательного процесса происходит вокруг одной центральной темы. Это дает большие возможности для развития детей. Темы помогают организовать информацию оптимальным способом. Выделение основной темы периода не означает, что абсолютно вся деятельность детей должна быть посвящена этой теме. Цель введения основной темы периода – интегрировать образовательную деятельность и избежать неоправданного дробления детской деятельности по образовательным областям.</w:t>
      </w:r>
    </w:p>
    <w:p w14:paraId="212F2B7E">
      <w:pPr>
        <w:pStyle w:val="4"/>
      </w:pPr>
      <w:bookmarkStart w:id="27" w:name="_Toc136821480"/>
      <w:r>
        <w:t>Первая группа раннего развития От 1 до 3 лет</w:t>
      </w:r>
      <w:bookmarkEnd w:id="27"/>
    </w:p>
    <w:tbl>
      <w:tblPr>
        <w:tblStyle w:val="13"/>
        <w:tblW w:w="513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
        <w:gridCol w:w="1117"/>
        <w:gridCol w:w="2932"/>
        <w:gridCol w:w="6754"/>
        <w:gridCol w:w="3509"/>
      </w:tblGrid>
      <w:tr w14:paraId="5248F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169" w:type="pct"/>
            <w:tcBorders>
              <w:top w:val="single" w:color="auto" w:sz="12" w:space="0"/>
              <w:left w:val="single" w:color="auto" w:sz="12" w:space="0"/>
              <w:bottom w:val="single" w:color="auto" w:sz="12" w:space="0"/>
            </w:tcBorders>
            <w:shd w:val="clear" w:color="auto" w:fill="BEBEBE" w:themeFill="background1" w:themeFillShade="BF"/>
            <w:vAlign w:val="center"/>
          </w:tcPr>
          <w:p w14:paraId="015EF457">
            <w:pPr>
              <w:spacing w:line="240" w:lineRule="auto"/>
              <w:jc w:val="center"/>
              <w:rPr>
                <w:szCs w:val="20"/>
              </w:rPr>
            </w:pPr>
            <w:r>
              <w:rPr>
                <w:szCs w:val="20"/>
              </w:rPr>
              <w:t>Месяц</w:t>
            </w:r>
          </w:p>
        </w:tc>
        <w:tc>
          <w:tcPr>
            <w:tcW w:w="398" w:type="pct"/>
            <w:tcBorders>
              <w:top w:val="single" w:color="auto" w:sz="12" w:space="0"/>
              <w:bottom w:val="single" w:color="auto" w:sz="12" w:space="0"/>
              <w:right w:val="single" w:color="auto" w:sz="12" w:space="0"/>
            </w:tcBorders>
            <w:shd w:val="clear" w:color="auto" w:fill="D8D8D8" w:themeFill="background1" w:themeFillShade="D9"/>
            <w:vAlign w:val="center"/>
          </w:tcPr>
          <w:p w14:paraId="72949172">
            <w:pPr>
              <w:spacing w:line="240" w:lineRule="auto"/>
              <w:jc w:val="center"/>
              <w:rPr>
                <w:szCs w:val="20"/>
              </w:rPr>
            </w:pPr>
            <w:r>
              <w:rPr>
                <w:szCs w:val="20"/>
              </w:rPr>
              <w:t>Неделя</w:t>
            </w:r>
          </w:p>
        </w:tc>
        <w:tc>
          <w:tcPr>
            <w:tcW w:w="995" w:type="pct"/>
            <w:tcBorders>
              <w:top w:val="single" w:color="auto" w:sz="12" w:space="0"/>
              <w:left w:val="single" w:color="auto" w:sz="12" w:space="0"/>
              <w:bottom w:val="single" w:color="auto" w:sz="12" w:space="0"/>
            </w:tcBorders>
            <w:shd w:val="clear" w:color="auto" w:fill="D8D8D8" w:themeFill="background1" w:themeFillShade="D9"/>
            <w:vAlign w:val="center"/>
          </w:tcPr>
          <w:p w14:paraId="7A325BFC">
            <w:pPr>
              <w:spacing w:line="240" w:lineRule="auto"/>
              <w:jc w:val="center"/>
              <w:rPr>
                <w:szCs w:val="20"/>
              </w:rPr>
            </w:pPr>
            <w:r>
              <w:rPr>
                <w:szCs w:val="20"/>
              </w:rPr>
              <w:t>Темы</w:t>
            </w:r>
          </w:p>
        </w:tc>
        <w:tc>
          <w:tcPr>
            <w:tcW w:w="2253" w:type="pct"/>
            <w:tcBorders>
              <w:top w:val="single" w:color="auto" w:sz="12" w:space="0"/>
              <w:bottom w:val="single" w:color="auto" w:sz="12" w:space="0"/>
            </w:tcBorders>
            <w:shd w:val="clear" w:color="auto" w:fill="D8D8D8" w:themeFill="background1" w:themeFillShade="D9"/>
            <w:vAlign w:val="center"/>
          </w:tcPr>
          <w:p w14:paraId="6F147E38">
            <w:pPr>
              <w:spacing w:line="240" w:lineRule="auto"/>
              <w:jc w:val="center"/>
              <w:rPr>
                <w:szCs w:val="20"/>
              </w:rPr>
            </w:pPr>
            <w:r>
              <w:rPr>
                <w:szCs w:val="20"/>
              </w:rPr>
              <w:t>Краткое описание темы</w:t>
            </w:r>
          </w:p>
        </w:tc>
        <w:tc>
          <w:tcPr>
            <w:tcW w:w="1185" w:type="pct"/>
            <w:tcBorders>
              <w:top w:val="single" w:color="auto" w:sz="12" w:space="0"/>
              <w:bottom w:val="single" w:color="auto" w:sz="12" w:space="0"/>
              <w:right w:val="single" w:color="auto" w:sz="12" w:space="0"/>
            </w:tcBorders>
            <w:shd w:val="clear" w:color="auto" w:fill="D8D8D8" w:themeFill="background1" w:themeFillShade="D9"/>
            <w:vAlign w:val="center"/>
          </w:tcPr>
          <w:p w14:paraId="4BAF9163">
            <w:pPr>
              <w:spacing w:line="240" w:lineRule="auto"/>
              <w:jc w:val="center"/>
              <w:rPr>
                <w:szCs w:val="20"/>
              </w:rPr>
            </w:pPr>
            <w:r>
              <w:rPr>
                <w:szCs w:val="20"/>
              </w:rPr>
              <w:t>Итоговое мероприятие</w:t>
            </w:r>
          </w:p>
        </w:tc>
      </w:tr>
      <w:tr w14:paraId="1392F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6F7AF843">
            <w:pPr>
              <w:spacing w:line="240" w:lineRule="auto"/>
              <w:ind w:left="113" w:right="113"/>
              <w:rPr>
                <w:szCs w:val="20"/>
              </w:rPr>
            </w:pPr>
            <w:r>
              <w:rPr>
                <w:szCs w:val="20"/>
              </w:rPr>
              <w:t>Сентябрь</w:t>
            </w:r>
          </w:p>
        </w:tc>
        <w:tc>
          <w:tcPr>
            <w:tcW w:w="398" w:type="pct"/>
            <w:tcBorders>
              <w:top w:val="single" w:color="auto" w:sz="12" w:space="0"/>
              <w:right w:val="single" w:color="auto" w:sz="12" w:space="0"/>
            </w:tcBorders>
          </w:tcPr>
          <w:p w14:paraId="64EE8818">
            <w:pPr>
              <w:spacing w:line="240" w:lineRule="auto"/>
              <w:rPr>
                <w:szCs w:val="20"/>
              </w:rPr>
            </w:pPr>
            <w:r>
              <w:rPr>
                <w:szCs w:val="20"/>
              </w:rPr>
              <w:t>1 неделя</w:t>
            </w:r>
          </w:p>
        </w:tc>
        <w:tc>
          <w:tcPr>
            <w:tcW w:w="995" w:type="pct"/>
            <w:tcBorders>
              <w:top w:val="single" w:color="auto" w:sz="12" w:space="0"/>
              <w:left w:val="single" w:color="auto" w:sz="12" w:space="0"/>
            </w:tcBorders>
          </w:tcPr>
          <w:p w14:paraId="11EA7522">
            <w:pPr>
              <w:spacing w:line="240" w:lineRule="auto"/>
              <w:rPr>
                <w:szCs w:val="20"/>
              </w:rPr>
            </w:pPr>
          </w:p>
        </w:tc>
        <w:tc>
          <w:tcPr>
            <w:tcW w:w="2253" w:type="pct"/>
            <w:tcBorders>
              <w:top w:val="single" w:color="auto" w:sz="12" w:space="0"/>
            </w:tcBorders>
          </w:tcPr>
          <w:p w14:paraId="720CB8EC">
            <w:pPr>
              <w:spacing w:line="240" w:lineRule="auto"/>
              <w:rPr>
                <w:szCs w:val="20"/>
              </w:rPr>
            </w:pPr>
          </w:p>
        </w:tc>
        <w:tc>
          <w:tcPr>
            <w:tcW w:w="1185" w:type="pct"/>
            <w:tcBorders>
              <w:top w:val="single" w:color="auto" w:sz="12" w:space="0"/>
              <w:right w:val="single" w:color="auto" w:sz="12" w:space="0"/>
            </w:tcBorders>
          </w:tcPr>
          <w:p w14:paraId="509F9E0D">
            <w:pPr>
              <w:pStyle w:val="23"/>
              <w:rPr>
                <w:rFonts w:ascii="Times New Roman" w:hAnsi="Times New Roman" w:cs="Times New Roman"/>
                <w:sz w:val="24"/>
                <w:szCs w:val="24"/>
              </w:rPr>
            </w:pPr>
          </w:p>
        </w:tc>
      </w:tr>
      <w:tr w14:paraId="19335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310EB950">
            <w:pPr>
              <w:spacing w:line="240" w:lineRule="auto"/>
              <w:ind w:left="113" w:right="113"/>
              <w:rPr>
                <w:szCs w:val="20"/>
              </w:rPr>
            </w:pPr>
          </w:p>
        </w:tc>
        <w:tc>
          <w:tcPr>
            <w:tcW w:w="398" w:type="pct"/>
            <w:tcBorders>
              <w:right w:val="single" w:color="auto" w:sz="12" w:space="0"/>
            </w:tcBorders>
          </w:tcPr>
          <w:p w14:paraId="606FFA87">
            <w:pPr>
              <w:spacing w:line="240" w:lineRule="auto"/>
              <w:rPr>
                <w:szCs w:val="20"/>
              </w:rPr>
            </w:pPr>
            <w:r>
              <w:rPr>
                <w:szCs w:val="20"/>
              </w:rPr>
              <w:t>2 неделя</w:t>
            </w:r>
          </w:p>
        </w:tc>
        <w:tc>
          <w:tcPr>
            <w:tcW w:w="995" w:type="pct"/>
            <w:tcBorders>
              <w:left w:val="single" w:color="auto" w:sz="12" w:space="0"/>
            </w:tcBorders>
          </w:tcPr>
          <w:p w14:paraId="05CCB68A">
            <w:pPr>
              <w:spacing w:line="240" w:lineRule="auto"/>
              <w:rPr>
                <w:szCs w:val="20"/>
              </w:rPr>
            </w:pPr>
          </w:p>
        </w:tc>
        <w:tc>
          <w:tcPr>
            <w:tcW w:w="2253" w:type="pct"/>
          </w:tcPr>
          <w:p w14:paraId="3D85C39B">
            <w:pPr>
              <w:spacing w:line="240" w:lineRule="auto"/>
              <w:rPr>
                <w:szCs w:val="20"/>
              </w:rPr>
            </w:pPr>
          </w:p>
        </w:tc>
        <w:tc>
          <w:tcPr>
            <w:tcW w:w="1185" w:type="pct"/>
            <w:tcBorders>
              <w:right w:val="single" w:color="auto" w:sz="12" w:space="0"/>
            </w:tcBorders>
          </w:tcPr>
          <w:p w14:paraId="2E9F5FD9">
            <w:pPr>
              <w:pStyle w:val="23"/>
              <w:rPr>
                <w:rFonts w:ascii="Times New Roman" w:hAnsi="Times New Roman" w:cs="Times New Roman"/>
                <w:sz w:val="24"/>
                <w:szCs w:val="24"/>
              </w:rPr>
            </w:pPr>
          </w:p>
        </w:tc>
      </w:tr>
      <w:tr w14:paraId="6A755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51166186">
            <w:pPr>
              <w:spacing w:line="240" w:lineRule="auto"/>
              <w:ind w:left="113" w:right="113"/>
              <w:rPr>
                <w:szCs w:val="20"/>
              </w:rPr>
            </w:pPr>
          </w:p>
        </w:tc>
        <w:tc>
          <w:tcPr>
            <w:tcW w:w="398" w:type="pct"/>
            <w:tcBorders>
              <w:right w:val="single" w:color="auto" w:sz="12" w:space="0"/>
            </w:tcBorders>
          </w:tcPr>
          <w:p w14:paraId="11B89CB3">
            <w:pPr>
              <w:spacing w:line="240" w:lineRule="auto"/>
              <w:rPr>
                <w:szCs w:val="20"/>
              </w:rPr>
            </w:pPr>
            <w:r>
              <w:rPr>
                <w:szCs w:val="20"/>
              </w:rPr>
              <w:t>3 неделя</w:t>
            </w:r>
          </w:p>
        </w:tc>
        <w:tc>
          <w:tcPr>
            <w:tcW w:w="995" w:type="pct"/>
            <w:tcBorders>
              <w:left w:val="single" w:color="auto" w:sz="12" w:space="0"/>
            </w:tcBorders>
          </w:tcPr>
          <w:p w14:paraId="288A775D">
            <w:pPr>
              <w:spacing w:line="240" w:lineRule="auto"/>
              <w:rPr>
                <w:szCs w:val="20"/>
              </w:rPr>
            </w:pPr>
          </w:p>
        </w:tc>
        <w:tc>
          <w:tcPr>
            <w:tcW w:w="2253" w:type="pct"/>
          </w:tcPr>
          <w:p w14:paraId="00BA66CB">
            <w:pPr>
              <w:spacing w:line="240" w:lineRule="auto"/>
              <w:rPr>
                <w:szCs w:val="20"/>
              </w:rPr>
            </w:pPr>
          </w:p>
        </w:tc>
        <w:tc>
          <w:tcPr>
            <w:tcW w:w="1185" w:type="pct"/>
            <w:tcBorders>
              <w:right w:val="single" w:color="auto" w:sz="12" w:space="0"/>
            </w:tcBorders>
          </w:tcPr>
          <w:p w14:paraId="5323B362">
            <w:pPr>
              <w:spacing w:line="240" w:lineRule="auto"/>
              <w:jc w:val="left"/>
              <w:rPr>
                <w:szCs w:val="20"/>
              </w:rPr>
            </w:pPr>
          </w:p>
        </w:tc>
      </w:tr>
      <w:tr w14:paraId="2D3E6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64131D84">
            <w:pPr>
              <w:spacing w:line="240" w:lineRule="auto"/>
              <w:ind w:left="113" w:right="113"/>
              <w:rPr>
                <w:szCs w:val="20"/>
              </w:rPr>
            </w:pPr>
          </w:p>
        </w:tc>
        <w:tc>
          <w:tcPr>
            <w:tcW w:w="398" w:type="pct"/>
            <w:tcBorders>
              <w:right w:val="single" w:color="auto" w:sz="12" w:space="0"/>
            </w:tcBorders>
          </w:tcPr>
          <w:p w14:paraId="55F0AA26">
            <w:pPr>
              <w:spacing w:line="240" w:lineRule="auto"/>
              <w:rPr>
                <w:szCs w:val="20"/>
              </w:rPr>
            </w:pPr>
            <w:r>
              <w:rPr>
                <w:szCs w:val="20"/>
              </w:rPr>
              <w:t>4 неделя</w:t>
            </w:r>
          </w:p>
        </w:tc>
        <w:tc>
          <w:tcPr>
            <w:tcW w:w="995" w:type="pct"/>
            <w:tcBorders>
              <w:left w:val="single" w:color="auto" w:sz="12" w:space="0"/>
            </w:tcBorders>
          </w:tcPr>
          <w:p w14:paraId="50ECB2D3">
            <w:pPr>
              <w:spacing w:line="240" w:lineRule="auto"/>
              <w:rPr>
                <w:szCs w:val="20"/>
              </w:rPr>
            </w:pPr>
          </w:p>
        </w:tc>
        <w:tc>
          <w:tcPr>
            <w:tcW w:w="2253" w:type="pct"/>
          </w:tcPr>
          <w:p w14:paraId="4EA0A312">
            <w:pPr>
              <w:spacing w:line="240" w:lineRule="auto"/>
              <w:rPr>
                <w:szCs w:val="20"/>
              </w:rPr>
            </w:pPr>
          </w:p>
        </w:tc>
        <w:tc>
          <w:tcPr>
            <w:tcW w:w="1185" w:type="pct"/>
            <w:tcBorders>
              <w:right w:val="single" w:color="auto" w:sz="12" w:space="0"/>
            </w:tcBorders>
          </w:tcPr>
          <w:p w14:paraId="7C7DF6DF">
            <w:pPr>
              <w:pStyle w:val="23"/>
              <w:rPr>
                <w:rFonts w:ascii="Times New Roman" w:hAnsi="Times New Roman" w:cs="Times New Roman"/>
                <w:sz w:val="24"/>
                <w:szCs w:val="24"/>
              </w:rPr>
            </w:pPr>
          </w:p>
        </w:tc>
      </w:tr>
      <w:tr w14:paraId="2BF77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7585CA5C">
            <w:pPr>
              <w:spacing w:line="240" w:lineRule="auto"/>
              <w:ind w:left="113" w:right="113"/>
              <w:rPr>
                <w:szCs w:val="20"/>
              </w:rPr>
            </w:pPr>
          </w:p>
        </w:tc>
        <w:tc>
          <w:tcPr>
            <w:tcW w:w="398" w:type="pct"/>
            <w:tcBorders>
              <w:bottom w:val="single" w:color="auto" w:sz="12" w:space="0"/>
              <w:right w:val="single" w:color="auto" w:sz="12" w:space="0"/>
            </w:tcBorders>
          </w:tcPr>
          <w:p w14:paraId="26F15B9C">
            <w:pPr>
              <w:spacing w:line="240" w:lineRule="auto"/>
              <w:rPr>
                <w:szCs w:val="20"/>
              </w:rPr>
            </w:pPr>
            <w:r>
              <w:rPr>
                <w:szCs w:val="20"/>
              </w:rPr>
              <w:t>5 неделя</w:t>
            </w:r>
          </w:p>
        </w:tc>
        <w:tc>
          <w:tcPr>
            <w:tcW w:w="995" w:type="pct"/>
            <w:tcBorders>
              <w:left w:val="single" w:color="auto" w:sz="12" w:space="0"/>
              <w:bottom w:val="single" w:color="auto" w:sz="12" w:space="0"/>
            </w:tcBorders>
          </w:tcPr>
          <w:p w14:paraId="08D42550">
            <w:pPr>
              <w:spacing w:line="240" w:lineRule="auto"/>
              <w:rPr>
                <w:szCs w:val="20"/>
              </w:rPr>
            </w:pPr>
          </w:p>
        </w:tc>
        <w:tc>
          <w:tcPr>
            <w:tcW w:w="2253" w:type="pct"/>
            <w:tcBorders>
              <w:bottom w:val="single" w:color="auto" w:sz="12" w:space="0"/>
            </w:tcBorders>
          </w:tcPr>
          <w:p w14:paraId="388F8765">
            <w:pPr>
              <w:spacing w:line="240" w:lineRule="auto"/>
              <w:rPr>
                <w:szCs w:val="20"/>
              </w:rPr>
            </w:pPr>
          </w:p>
        </w:tc>
        <w:tc>
          <w:tcPr>
            <w:tcW w:w="1185" w:type="pct"/>
            <w:tcBorders>
              <w:bottom w:val="single" w:color="auto" w:sz="12" w:space="0"/>
              <w:right w:val="single" w:color="auto" w:sz="12" w:space="0"/>
            </w:tcBorders>
          </w:tcPr>
          <w:p w14:paraId="2560D8FA">
            <w:pPr>
              <w:pStyle w:val="23"/>
              <w:rPr>
                <w:rFonts w:ascii="Times New Roman" w:hAnsi="Times New Roman" w:cs="Times New Roman"/>
                <w:sz w:val="24"/>
                <w:szCs w:val="24"/>
              </w:rPr>
            </w:pPr>
          </w:p>
        </w:tc>
      </w:tr>
      <w:tr w14:paraId="7A425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4646B2B9">
            <w:pPr>
              <w:spacing w:line="240" w:lineRule="auto"/>
              <w:ind w:left="113" w:right="113"/>
              <w:rPr>
                <w:szCs w:val="20"/>
              </w:rPr>
            </w:pPr>
            <w:r>
              <w:rPr>
                <w:szCs w:val="20"/>
              </w:rPr>
              <w:t>Октябрь</w:t>
            </w:r>
          </w:p>
        </w:tc>
        <w:tc>
          <w:tcPr>
            <w:tcW w:w="398" w:type="pct"/>
            <w:tcBorders>
              <w:top w:val="single" w:color="auto" w:sz="12" w:space="0"/>
              <w:right w:val="single" w:color="auto" w:sz="12" w:space="0"/>
            </w:tcBorders>
          </w:tcPr>
          <w:p w14:paraId="2E41AE97">
            <w:pPr>
              <w:spacing w:line="240" w:lineRule="auto"/>
              <w:rPr>
                <w:szCs w:val="20"/>
              </w:rPr>
            </w:pPr>
            <w:r>
              <w:rPr>
                <w:szCs w:val="20"/>
              </w:rPr>
              <w:t>1 неделя</w:t>
            </w:r>
          </w:p>
        </w:tc>
        <w:tc>
          <w:tcPr>
            <w:tcW w:w="995" w:type="pct"/>
            <w:tcBorders>
              <w:top w:val="single" w:color="auto" w:sz="12" w:space="0"/>
              <w:left w:val="single" w:color="auto" w:sz="12" w:space="0"/>
            </w:tcBorders>
          </w:tcPr>
          <w:p w14:paraId="53D0DD66">
            <w:pPr>
              <w:spacing w:line="240" w:lineRule="auto"/>
              <w:rPr>
                <w:szCs w:val="20"/>
              </w:rPr>
            </w:pPr>
          </w:p>
        </w:tc>
        <w:tc>
          <w:tcPr>
            <w:tcW w:w="2253" w:type="pct"/>
            <w:tcBorders>
              <w:top w:val="single" w:color="auto" w:sz="12" w:space="0"/>
            </w:tcBorders>
          </w:tcPr>
          <w:p w14:paraId="1377D610">
            <w:pPr>
              <w:spacing w:line="240" w:lineRule="auto"/>
              <w:rPr>
                <w:szCs w:val="20"/>
              </w:rPr>
            </w:pPr>
          </w:p>
        </w:tc>
        <w:tc>
          <w:tcPr>
            <w:tcW w:w="1185" w:type="pct"/>
            <w:tcBorders>
              <w:top w:val="single" w:color="auto" w:sz="12" w:space="0"/>
              <w:right w:val="single" w:color="auto" w:sz="12" w:space="0"/>
            </w:tcBorders>
          </w:tcPr>
          <w:p w14:paraId="57361705">
            <w:pPr>
              <w:pStyle w:val="23"/>
              <w:rPr>
                <w:rFonts w:ascii="Times New Roman" w:hAnsi="Times New Roman" w:cs="Times New Roman"/>
                <w:sz w:val="24"/>
                <w:szCs w:val="24"/>
              </w:rPr>
            </w:pPr>
          </w:p>
        </w:tc>
      </w:tr>
      <w:tr w14:paraId="00BC5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780E49E5">
            <w:pPr>
              <w:spacing w:line="240" w:lineRule="auto"/>
              <w:ind w:left="113" w:right="113"/>
              <w:rPr>
                <w:szCs w:val="20"/>
              </w:rPr>
            </w:pPr>
          </w:p>
        </w:tc>
        <w:tc>
          <w:tcPr>
            <w:tcW w:w="398" w:type="pct"/>
            <w:tcBorders>
              <w:right w:val="single" w:color="auto" w:sz="12" w:space="0"/>
            </w:tcBorders>
          </w:tcPr>
          <w:p w14:paraId="426DB030">
            <w:pPr>
              <w:spacing w:line="240" w:lineRule="auto"/>
              <w:rPr>
                <w:szCs w:val="20"/>
              </w:rPr>
            </w:pPr>
            <w:r>
              <w:rPr>
                <w:szCs w:val="20"/>
              </w:rPr>
              <w:t>2 неделя</w:t>
            </w:r>
          </w:p>
        </w:tc>
        <w:tc>
          <w:tcPr>
            <w:tcW w:w="995" w:type="pct"/>
            <w:tcBorders>
              <w:left w:val="single" w:color="auto" w:sz="12" w:space="0"/>
            </w:tcBorders>
          </w:tcPr>
          <w:p w14:paraId="30FC26A8">
            <w:pPr>
              <w:spacing w:line="240" w:lineRule="auto"/>
              <w:rPr>
                <w:szCs w:val="20"/>
              </w:rPr>
            </w:pPr>
          </w:p>
        </w:tc>
        <w:tc>
          <w:tcPr>
            <w:tcW w:w="2253" w:type="pct"/>
          </w:tcPr>
          <w:p w14:paraId="51E6A732">
            <w:pPr>
              <w:spacing w:line="240" w:lineRule="auto"/>
              <w:rPr>
                <w:szCs w:val="20"/>
              </w:rPr>
            </w:pPr>
          </w:p>
        </w:tc>
        <w:tc>
          <w:tcPr>
            <w:tcW w:w="1185" w:type="pct"/>
            <w:tcBorders>
              <w:right w:val="single" w:color="auto" w:sz="12" w:space="0"/>
            </w:tcBorders>
          </w:tcPr>
          <w:p w14:paraId="4C767521">
            <w:pPr>
              <w:spacing w:line="240" w:lineRule="auto"/>
              <w:jc w:val="left"/>
              <w:rPr>
                <w:szCs w:val="20"/>
              </w:rPr>
            </w:pPr>
          </w:p>
        </w:tc>
      </w:tr>
      <w:tr w14:paraId="43C2E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23B1D0A1">
            <w:pPr>
              <w:spacing w:line="240" w:lineRule="auto"/>
              <w:ind w:left="113" w:right="113"/>
              <w:rPr>
                <w:szCs w:val="20"/>
              </w:rPr>
            </w:pPr>
          </w:p>
        </w:tc>
        <w:tc>
          <w:tcPr>
            <w:tcW w:w="398" w:type="pct"/>
            <w:tcBorders>
              <w:right w:val="single" w:color="auto" w:sz="12" w:space="0"/>
            </w:tcBorders>
          </w:tcPr>
          <w:p w14:paraId="151E0BB6">
            <w:pPr>
              <w:spacing w:line="240" w:lineRule="auto"/>
              <w:rPr>
                <w:szCs w:val="20"/>
              </w:rPr>
            </w:pPr>
            <w:r>
              <w:rPr>
                <w:szCs w:val="20"/>
              </w:rPr>
              <w:t>3 неделя</w:t>
            </w:r>
          </w:p>
        </w:tc>
        <w:tc>
          <w:tcPr>
            <w:tcW w:w="995" w:type="pct"/>
            <w:tcBorders>
              <w:left w:val="single" w:color="auto" w:sz="12" w:space="0"/>
            </w:tcBorders>
          </w:tcPr>
          <w:p w14:paraId="73511BA2">
            <w:pPr>
              <w:spacing w:line="240" w:lineRule="auto"/>
              <w:rPr>
                <w:szCs w:val="20"/>
              </w:rPr>
            </w:pPr>
          </w:p>
        </w:tc>
        <w:tc>
          <w:tcPr>
            <w:tcW w:w="2253" w:type="pct"/>
          </w:tcPr>
          <w:p w14:paraId="0C39A02C">
            <w:pPr>
              <w:spacing w:line="240" w:lineRule="auto"/>
              <w:rPr>
                <w:szCs w:val="20"/>
              </w:rPr>
            </w:pPr>
          </w:p>
        </w:tc>
        <w:tc>
          <w:tcPr>
            <w:tcW w:w="1185" w:type="pct"/>
            <w:tcBorders>
              <w:right w:val="single" w:color="auto" w:sz="12" w:space="0"/>
            </w:tcBorders>
          </w:tcPr>
          <w:p w14:paraId="2EF81522">
            <w:pPr>
              <w:pStyle w:val="23"/>
              <w:rPr>
                <w:rFonts w:ascii="Times New Roman" w:hAnsi="Times New Roman" w:cs="Times New Roman"/>
                <w:sz w:val="24"/>
                <w:szCs w:val="24"/>
              </w:rPr>
            </w:pPr>
          </w:p>
        </w:tc>
      </w:tr>
      <w:tr w14:paraId="473FF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1F52B734">
            <w:pPr>
              <w:spacing w:line="240" w:lineRule="auto"/>
              <w:ind w:left="113" w:right="113"/>
              <w:rPr>
                <w:szCs w:val="20"/>
              </w:rPr>
            </w:pPr>
          </w:p>
        </w:tc>
        <w:tc>
          <w:tcPr>
            <w:tcW w:w="398" w:type="pct"/>
            <w:tcBorders>
              <w:bottom w:val="single" w:color="auto" w:sz="12" w:space="0"/>
              <w:right w:val="single" w:color="auto" w:sz="12" w:space="0"/>
            </w:tcBorders>
          </w:tcPr>
          <w:p w14:paraId="3855EF4F">
            <w:pPr>
              <w:spacing w:line="240" w:lineRule="auto"/>
              <w:rPr>
                <w:szCs w:val="20"/>
              </w:rPr>
            </w:pPr>
            <w:r>
              <w:rPr>
                <w:szCs w:val="20"/>
              </w:rPr>
              <w:t>4 неделя</w:t>
            </w:r>
          </w:p>
        </w:tc>
        <w:tc>
          <w:tcPr>
            <w:tcW w:w="995" w:type="pct"/>
            <w:tcBorders>
              <w:left w:val="single" w:color="auto" w:sz="12" w:space="0"/>
              <w:bottom w:val="single" w:color="auto" w:sz="12" w:space="0"/>
            </w:tcBorders>
          </w:tcPr>
          <w:p w14:paraId="6D4910A0">
            <w:pPr>
              <w:spacing w:line="240" w:lineRule="auto"/>
              <w:rPr>
                <w:szCs w:val="20"/>
              </w:rPr>
            </w:pPr>
          </w:p>
        </w:tc>
        <w:tc>
          <w:tcPr>
            <w:tcW w:w="2253" w:type="pct"/>
            <w:tcBorders>
              <w:bottom w:val="single" w:color="auto" w:sz="12" w:space="0"/>
            </w:tcBorders>
          </w:tcPr>
          <w:p w14:paraId="03B0FA5F">
            <w:pPr>
              <w:spacing w:line="240" w:lineRule="auto"/>
              <w:rPr>
                <w:szCs w:val="20"/>
              </w:rPr>
            </w:pPr>
          </w:p>
        </w:tc>
        <w:tc>
          <w:tcPr>
            <w:tcW w:w="1185" w:type="pct"/>
            <w:tcBorders>
              <w:bottom w:val="single" w:color="auto" w:sz="12" w:space="0"/>
              <w:right w:val="single" w:color="auto" w:sz="12" w:space="0"/>
            </w:tcBorders>
          </w:tcPr>
          <w:p w14:paraId="4BB56DD5">
            <w:pPr>
              <w:spacing w:line="240" w:lineRule="auto"/>
              <w:jc w:val="left"/>
              <w:rPr>
                <w:szCs w:val="20"/>
              </w:rPr>
            </w:pPr>
          </w:p>
        </w:tc>
      </w:tr>
      <w:tr w14:paraId="1D898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41093D68">
            <w:pPr>
              <w:spacing w:line="240" w:lineRule="auto"/>
              <w:ind w:left="113" w:right="113"/>
              <w:rPr>
                <w:szCs w:val="20"/>
              </w:rPr>
            </w:pPr>
            <w:r>
              <w:rPr>
                <w:szCs w:val="20"/>
              </w:rPr>
              <w:t>Ноябрь</w:t>
            </w:r>
          </w:p>
        </w:tc>
        <w:tc>
          <w:tcPr>
            <w:tcW w:w="398" w:type="pct"/>
            <w:tcBorders>
              <w:top w:val="single" w:color="auto" w:sz="12" w:space="0"/>
              <w:right w:val="single" w:color="auto" w:sz="12" w:space="0"/>
            </w:tcBorders>
          </w:tcPr>
          <w:p w14:paraId="7A63F204">
            <w:pPr>
              <w:spacing w:line="240" w:lineRule="auto"/>
              <w:rPr>
                <w:szCs w:val="20"/>
              </w:rPr>
            </w:pPr>
            <w:r>
              <w:rPr>
                <w:szCs w:val="20"/>
              </w:rPr>
              <w:t>1 неделя</w:t>
            </w:r>
          </w:p>
        </w:tc>
        <w:tc>
          <w:tcPr>
            <w:tcW w:w="995" w:type="pct"/>
            <w:tcBorders>
              <w:top w:val="single" w:color="auto" w:sz="12" w:space="0"/>
              <w:left w:val="single" w:color="auto" w:sz="12" w:space="0"/>
            </w:tcBorders>
          </w:tcPr>
          <w:p w14:paraId="7F118B88">
            <w:pPr>
              <w:spacing w:line="240" w:lineRule="auto"/>
              <w:rPr>
                <w:szCs w:val="20"/>
              </w:rPr>
            </w:pPr>
          </w:p>
        </w:tc>
        <w:tc>
          <w:tcPr>
            <w:tcW w:w="2253" w:type="pct"/>
            <w:tcBorders>
              <w:top w:val="single" w:color="auto" w:sz="12" w:space="0"/>
            </w:tcBorders>
          </w:tcPr>
          <w:p w14:paraId="11F2B638">
            <w:pPr>
              <w:spacing w:line="240" w:lineRule="auto"/>
              <w:rPr>
                <w:szCs w:val="20"/>
              </w:rPr>
            </w:pPr>
          </w:p>
        </w:tc>
        <w:tc>
          <w:tcPr>
            <w:tcW w:w="1185" w:type="pct"/>
            <w:tcBorders>
              <w:top w:val="single" w:color="auto" w:sz="12" w:space="0"/>
              <w:right w:val="single" w:color="auto" w:sz="12" w:space="0"/>
            </w:tcBorders>
          </w:tcPr>
          <w:p w14:paraId="5720A4FC">
            <w:pPr>
              <w:pStyle w:val="23"/>
              <w:rPr>
                <w:rFonts w:ascii="Times New Roman" w:hAnsi="Times New Roman" w:cs="Times New Roman"/>
                <w:sz w:val="24"/>
                <w:szCs w:val="24"/>
              </w:rPr>
            </w:pPr>
          </w:p>
        </w:tc>
      </w:tr>
      <w:tr w14:paraId="780B4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6D706283">
            <w:pPr>
              <w:spacing w:line="240" w:lineRule="auto"/>
              <w:ind w:left="113" w:right="113"/>
              <w:rPr>
                <w:szCs w:val="20"/>
              </w:rPr>
            </w:pPr>
          </w:p>
        </w:tc>
        <w:tc>
          <w:tcPr>
            <w:tcW w:w="398" w:type="pct"/>
            <w:tcBorders>
              <w:right w:val="single" w:color="auto" w:sz="12" w:space="0"/>
            </w:tcBorders>
          </w:tcPr>
          <w:p w14:paraId="5172865D">
            <w:pPr>
              <w:spacing w:line="240" w:lineRule="auto"/>
              <w:rPr>
                <w:szCs w:val="20"/>
              </w:rPr>
            </w:pPr>
            <w:r>
              <w:rPr>
                <w:szCs w:val="20"/>
              </w:rPr>
              <w:t>2 неделя</w:t>
            </w:r>
          </w:p>
        </w:tc>
        <w:tc>
          <w:tcPr>
            <w:tcW w:w="995" w:type="pct"/>
            <w:tcBorders>
              <w:left w:val="single" w:color="auto" w:sz="12" w:space="0"/>
            </w:tcBorders>
          </w:tcPr>
          <w:p w14:paraId="71DA3C6B">
            <w:pPr>
              <w:spacing w:line="240" w:lineRule="auto"/>
              <w:rPr>
                <w:szCs w:val="20"/>
              </w:rPr>
            </w:pPr>
          </w:p>
        </w:tc>
        <w:tc>
          <w:tcPr>
            <w:tcW w:w="2253" w:type="pct"/>
          </w:tcPr>
          <w:p w14:paraId="2B84CB3B">
            <w:pPr>
              <w:spacing w:line="240" w:lineRule="auto"/>
              <w:rPr>
                <w:szCs w:val="20"/>
              </w:rPr>
            </w:pPr>
          </w:p>
        </w:tc>
        <w:tc>
          <w:tcPr>
            <w:tcW w:w="1185" w:type="pct"/>
            <w:tcBorders>
              <w:right w:val="single" w:color="auto" w:sz="12" w:space="0"/>
            </w:tcBorders>
          </w:tcPr>
          <w:p w14:paraId="7B4B91ED">
            <w:pPr>
              <w:spacing w:line="240" w:lineRule="auto"/>
              <w:jc w:val="left"/>
              <w:rPr>
                <w:szCs w:val="20"/>
              </w:rPr>
            </w:pPr>
          </w:p>
        </w:tc>
      </w:tr>
      <w:tr w14:paraId="2B3DC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46902FA7">
            <w:pPr>
              <w:spacing w:line="240" w:lineRule="auto"/>
              <w:ind w:left="113" w:right="113"/>
              <w:rPr>
                <w:szCs w:val="20"/>
              </w:rPr>
            </w:pPr>
          </w:p>
        </w:tc>
        <w:tc>
          <w:tcPr>
            <w:tcW w:w="398" w:type="pct"/>
            <w:tcBorders>
              <w:right w:val="single" w:color="auto" w:sz="12" w:space="0"/>
            </w:tcBorders>
          </w:tcPr>
          <w:p w14:paraId="3EAEEB1F">
            <w:pPr>
              <w:spacing w:line="240" w:lineRule="auto"/>
              <w:rPr>
                <w:szCs w:val="20"/>
              </w:rPr>
            </w:pPr>
            <w:r>
              <w:rPr>
                <w:szCs w:val="20"/>
              </w:rPr>
              <w:t>3 неделя</w:t>
            </w:r>
          </w:p>
        </w:tc>
        <w:tc>
          <w:tcPr>
            <w:tcW w:w="995" w:type="pct"/>
            <w:tcBorders>
              <w:left w:val="single" w:color="auto" w:sz="12" w:space="0"/>
            </w:tcBorders>
          </w:tcPr>
          <w:p w14:paraId="411F8BC5">
            <w:pPr>
              <w:spacing w:line="240" w:lineRule="auto"/>
              <w:rPr>
                <w:szCs w:val="20"/>
              </w:rPr>
            </w:pPr>
          </w:p>
        </w:tc>
        <w:tc>
          <w:tcPr>
            <w:tcW w:w="2253" w:type="pct"/>
          </w:tcPr>
          <w:p w14:paraId="6DADA836">
            <w:pPr>
              <w:spacing w:line="240" w:lineRule="auto"/>
              <w:rPr>
                <w:szCs w:val="20"/>
              </w:rPr>
            </w:pPr>
          </w:p>
        </w:tc>
        <w:tc>
          <w:tcPr>
            <w:tcW w:w="1185" w:type="pct"/>
            <w:tcBorders>
              <w:right w:val="single" w:color="auto" w:sz="12" w:space="0"/>
            </w:tcBorders>
          </w:tcPr>
          <w:p w14:paraId="28072360">
            <w:pPr>
              <w:spacing w:line="240" w:lineRule="auto"/>
              <w:jc w:val="left"/>
              <w:rPr>
                <w:szCs w:val="20"/>
              </w:rPr>
            </w:pPr>
          </w:p>
        </w:tc>
      </w:tr>
      <w:tr w14:paraId="5E8E3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6E9E1287">
            <w:pPr>
              <w:spacing w:line="240" w:lineRule="auto"/>
              <w:ind w:left="113" w:right="113"/>
              <w:rPr>
                <w:szCs w:val="20"/>
              </w:rPr>
            </w:pPr>
          </w:p>
        </w:tc>
        <w:tc>
          <w:tcPr>
            <w:tcW w:w="398" w:type="pct"/>
            <w:tcBorders>
              <w:bottom w:val="single" w:color="auto" w:sz="12" w:space="0"/>
              <w:right w:val="single" w:color="auto" w:sz="12" w:space="0"/>
            </w:tcBorders>
          </w:tcPr>
          <w:p w14:paraId="61A4E05C">
            <w:pPr>
              <w:spacing w:line="240" w:lineRule="auto"/>
              <w:rPr>
                <w:szCs w:val="20"/>
              </w:rPr>
            </w:pPr>
            <w:r>
              <w:rPr>
                <w:szCs w:val="20"/>
              </w:rPr>
              <w:t>4 неделя</w:t>
            </w:r>
          </w:p>
        </w:tc>
        <w:tc>
          <w:tcPr>
            <w:tcW w:w="995" w:type="pct"/>
            <w:tcBorders>
              <w:left w:val="single" w:color="auto" w:sz="12" w:space="0"/>
              <w:bottom w:val="single" w:color="auto" w:sz="12" w:space="0"/>
            </w:tcBorders>
          </w:tcPr>
          <w:p w14:paraId="3C1E8D9A">
            <w:pPr>
              <w:spacing w:line="240" w:lineRule="auto"/>
              <w:rPr>
                <w:szCs w:val="20"/>
              </w:rPr>
            </w:pPr>
          </w:p>
        </w:tc>
        <w:tc>
          <w:tcPr>
            <w:tcW w:w="2253" w:type="pct"/>
            <w:tcBorders>
              <w:bottom w:val="single" w:color="auto" w:sz="12" w:space="0"/>
            </w:tcBorders>
          </w:tcPr>
          <w:p w14:paraId="0293423A">
            <w:pPr>
              <w:spacing w:line="240" w:lineRule="auto"/>
              <w:rPr>
                <w:szCs w:val="20"/>
              </w:rPr>
            </w:pPr>
          </w:p>
        </w:tc>
        <w:tc>
          <w:tcPr>
            <w:tcW w:w="1185" w:type="pct"/>
            <w:tcBorders>
              <w:bottom w:val="single" w:color="auto" w:sz="12" w:space="0"/>
              <w:right w:val="single" w:color="auto" w:sz="12" w:space="0"/>
            </w:tcBorders>
          </w:tcPr>
          <w:p w14:paraId="7743B1C3">
            <w:pPr>
              <w:pStyle w:val="23"/>
              <w:rPr>
                <w:rFonts w:ascii="Times New Roman" w:hAnsi="Times New Roman" w:cs="Times New Roman"/>
                <w:sz w:val="24"/>
                <w:szCs w:val="24"/>
              </w:rPr>
            </w:pPr>
          </w:p>
        </w:tc>
      </w:tr>
      <w:tr w14:paraId="7D30C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438B1E4E">
            <w:pPr>
              <w:spacing w:line="240" w:lineRule="auto"/>
              <w:ind w:left="113" w:right="113"/>
              <w:rPr>
                <w:szCs w:val="20"/>
              </w:rPr>
            </w:pPr>
            <w:r>
              <w:rPr>
                <w:szCs w:val="20"/>
              </w:rPr>
              <w:t>Декабрь</w:t>
            </w:r>
          </w:p>
        </w:tc>
        <w:tc>
          <w:tcPr>
            <w:tcW w:w="398" w:type="pct"/>
            <w:tcBorders>
              <w:top w:val="single" w:color="auto" w:sz="12" w:space="0"/>
              <w:right w:val="single" w:color="auto" w:sz="12" w:space="0"/>
            </w:tcBorders>
          </w:tcPr>
          <w:p w14:paraId="162C04DC">
            <w:pPr>
              <w:spacing w:line="240" w:lineRule="auto"/>
              <w:rPr>
                <w:szCs w:val="20"/>
              </w:rPr>
            </w:pPr>
            <w:r>
              <w:rPr>
                <w:szCs w:val="20"/>
              </w:rPr>
              <w:t>1 неделя</w:t>
            </w:r>
          </w:p>
        </w:tc>
        <w:tc>
          <w:tcPr>
            <w:tcW w:w="995" w:type="pct"/>
            <w:tcBorders>
              <w:top w:val="single" w:color="auto" w:sz="12" w:space="0"/>
              <w:left w:val="single" w:color="auto" w:sz="12" w:space="0"/>
            </w:tcBorders>
          </w:tcPr>
          <w:p w14:paraId="4DCB0AE6">
            <w:pPr>
              <w:spacing w:line="240" w:lineRule="auto"/>
              <w:rPr>
                <w:szCs w:val="20"/>
              </w:rPr>
            </w:pPr>
          </w:p>
        </w:tc>
        <w:tc>
          <w:tcPr>
            <w:tcW w:w="2253" w:type="pct"/>
            <w:tcBorders>
              <w:top w:val="single" w:color="auto" w:sz="12" w:space="0"/>
            </w:tcBorders>
          </w:tcPr>
          <w:p w14:paraId="26DFDC0F">
            <w:pPr>
              <w:spacing w:line="240" w:lineRule="auto"/>
              <w:rPr>
                <w:szCs w:val="20"/>
              </w:rPr>
            </w:pPr>
          </w:p>
        </w:tc>
        <w:tc>
          <w:tcPr>
            <w:tcW w:w="1185" w:type="pct"/>
            <w:tcBorders>
              <w:top w:val="single" w:color="auto" w:sz="12" w:space="0"/>
              <w:right w:val="single" w:color="auto" w:sz="12" w:space="0"/>
            </w:tcBorders>
          </w:tcPr>
          <w:p w14:paraId="4D0B2925">
            <w:pPr>
              <w:pStyle w:val="23"/>
              <w:rPr>
                <w:rFonts w:ascii="Times New Roman" w:hAnsi="Times New Roman" w:cs="Times New Roman"/>
                <w:sz w:val="24"/>
                <w:szCs w:val="24"/>
              </w:rPr>
            </w:pPr>
          </w:p>
        </w:tc>
      </w:tr>
      <w:tr w14:paraId="4CAC8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595463D3">
            <w:pPr>
              <w:spacing w:line="240" w:lineRule="auto"/>
              <w:ind w:left="113" w:right="113"/>
              <w:rPr>
                <w:szCs w:val="20"/>
              </w:rPr>
            </w:pPr>
          </w:p>
        </w:tc>
        <w:tc>
          <w:tcPr>
            <w:tcW w:w="398" w:type="pct"/>
            <w:tcBorders>
              <w:right w:val="single" w:color="auto" w:sz="12" w:space="0"/>
            </w:tcBorders>
          </w:tcPr>
          <w:p w14:paraId="7324319A">
            <w:pPr>
              <w:spacing w:line="240" w:lineRule="auto"/>
              <w:rPr>
                <w:szCs w:val="20"/>
              </w:rPr>
            </w:pPr>
            <w:r>
              <w:rPr>
                <w:szCs w:val="20"/>
              </w:rPr>
              <w:t>2 неделя</w:t>
            </w:r>
          </w:p>
        </w:tc>
        <w:tc>
          <w:tcPr>
            <w:tcW w:w="995" w:type="pct"/>
            <w:tcBorders>
              <w:left w:val="single" w:color="auto" w:sz="12" w:space="0"/>
            </w:tcBorders>
          </w:tcPr>
          <w:p w14:paraId="712C7445">
            <w:pPr>
              <w:spacing w:line="240" w:lineRule="auto"/>
              <w:rPr>
                <w:szCs w:val="20"/>
              </w:rPr>
            </w:pPr>
          </w:p>
        </w:tc>
        <w:tc>
          <w:tcPr>
            <w:tcW w:w="2253" w:type="pct"/>
          </w:tcPr>
          <w:p w14:paraId="77E864E9">
            <w:pPr>
              <w:spacing w:line="240" w:lineRule="auto"/>
              <w:rPr>
                <w:szCs w:val="20"/>
              </w:rPr>
            </w:pPr>
          </w:p>
        </w:tc>
        <w:tc>
          <w:tcPr>
            <w:tcW w:w="1185" w:type="pct"/>
            <w:tcBorders>
              <w:right w:val="single" w:color="auto" w:sz="12" w:space="0"/>
            </w:tcBorders>
          </w:tcPr>
          <w:p w14:paraId="330D089C">
            <w:pPr>
              <w:pStyle w:val="23"/>
              <w:rPr>
                <w:rFonts w:ascii="Times New Roman" w:hAnsi="Times New Roman" w:cs="Times New Roman"/>
                <w:sz w:val="24"/>
                <w:szCs w:val="24"/>
              </w:rPr>
            </w:pPr>
          </w:p>
        </w:tc>
      </w:tr>
      <w:tr w14:paraId="5217C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2E151298">
            <w:pPr>
              <w:spacing w:line="240" w:lineRule="auto"/>
              <w:ind w:left="113" w:right="113"/>
              <w:rPr>
                <w:szCs w:val="20"/>
              </w:rPr>
            </w:pPr>
          </w:p>
        </w:tc>
        <w:tc>
          <w:tcPr>
            <w:tcW w:w="398" w:type="pct"/>
            <w:tcBorders>
              <w:right w:val="single" w:color="auto" w:sz="12" w:space="0"/>
            </w:tcBorders>
          </w:tcPr>
          <w:p w14:paraId="20CBEB7D">
            <w:pPr>
              <w:spacing w:line="240" w:lineRule="auto"/>
              <w:rPr>
                <w:szCs w:val="20"/>
              </w:rPr>
            </w:pPr>
            <w:r>
              <w:rPr>
                <w:szCs w:val="20"/>
              </w:rPr>
              <w:t>3 неделя</w:t>
            </w:r>
          </w:p>
        </w:tc>
        <w:tc>
          <w:tcPr>
            <w:tcW w:w="995" w:type="pct"/>
            <w:tcBorders>
              <w:left w:val="single" w:color="auto" w:sz="12" w:space="0"/>
            </w:tcBorders>
          </w:tcPr>
          <w:p w14:paraId="57C406AB">
            <w:pPr>
              <w:spacing w:line="240" w:lineRule="auto"/>
              <w:rPr>
                <w:szCs w:val="20"/>
              </w:rPr>
            </w:pPr>
          </w:p>
        </w:tc>
        <w:tc>
          <w:tcPr>
            <w:tcW w:w="2253" w:type="pct"/>
          </w:tcPr>
          <w:p w14:paraId="7F43A115">
            <w:pPr>
              <w:spacing w:line="240" w:lineRule="auto"/>
              <w:rPr>
                <w:szCs w:val="20"/>
              </w:rPr>
            </w:pPr>
          </w:p>
        </w:tc>
        <w:tc>
          <w:tcPr>
            <w:tcW w:w="1185" w:type="pct"/>
            <w:tcBorders>
              <w:right w:val="single" w:color="auto" w:sz="12" w:space="0"/>
            </w:tcBorders>
          </w:tcPr>
          <w:p w14:paraId="02D6AAA6">
            <w:pPr>
              <w:spacing w:line="240" w:lineRule="auto"/>
              <w:jc w:val="left"/>
              <w:rPr>
                <w:szCs w:val="20"/>
              </w:rPr>
            </w:pPr>
          </w:p>
        </w:tc>
      </w:tr>
      <w:tr w14:paraId="7338C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5125AD7C">
            <w:pPr>
              <w:spacing w:line="240" w:lineRule="auto"/>
              <w:ind w:left="113" w:right="113"/>
              <w:rPr>
                <w:szCs w:val="20"/>
              </w:rPr>
            </w:pPr>
          </w:p>
        </w:tc>
        <w:tc>
          <w:tcPr>
            <w:tcW w:w="398" w:type="pct"/>
            <w:tcBorders>
              <w:right w:val="single" w:color="auto" w:sz="12" w:space="0"/>
            </w:tcBorders>
          </w:tcPr>
          <w:p w14:paraId="665AC0AA">
            <w:pPr>
              <w:spacing w:line="240" w:lineRule="auto"/>
              <w:rPr>
                <w:szCs w:val="20"/>
              </w:rPr>
            </w:pPr>
            <w:r>
              <w:rPr>
                <w:szCs w:val="20"/>
              </w:rPr>
              <w:t>4 неделя</w:t>
            </w:r>
          </w:p>
        </w:tc>
        <w:tc>
          <w:tcPr>
            <w:tcW w:w="995" w:type="pct"/>
            <w:tcBorders>
              <w:left w:val="single" w:color="auto" w:sz="12" w:space="0"/>
            </w:tcBorders>
          </w:tcPr>
          <w:p w14:paraId="4D7A4D41">
            <w:pPr>
              <w:spacing w:line="240" w:lineRule="auto"/>
              <w:rPr>
                <w:szCs w:val="20"/>
              </w:rPr>
            </w:pPr>
          </w:p>
        </w:tc>
        <w:tc>
          <w:tcPr>
            <w:tcW w:w="2253" w:type="pct"/>
          </w:tcPr>
          <w:p w14:paraId="4343C3AF">
            <w:pPr>
              <w:spacing w:line="240" w:lineRule="auto"/>
              <w:rPr>
                <w:szCs w:val="20"/>
              </w:rPr>
            </w:pPr>
          </w:p>
        </w:tc>
        <w:tc>
          <w:tcPr>
            <w:tcW w:w="1185" w:type="pct"/>
            <w:tcBorders>
              <w:right w:val="single" w:color="auto" w:sz="12" w:space="0"/>
            </w:tcBorders>
          </w:tcPr>
          <w:p w14:paraId="77A377CE">
            <w:pPr>
              <w:pStyle w:val="23"/>
              <w:rPr>
                <w:rFonts w:ascii="Times New Roman" w:hAnsi="Times New Roman" w:cs="Times New Roman"/>
                <w:sz w:val="24"/>
                <w:szCs w:val="24"/>
              </w:rPr>
            </w:pPr>
          </w:p>
        </w:tc>
      </w:tr>
      <w:tr w14:paraId="55E26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7E505EB1">
            <w:pPr>
              <w:spacing w:line="240" w:lineRule="auto"/>
              <w:ind w:left="113" w:right="113"/>
              <w:rPr>
                <w:szCs w:val="20"/>
              </w:rPr>
            </w:pPr>
          </w:p>
        </w:tc>
        <w:tc>
          <w:tcPr>
            <w:tcW w:w="398" w:type="pct"/>
            <w:tcBorders>
              <w:bottom w:val="single" w:color="auto" w:sz="12" w:space="0"/>
              <w:right w:val="single" w:color="auto" w:sz="12" w:space="0"/>
            </w:tcBorders>
          </w:tcPr>
          <w:p w14:paraId="04A52A74">
            <w:pPr>
              <w:spacing w:line="240" w:lineRule="auto"/>
              <w:rPr>
                <w:szCs w:val="20"/>
              </w:rPr>
            </w:pPr>
            <w:r>
              <w:rPr>
                <w:szCs w:val="20"/>
              </w:rPr>
              <w:t>5 неделя</w:t>
            </w:r>
          </w:p>
        </w:tc>
        <w:tc>
          <w:tcPr>
            <w:tcW w:w="995" w:type="pct"/>
            <w:tcBorders>
              <w:left w:val="single" w:color="auto" w:sz="12" w:space="0"/>
              <w:bottom w:val="single" w:color="auto" w:sz="12" w:space="0"/>
            </w:tcBorders>
          </w:tcPr>
          <w:p w14:paraId="1EFA6D94">
            <w:pPr>
              <w:spacing w:line="240" w:lineRule="auto"/>
              <w:rPr>
                <w:szCs w:val="20"/>
              </w:rPr>
            </w:pPr>
          </w:p>
        </w:tc>
        <w:tc>
          <w:tcPr>
            <w:tcW w:w="2253" w:type="pct"/>
            <w:tcBorders>
              <w:bottom w:val="single" w:color="auto" w:sz="12" w:space="0"/>
            </w:tcBorders>
          </w:tcPr>
          <w:p w14:paraId="4E162E62">
            <w:pPr>
              <w:spacing w:line="240" w:lineRule="auto"/>
              <w:rPr>
                <w:szCs w:val="20"/>
              </w:rPr>
            </w:pPr>
          </w:p>
        </w:tc>
        <w:tc>
          <w:tcPr>
            <w:tcW w:w="1185" w:type="pct"/>
            <w:tcBorders>
              <w:bottom w:val="single" w:color="auto" w:sz="12" w:space="0"/>
              <w:right w:val="single" w:color="auto" w:sz="12" w:space="0"/>
            </w:tcBorders>
          </w:tcPr>
          <w:p w14:paraId="5FA23F4D">
            <w:pPr>
              <w:pStyle w:val="23"/>
              <w:rPr>
                <w:rFonts w:ascii="Times New Roman" w:hAnsi="Times New Roman" w:cs="Times New Roman"/>
                <w:sz w:val="24"/>
                <w:szCs w:val="24"/>
              </w:rPr>
            </w:pPr>
          </w:p>
        </w:tc>
      </w:tr>
      <w:tr w14:paraId="6BF82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1B3EE805">
            <w:pPr>
              <w:spacing w:line="240" w:lineRule="auto"/>
              <w:ind w:left="113" w:right="113"/>
              <w:rPr>
                <w:szCs w:val="20"/>
              </w:rPr>
            </w:pPr>
            <w:r>
              <w:rPr>
                <w:szCs w:val="20"/>
              </w:rPr>
              <w:t>Январь</w:t>
            </w:r>
          </w:p>
        </w:tc>
        <w:tc>
          <w:tcPr>
            <w:tcW w:w="398" w:type="pct"/>
            <w:tcBorders>
              <w:top w:val="single" w:color="auto" w:sz="12" w:space="0"/>
              <w:right w:val="single" w:color="auto" w:sz="12" w:space="0"/>
            </w:tcBorders>
          </w:tcPr>
          <w:p w14:paraId="1934AFFD">
            <w:pPr>
              <w:spacing w:line="240" w:lineRule="auto"/>
              <w:rPr>
                <w:szCs w:val="20"/>
              </w:rPr>
            </w:pPr>
            <w:r>
              <w:rPr>
                <w:szCs w:val="20"/>
              </w:rPr>
              <w:t>1 неделя</w:t>
            </w:r>
          </w:p>
        </w:tc>
        <w:tc>
          <w:tcPr>
            <w:tcW w:w="995" w:type="pct"/>
            <w:tcBorders>
              <w:top w:val="single" w:color="auto" w:sz="12" w:space="0"/>
              <w:left w:val="single" w:color="auto" w:sz="12" w:space="0"/>
            </w:tcBorders>
          </w:tcPr>
          <w:p w14:paraId="52A6E07D">
            <w:pPr>
              <w:spacing w:line="240" w:lineRule="auto"/>
              <w:rPr>
                <w:szCs w:val="20"/>
              </w:rPr>
            </w:pPr>
          </w:p>
        </w:tc>
        <w:tc>
          <w:tcPr>
            <w:tcW w:w="2253" w:type="pct"/>
            <w:tcBorders>
              <w:top w:val="single" w:color="auto" w:sz="12" w:space="0"/>
            </w:tcBorders>
          </w:tcPr>
          <w:p w14:paraId="1EC4CBC5">
            <w:pPr>
              <w:spacing w:line="240" w:lineRule="auto"/>
              <w:rPr>
                <w:szCs w:val="20"/>
              </w:rPr>
            </w:pPr>
          </w:p>
        </w:tc>
        <w:tc>
          <w:tcPr>
            <w:tcW w:w="1185" w:type="pct"/>
            <w:tcBorders>
              <w:top w:val="single" w:color="auto" w:sz="12" w:space="0"/>
              <w:right w:val="single" w:color="auto" w:sz="12" w:space="0"/>
            </w:tcBorders>
          </w:tcPr>
          <w:p w14:paraId="68AC1030">
            <w:pPr>
              <w:spacing w:line="240" w:lineRule="auto"/>
              <w:jc w:val="left"/>
              <w:rPr>
                <w:szCs w:val="20"/>
              </w:rPr>
            </w:pPr>
          </w:p>
        </w:tc>
      </w:tr>
      <w:tr w14:paraId="2C5BD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63D50670">
            <w:pPr>
              <w:spacing w:line="240" w:lineRule="auto"/>
              <w:ind w:left="113" w:right="113"/>
              <w:rPr>
                <w:szCs w:val="20"/>
              </w:rPr>
            </w:pPr>
          </w:p>
        </w:tc>
        <w:tc>
          <w:tcPr>
            <w:tcW w:w="398" w:type="pct"/>
            <w:tcBorders>
              <w:right w:val="single" w:color="auto" w:sz="12" w:space="0"/>
            </w:tcBorders>
          </w:tcPr>
          <w:p w14:paraId="386EB0B5">
            <w:pPr>
              <w:spacing w:line="240" w:lineRule="auto"/>
              <w:rPr>
                <w:szCs w:val="20"/>
              </w:rPr>
            </w:pPr>
            <w:r>
              <w:rPr>
                <w:szCs w:val="20"/>
              </w:rPr>
              <w:t>2 неделя</w:t>
            </w:r>
          </w:p>
        </w:tc>
        <w:tc>
          <w:tcPr>
            <w:tcW w:w="995" w:type="pct"/>
            <w:tcBorders>
              <w:left w:val="single" w:color="auto" w:sz="12" w:space="0"/>
            </w:tcBorders>
          </w:tcPr>
          <w:p w14:paraId="5D00632F">
            <w:pPr>
              <w:spacing w:line="240" w:lineRule="auto"/>
              <w:rPr>
                <w:szCs w:val="20"/>
              </w:rPr>
            </w:pPr>
          </w:p>
        </w:tc>
        <w:tc>
          <w:tcPr>
            <w:tcW w:w="2253" w:type="pct"/>
          </w:tcPr>
          <w:p w14:paraId="315D5300">
            <w:pPr>
              <w:spacing w:line="240" w:lineRule="auto"/>
              <w:rPr>
                <w:szCs w:val="20"/>
              </w:rPr>
            </w:pPr>
          </w:p>
        </w:tc>
        <w:tc>
          <w:tcPr>
            <w:tcW w:w="1185" w:type="pct"/>
            <w:tcBorders>
              <w:right w:val="single" w:color="auto" w:sz="12" w:space="0"/>
            </w:tcBorders>
          </w:tcPr>
          <w:p w14:paraId="516AC3AE">
            <w:pPr>
              <w:spacing w:line="240" w:lineRule="auto"/>
              <w:jc w:val="left"/>
              <w:rPr>
                <w:szCs w:val="20"/>
              </w:rPr>
            </w:pPr>
          </w:p>
        </w:tc>
      </w:tr>
      <w:tr w14:paraId="3429E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33B70D29">
            <w:pPr>
              <w:spacing w:line="240" w:lineRule="auto"/>
              <w:ind w:left="113" w:right="113"/>
              <w:rPr>
                <w:szCs w:val="20"/>
              </w:rPr>
            </w:pPr>
          </w:p>
        </w:tc>
        <w:tc>
          <w:tcPr>
            <w:tcW w:w="398" w:type="pct"/>
            <w:tcBorders>
              <w:right w:val="single" w:color="auto" w:sz="12" w:space="0"/>
            </w:tcBorders>
          </w:tcPr>
          <w:p w14:paraId="51284428">
            <w:pPr>
              <w:spacing w:line="240" w:lineRule="auto"/>
              <w:rPr>
                <w:szCs w:val="20"/>
              </w:rPr>
            </w:pPr>
            <w:r>
              <w:rPr>
                <w:szCs w:val="20"/>
              </w:rPr>
              <w:t>3 неделя</w:t>
            </w:r>
          </w:p>
        </w:tc>
        <w:tc>
          <w:tcPr>
            <w:tcW w:w="995" w:type="pct"/>
            <w:tcBorders>
              <w:left w:val="single" w:color="auto" w:sz="12" w:space="0"/>
            </w:tcBorders>
          </w:tcPr>
          <w:p w14:paraId="046F6A37">
            <w:pPr>
              <w:spacing w:line="240" w:lineRule="auto"/>
              <w:rPr>
                <w:szCs w:val="20"/>
              </w:rPr>
            </w:pPr>
          </w:p>
        </w:tc>
        <w:tc>
          <w:tcPr>
            <w:tcW w:w="2253" w:type="pct"/>
          </w:tcPr>
          <w:p w14:paraId="601F9BCA">
            <w:pPr>
              <w:spacing w:line="240" w:lineRule="auto"/>
              <w:rPr>
                <w:szCs w:val="20"/>
              </w:rPr>
            </w:pPr>
          </w:p>
        </w:tc>
        <w:tc>
          <w:tcPr>
            <w:tcW w:w="1185" w:type="pct"/>
            <w:tcBorders>
              <w:right w:val="single" w:color="auto" w:sz="12" w:space="0"/>
            </w:tcBorders>
          </w:tcPr>
          <w:p w14:paraId="799E3EBC">
            <w:pPr>
              <w:spacing w:line="240" w:lineRule="auto"/>
              <w:jc w:val="left"/>
              <w:rPr>
                <w:szCs w:val="20"/>
              </w:rPr>
            </w:pPr>
          </w:p>
        </w:tc>
      </w:tr>
      <w:tr w14:paraId="4A8BA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3C190F2A">
            <w:pPr>
              <w:spacing w:line="240" w:lineRule="auto"/>
              <w:ind w:left="113" w:right="113"/>
              <w:rPr>
                <w:szCs w:val="20"/>
              </w:rPr>
            </w:pPr>
          </w:p>
        </w:tc>
        <w:tc>
          <w:tcPr>
            <w:tcW w:w="398" w:type="pct"/>
            <w:tcBorders>
              <w:bottom w:val="single" w:color="auto" w:sz="12" w:space="0"/>
              <w:right w:val="single" w:color="auto" w:sz="12" w:space="0"/>
            </w:tcBorders>
          </w:tcPr>
          <w:p w14:paraId="73A05F08">
            <w:pPr>
              <w:spacing w:line="240" w:lineRule="auto"/>
              <w:rPr>
                <w:szCs w:val="20"/>
              </w:rPr>
            </w:pPr>
            <w:r>
              <w:rPr>
                <w:szCs w:val="20"/>
              </w:rPr>
              <w:t>4 неделя</w:t>
            </w:r>
          </w:p>
        </w:tc>
        <w:tc>
          <w:tcPr>
            <w:tcW w:w="995" w:type="pct"/>
            <w:tcBorders>
              <w:left w:val="single" w:color="auto" w:sz="12" w:space="0"/>
              <w:bottom w:val="single" w:color="auto" w:sz="12" w:space="0"/>
            </w:tcBorders>
          </w:tcPr>
          <w:p w14:paraId="06441A3B">
            <w:pPr>
              <w:spacing w:line="240" w:lineRule="auto"/>
              <w:rPr>
                <w:szCs w:val="20"/>
              </w:rPr>
            </w:pPr>
          </w:p>
        </w:tc>
        <w:tc>
          <w:tcPr>
            <w:tcW w:w="2253" w:type="pct"/>
            <w:tcBorders>
              <w:bottom w:val="single" w:color="auto" w:sz="12" w:space="0"/>
            </w:tcBorders>
          </w:tcPr>
          <w:p w14:paraId="3C6364B1">
            <w:pPr>
              <w:spacing w:line="240" w:lineRule="auto"/>
              <w:rPr>
                <w:szCs w:val="20"/>
              </w:rPr>
            </w:pPr>
          </w:p>
        </w:tc>
        <w:tc>
          <w:tcPr>
            <w:tcW w:w="1185" w:type="pct"/>
            <w:tcBorders>
              <w:bottom w:val="single" w:color="auto" w:sz="12" w:space="0"/>
              <w:right w:val="single" w:color="auto" w:sz="12" w:space="0"/>
            </w:tcBorders>
          </w:tcPr>
          <w:p w14:paraId="619DE966">
            <w:pPr>
              <w:pStyle w:val="23"/>
              <w:rPr>
                <w:rFonts w:ascii="Times New Roman" w:hAnsi="Times New Roman" w:cs="Times New Roman"/>
                <w:sz w:val="24"/>
                <w:szCs w:val="24"/>
              </w:rPr>
            </w:pPr>
          </w:p>
        </w:tc>
      </w:tr>
      <w:tr w14:paraId="4825E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51D13AD7">
            <w:pPr>
              <w:spacing w:line="240" w:lineRule="auto"/>
              <w:ind w:left="113" w:right="113"/>
              <w:rPr>
                <w:szCs w:val="20"/>
              </w:rPr>
            </w:pPr>
            <w:r>
              <w:rPr>
                <w:szCs w:val="20"/>
              </w:rPr>
              <w:t>Февраль</w:t>
            </w:r>
          </w:p>
        </w:tc>
        <w:tc>
          <w:tcPr>
            <w:tcW w:w="398" w:type="pct"/>
            <w:tcBorders>
              <w:top w:val="single" w:color="auto" w:sz="12" w:space="0"/>
              <w:right w:val="single" w:color="auto" w:sz="12" w:space="0"/>
            </w:tcBorders>
          </w:tcPr>
          <w:p w14:paraId="5D6A488B">
            <w:pPr>
              <w:spacing w:line="240" w:lineRule="auto"/>
              <w:rPr>
                <w:szCs w:val="20"/>
              </w:rPr>
            </w:pPr>
            <w:r>
              <w:rPr>
                <w:szCs w:val="20"/>
              </w:rPr>
              <w:t>1 неделя</w:t>
            </w:r>
          </w:p>
        </w:tc>
        <w:tc>
          <w:tcPr>
            <w:tcW w:w="995" w:type="pct"/>
            <w:tcBorders>
              <w:top w:val="single" w:color="auto" w:sz="12" w:space="0"/>
              <w:left w:val="single" w:color="auto" w:sz="12" w:space="0"/>
            </w:tcBorders>
          </w:tcPr>
          <w:p w14:paraId="3690FBE9">
            <w:pPr>
              <w:spacing w:line="240" w:lineRule="auto"/>
              <w:rPr>
                <w:szCs w:val="20"/>
              </w:rPr>
            </w:pPr>
          </w:p>
        </w:tc>
        <w:tc>
          <w:tcPr>
            <w:tcW w:w="2253" w:type="pct"/>
            <w:tcBorders>
              <w:top w:val="single" w:color="auto" w:sz="12" w:space="0"/>
            </w:tcBorders>
          </w:tcPr>
          <w:p w14:paraId="6D80C58D">
            <w:pPr>
              <w:spacing w:line="240" w:lineRule="auto"/>
              <w:rPr>
                <w:szCs w:val="20"/>
              </w:rPr>
            </w:pPr>
          </w:p>
        </w:tc>
        <w:tc>
          <w:tcPr>
            <w:tcW w:w="1185" w:type="pct"/>
            <w:tcBorders>
              <w:top w:val="single" w:color="auto" w:sz="12" w:space="0"/>
              <w:right w:val="single" w:color="auto" w:sz="12" w:space="0"/>
            </w:tcBorders>
          </w:tcPr>
          <w:p w14:paraId="6AAD0F43">
            <w:pPr>
              <w:pStyle w:val="23"/>
              <w:rPr>
                <w:rFonts w:ascii="Times New Roman" w:hAnsi="Times New Roman" w:cs="Times New Roman"/>
                <w:sz w:val="24"/>
                <w:szCs w:val="24"/>
              </w:rPr>
            </w:pPr>
          </w:p>
        </w:tc>
      </w:tr>
      <w:tr w14:paraId="6C41C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5B012938">
            <w:pPr>
              <w:spacing w:line="240" w:lineRule="auto"/>
              <w:ind w:left="113" w:right="113"/>
              <w:rPr>
                <w:szCs w:val="20"/>
              </w:rPr>
            </w:pPr>
          </w:p>
        </w:tc>
        <w:tc>
          <w:tcPr>
            <w:tcW w:w="398" w:type="pct"/>
            <w:tcBorders>
              <w:right w:val="single" w:color="auto" w:sz="12" w:space="0"/>
            </w:tcBorders>
          </w:tcPr>
          <w:p w14:paraId="3D95D821">
            <w:pPr>
              <w:spacing w:line="240" w:lineRule="auto"/>
              <w:rPr>
                <w:szCs w:val="20"/>
              </w:rPr>
            </w:pPr>
            <w:r>
              <w:rPr>
                <w:szCs w:val="20"/>
              </w:rPr>
              <w:t>2 неделя</w:t>
            </w:r>
          </w:p>
        </w:tc>
        <w:tc>
          <w:tcPr>
            <w:tcW w:w="995" w:type="pct"/>
            <w:tcBorders>
              <w:left w:val="single" w:color="auto" w:sz="12" w:space="0"/>
            </w:tcBorders>
          </w:tcPr>
          <w:p w14:paraId="09F1906A">
            <w:pPr>
              <w:spacing w:line="240" w:lineRule="auto"/>
              <w:rPr>
                <w:szCs w:val="20"/>
              </w:rPr>
            </w:pPr>
          </w:p>
        </w:tc>
        <w:tc>
          <w:tcPr>
            <w:tcW w:w="2253" w:type="pct"/>
          </w:tcPr>
          <w:p w14:paraId="185E9CF6">
            <w:pPr>
              <w:spacing w:line="240" w:lineRule="auto"/>
              <w:rPr>
                <w:szCs w:val="20"/>
              </w:rPr>
            </w:pPr>
          </w:p>
        </w:tc>
        <w:tc>
          <w:tcPr>
            <w:tcW w:w="1185" w:type="pct"/>
            <w:tcBorders>
              <w:right w:val="single" w:color="auto" w:sz="12" w:space="0"/>
            </w:tcBorders>
          </w:tcPr>
          <w:p w14:paraId="6DD6912D">
            <w:pPr>
              <w:pStyle w:val="23"/>
              <w:rPr>
                <w:rFonts w:ascii="Times New Roman" w:hAnsi="Times New Roman" w:cs="Times New Roman"/>
                <w:sz w:val="24"/>
                <w:szCs w:val="24"/>
              </w:rPr>
            </w:pPr>
          </w:p>
        </w:tc>
      </w:tr>
      <w:tr w14:paraId="7BA57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6BD9300E">
            <w:pPr>
              <w:spacing w:line="240" w:lineRule="auto"/>
              <w:ind w:left="113" w:right="113"/>
              <w:rPr>
                <w:szCs w:val="20"/>
              </w:rPr>
            </w:pPr>
          </w:p>
        </w:tc>
        <w:tc>
          <w:tcPr>
            <w:tcW w:w="398" w:type="pct"/>
            <w:tcBorders>
              <w:right w:val="single" w:color="auto" w:sz="12" w:space="0"/>
            </w:tcBorders>
          </w:tcPr>
          <w:p w14:paraId="3E0313B5">
            <w:pPr>
              <w:spacing w:line="240" w:lineRule="auto"/>
              <w:rPr>
                <w:szCs w:val="20"/>
              </w:rPr>
            </w:pPr>
            <w:r>
              <w:rPr>
                <w:szCs w:val="20"/>
              </w:rPr>
              <w:t>3 неделя</w:t>
            </w:r>
          </w:p>
        </w:tc>
        <w:tc>
          <w:tcPr>
            <w:tcW w:w="995" w:type="pct"/>
            <w:tcBorders>
              <w:left w:val="single" w:color="auto" w:sz="12" w:space="0"/>
            </w:tcBorders>
          </w:tcPr>
          <w:p w14:paraId="74064B80">
            <w:pPr>
              <w:spacing w:line="240" w:lineRule="auto"/>
              <w:rPr>
                <w:szCs w:val="20"/>
              </w:rPr>
            </w:pPr>
          </w:p>
        </w:tc>
        <w:tc>
          <w:tcPr>
            <w:tcW w:w="2253" w:type="pct"/>
          </w:tcPr>
          <w:p w14:paraId="5138C9F2">
            <w:pPr>
              <w:spacing w:line="240" w:lineRule="auto"/>
              <w:rPr>
                <w:szCs w:val="20"/>
              </w:rPr>
            </w:pPr>
          </w:p>
        </w:tc>
        <w:tc>
          <w:tcPr>
            <w:tcW w:w="1185" w:type="pct"/>
            <w:tcBorders>
              <w:right w:val="single" w:color="auto" w:sz="12" w:space="0"/>
            </w:tcBorders>
          </w:tcPr>
          <w:p w14:paraId="3EB83C5E">
            <w:pPr>
              <w:pStyle w:val="23"/>
              <w:rPr>
                <w:rFonts w:ascii="Times New Roman" w:hAnsi="Times New Roman" w:cs="Times New Roman"/>
                <w:sz w:val="24"/>
                <w:szCs w:val="24"/>
              </w:rPr>
            </w:pPr>
          </w:p>
        </w:tc>
      </w:tr>
      <w:tr w14:paraId="4A660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7B7DFE82">
            <w:pPr>
              <w:spacing w:line="240" w:lineRule="auto"/>
              <w:ind w:left="113" w:right="113"/>
              <w:rPr>
                <w:szCs w:val="20"/>
              </w:rPr>
            </w:pPr>
          </w:p>
        </w:tc>
        <w:tc>
          <w:tcPr>
            <w:tcW w:w="398" w:type="pct"/>
            <w:tcBorders>
              <w:bottom w:val="single" w:color="auto" w:sz="12" w:space="0"/>
              <w:right w:val="single" w:color="auto" w:sz="12" w:space="0"/>
            </w:tcBorders>
          </w:tcPr>
          <w:p w14:paraId="77E7D375">
            <w:pPr>
              <w:spacing w:line="240" w:lineRule="auto"/>
              <w:rPr>
                <w:szCs w:val="20"/>
              </w:rPr>
            </w:pPr>
            <w:r>
              <w:rPr>
                <w:szCs w:val="20"/>
              </w:rPr>
              <w:t>4 неделя</w:t>
            </w:r>
          </w:p>
        </w:tc>
        <w:tc>
          <w:tcPr>
            <w:tcW w:w="995" w:type="pct"/>
            <w:tcBorders>
              <w:left w:val="single" w:color="auto" w:sz="12" w:space="0"/>
              <w:bottom w:val="single" w:color="auto" w:sz="12" w:space="0"/>
            </w:tcBorders>
          </w:tcPr>
          <w:p w14:paraId="1CDF40DF">
            <w:pPr>
              <w:spacing w:line="240" w:lineRule="auto"/>
              <w:rPr>
                <w:szCs w:val="20"/>
              </w:rPr>
            </w:pPr>
          </w:p>
        </w:tc>
        <w:tc>
          <w:tcPr>
            <w:tcW w:w="2253" w:type="pct"/>
            <w:tcBorders>
              <w:bottom w:val="single" w:color="auto" w:sz="12" w:space="0"/>
            </w:tcBorders>
          </w:tcPr>
          <w:p w14:paraId="01DB656D">
            <w:pPr>
              <w:spacing w:line="240" w:lineRule="auto"/>
              <w:rPr>
                <w:szCs w:val="20"/>
              </w:rPr>
            </w:pPr>
          </w:p>
        </w:tc>
        <w:tc>
          <w:tcPr>
            <w:tcW w:w="1185" w:type="pct"/>
            <w:tcBorders>
              <w:bottom w:val="single" w:color="auto" w:sz="12" w:space="0"/>
              <w:right w:val="single" w:color="auto" w:sz="12" w:space="0"/>
            </w:tcBorders>
          </w:tcPr>
          <w:p w14:paraId="420B386B">
            <w:pPr>
              <w:spacing w:line="240" w:lineRule="auto"/>
              <w:jc w:val="left"/>
              <w:rPr>
                <w:szCs w:val="20"/>
              </w:rPr>
            </w:pPr>
          </w:p>
        </w:tc>
      </w:tr>
      <w:tr w14:paraId="13B01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1312981F">
            <w:pPr>
              <w:spacing w:line="240" w:lineRule="auto"/>
              <w:ind w:left="113" w:right="113"/>
              <w:rPr>
                <w:szCs w:val="20"/>
              </w:rPr>
            </w:pPr>
            <w:r>
              <w:rPr>
                <w:szCs w:val="20"/>
              </w:rPr>
              <w:t>Март</w:t>
            </w:r>
          </w:p>
        </w:tc>
        <w:tc>
          <w:tcPr>
            <w:tcW w:w="398" w:type="pct"/>
            <w:tcBorders>
              <w:top w:val="single" w:color="auto" w:sz="12" w:space="0"/>
              <w:right w:val="single" w:color="auto" w:sz="12" w:space="0"/>
            </w:tcBorders>
          </w:tcPr>
          <w:p w14:paraId="242997B8">
            <w:pPr>
              <w:spacing w:line="240" w:lineRule="auto"/>
              <w:rPr>
                <w:szCs w:val="20"/>
              </w:rPr>
            </w:pPr>
            <w:r>
              <w:rPr>
                <w:szCs w:val="20"/>
              </w:rPr>
              <w:t>1 неделя</w:t>
            </w:r>
          </w:p>
        </w:tc>
        <w:tc>
          <w:tcPr>
            <w:tcW w:w="995" w:type="pct"/>
            <w:tcBorders>
              <w:top w:val="single" w:color="auto" w:sz="12" w:space="0"/>
              <w:left w:val="single" w:color="auto" w:sz="12" w:space="0"/>
            </w:tcBorders>
          </w:tcPr>
          <w:p w14:paraId="0FADC71B">
            <w:pPr>
              <w:spacing w:line="240" w:lineRule="auto"/>
              <w:rPr>
                <w:szCs w:val="20"/>
              </w:rPr>
            </w:pPr>
          </w:p>
        </w:tc>
        <w:tc>
          <w:tcPr>
            <w:tcW w:w="2253" w:type="pct"/>
            <w:tcBorders>
              <w:top w:val="single" w:color="auto" w:sz="12" w:space="0"/>
            </w:tcBorders>
          </w:tcPr>
          <w:p w14:paraId="615DEF28">
            <w:pPr>
              <w:spacing w:line="240" w:lineRule="auto"/>
              <w:rPr>
                <w:szCs w:val="20"/>
              </w:rPr>
            </w:pPr>
          </w:p>
        </w:tc>
        <w:tc>
          <w:tcPr>
            <w:tcW w:w="1185" w:type="pct"/>
            <w:tcBorders>
              <w:top w:val="single" w:color="auto" w:sz="12" w:space="0"/>
              <w:right w:val="single" w:color="auto" w:sz="12" w:space="0"/>
            </w:tcBorders>
          </w:tcPr>
          <w:p w14:paraId="70311B6B">
            <w:pPr>
              <w:spacing w:line="240" w:lineRule="auto"/>
              <w:jc w:val="left"/>
              <w:rPr>
                <w:szCs w:val="20"/>
              </w:rPr>
            </w:pPr>
          </w:p>
        </w:tc>
      </w:tr>
      <w:tr w14:paraId="110A2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6293D82E">
            <w:pPr>
              <w:spacing w:line="240" w:lineRule="auto"/>
              <w:ind w:left="113" w:right="113"/>
              <w:rPr>
                <w:szCs w:val="20"/>
              </w:rPr>
            </w:pPr>
          </w:p>
        </w:tc>
        <w:tc>
          <w:tcPr>
            <w:tcW w:w="398" w:type="pct"/>
            <w:tcBorders>
              <w:right w:val="single" w:color="auto" w:sz="12" w:space="0"/>
            </w:tcBorders>
          </w:tcPr>
          <w:p w14:paraId="6084BE57">
            <w:pPr>
              <w:spacing w:line="240" w:lineRule="auto"/>
              <w:rPr>
                <w:szCs w:val="20"/>
              </w:rPr>
            </w:pPr>
            <w:r>
              <w:rPr>
                <w:szCs w:val="20"/>
              </w:rPr>
              <w:t>2 неделя</w:t>
            </w:r>
          </w:p>
        </w:tc>
        <w:tc>
          <w:tcPr>
            <w:tcW w:w="995" w:type="pct"/>
            <w:tcBorders>
              <w:left w:val="single" w:color="auto" w:sz="12" w:space="0"/>
            </w:tcBorders>
          </w:tcPr>
          <w:p w14:paraId="7D9274A1">
            <w:pPr>
              <w:spacing w:line="240" w:lineRule="auto"/>
              <w:rPr>
                <w:szCs w:val="20"/>
              </w:rPr>
            </w:pPr>
          </w:p>
        </w:tc>
        <w:tc>
          <w:tcPr>
            <w:tcW w:w="2253" w:type="pct"/>
          </w:tcPr>
          <w:p w14:paraId="5F5D9004">
            <w:pPr>
              <w:spacing w:line="240" w:lineRule="auto"/>
              <w:rPr>
                <w:szCs w:val="20"/>
              </w:rPr>
            </w:pPr>
          </w:p>
        </w:tc>
        <w:tc>
          <w:tcPr>
            <w:tcW w:w="1185" w:type="pct"/>
            <w:tcBorders>
              <w:right w:val="single" w:color="auto" w:sz="12" w:space="0"/>
            </w:tcBorders>
          </w:tcPr>
          <w:p w14:paraId="6A6CD4C7">
            <w:pPr>
              <w:pStyle w:val="23"/>
              <w:rPr>
                <w:rFonts w:ascii="Times New Roman" w:hAnsi="Times New Roman" w:cs="Times New Roman"/>
                <w:sz w:val="24"/>
                <w:szCs w:val="24"/>
              </w:rPr>
            </w:pPr>
          </w:p>
        </w:tc>
      </w:tr>
      <w:tr w14:paraId="740B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62C3E5F8">
            <w:pPr>
              <w:spacing w:line="240" w:lineRule="auto"/>
              <w:ind w:left="113" w:right="113"/>
              <w:rPr>
                <w:szCs w:val="20"/>
              </w:rPr>
            </w:pPr>
          </w:p>
        </w:tc>
        <w:tc>
          <w:tcPr>
            <w:tcW w:w="398" w:type="pct"/>
            <w:tcBorders>
              <w:right w:val="single" w:color="auto" w:sz="12" w:space="0"/>
            </w:tcBorders>
          </w:tcPr>
          <w:p w14:paraId="3A01AF2C">
            <w:pPr>
              <w:spacing w:line="240" w:lineRule="auto"/>
              <w:rPr>
                <w:szCs w:val="20"/>
              </w:rPr>
            </w:pPr>
            <w:r>
              <w:rPr>
                <w:szCs w:val="20"/>
              </w:rPr>
              <w:t>3 неделя</w:t>
            </w:r>
          </w:p>
        </w:tc>
        <w:tc>
          <w:tcPr>
            <w:tcW w:w="995" w:type="pct"/>
            <w:tcBorders>
              <w:left w:val="single" w:color="auto" w:sz="12" w:space="0"/>
            </w:tcBorders>
          </w:tcPr>
          <w:p w14:paraId="39FAE513">
            <w:pPr>
              <w:spacing w:line="240" w:lineRule="auto"/>
              <w:rPr>
                <w:szCs w:val="20"/>
              </w:rPr>
            </w:pPr>
          </w:p>
        </w:tc>
        <w:tc>
          <w:tcPr>
            <w:tcW w:w="2253" w:type="pct"/>
          </w:tcPr>
          <w:p w14:paraId="35214A15">
            <w:pPr>
              <w:spacing w:line="240" w:lineRule="auto"/>
              <w:rPr>
                <w:szCs w:val="20"/>
              </w:rPr>
            </w:pPr>
          </w:p>
        </w:tc>
        <w:tc>
          <w:tcPr>
            <w:tcW w:w="1185" w:type="pct"/>
            <w:tcBorders>
              <w:right w:val="single" w:color="auto" w:sz="12" w:space="0"/>
            </w:tcBorders>
          </w:tcPr>
          <w:p w14:paraId="48382CCA">
            <w:pPr>
              <w:pStyle w:val="23"/>
              <w:rPr>
                <w:rFonts w:ascii="Times New Roman" w:hAnsi="Times New Roman" w:cs="Times New Roman"/>
                <w:sz w:val="24"/>
                <w:szCs w:val="24"/>
              </w:rPr>
            </w:pPr>
          </w:p>
        </w:tc>
      </w:tr>
      <w:tr w14:paraId="7B758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0DF0FFA7">
            <w:pPr>
              <w:spacing w:line="240" w:lineRule="auto"/>
              <w:ind w:left="113" w:right="113"/>
              <w:rPr>
                <w:szCs w:val="20"/>
              </w:rPr>
            </w:pPr>
          </w:p>
        </w:tc>
        <w:tc>
          <w:tcPr>
            <w:tcW w:w="398" w:type="pct"/>
            <w:tcBorders>
              <w:right w:val="single" w:color="auto" w:sz="12" w:space="0"/>
            </w:tcBorders>
          </w:tcPr>
          <w:p w14:paraId="5838EEDC">
            <w:pPr>
              <w:spacing w:line="240" w:lineRule="auto"/>
              <w:rPr>
                <w:szCs w:val="20"/>
              </w:rPr>
            </w:pPr>
            <w:r>
              <w:rPr>
                <w:szCs w:val="20"/>
              </w:rPr>
              <w:t>4 неделя</w:t>
            </w:r>
          </w:p>
        </w:tc>
        <w:tc>
          <w:tcPr>
            <w:tcW w:w="995" w:type="pct"/>
            <w:tcBorders>
              <w:left w:val="single" w:color="auto" w:sz="12" w:space="0"/>
            </w:tcBorders>
          </w:tcPr>
          <w:p w14:paraId="2F34AC47">
            <w:pPr>
              <w:spacing w:line="240" w:lineRule="auto"/>
              <w:rPr>
                <w:szCs w:val="20"/>
              </w:rPr>
            </w:pPr>
          </w:p>
        </w:tc>
        <w:tc>
          <w:tcPr>
            <w:tcW w:w="2253" w:type="pct"/>
          </w:tcPr>
          <w:p w14:paraId="22BA6B75">
            <w:pPr>
              <w:spacing w:line="240" w:lineRule="auto"/>
              <w:rPr>
                <w:szCs w:val="20"/>
              </w:rPr>
            </w:pPr>
          </w:p>
        </w:tc>
        <w:tc>
          <w:tcPr>
            <w:tcW w:w="1185" w:type="pct"/>
            <w:tcBorders>
              <w:right w:val="single" w:color="auto" w:sz="12" w:space="0"/>
            </w:tcBorders>
          </w:tcPr>
          <w:p w14:paraId="75929181">
            <w:pPr>
              <w:spacing w:line="240" w:lineRule="auto"/>
              <w:jc w:val="left"/>
              <w:rPr>
                <w:szCs w:val="20"/>
              </w:rPr>
            </w:pPr>
          </w:p>
        </w:tc>
      </w:tr>
      <w:tr w14:paraId="1553D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4A18F54B">
            <w:pPr>
              <w:spacing w:line="240" w:lineRule="auto"/>
              <w:ind w:left="113" w:right="113"/>
              <w:rPr>
                <w:szCs w:val="20"/>
              </w:rPr>
            </w:pPr>
          </w:p>
        </w:tc>
        <w:tc>
          <w:tcPr>
            <w:tcW w:w="398" w:type="pct"/>
            <w:tcBorders>
              <w:bottom w:val="single" w:color="auto" w:sz="12" w:space="0"/>
              <w:right w:val="single" w:color="auto" w:sz="12" w:space="0"/>
            </w:tcBorders>
          </w:tcPr>
          <w:p w14:paraId="6234454B">
            <w:pPr>
              <w:spacing w:line="240" w:lineRule="auto"/>
              <w:rPr>
                <w:szCs w:val="20"/>
              </w:rPr>
            </w:pPr>
            <w:r>
              <w:rPr>
                <w:szCs w:val="20"/>
              </w:rPr>
              <w:t>5 неделя</w:t>
            </w:r>
          </w:p>
        </w:tc>
        <w:tc>
          <w:tcPr>
            <w:tcW w:w="995" w:type="pct"/>
            <w:tcBorders>
              <w:left w:val="single" w:color="auto" w:sz="12" w:space="0"/>
              <w:bottom w:val="single" w:color="auto" w:sz="12" w:space="0"/>
            </w:tcBorders>
          </w:tcPr>
          <w:p w14:paraId="2168886F">
            <w:pPr>
              <w:spacing w:line="240" w:lineRule="auto"/>
              <w:rPr>
                <w:szCs w:val="20"/>
              </w:rPr>
            </w:pPr>
          </w:p>
        </w:tc>
        <w:tc>
          <w:tcPr>
            <w:tcW w:w="2253" w:type="pct"/>
            <w:tcBorders>
              <w:bottom w:val="single" w:color="auto" w:sz="12" w:space="0"/>
            </w:tcBorders>
          </w:tcPr>
          <w:p w14:paraId="4FD58F3D">
            <w:pPr>
              <w:spacing w:line="240" w:lineRule="auto"/>
              <w:rPr>
                <w:szCs w:val="20"/>
              </w:rPr>
            </w:pPr>
          </w:p>
        </w:tc>
        <w:tc>
          <w:tcPr>
            <w:tcW w:w="1185" w:type="pct"/>
            <w:tcBorders>
              <w:bottom w:val="single" w:color="auto" w:sz="12" w:space="0"/>
              <w:right w:val="single" w:color="auto" w:sz="12" w:space="0"/>
            </w:tcBorders>
          </w:tcPr>
          <w:p w14:paraId="5F8E2081">
            <w:pPr>
              <w:pStyle w:val="23"/>
              <w:rPr>
                <w:rFonts w:ascii="Times New Roman" w:hAnsi="Times New Roman" w:cs="Times New Roman"/>
                <w:sz w:val="24"/>
                <w:szCs w:val="24"/>
              </w:rPr>
            </w:pPr>
          </w:p>
        </w:tc>
      </w:tr>
      <w:tr w14:paraId="34136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0E085256">
            <w:pPr>
              <w:spacing w:line="240" w:lineRule="auto"/>
              <w:ind w:left="113" w:right="113"/>
              <w:rPr>
                <w:szCs w:val="20"/>
              </w:rPr>
            </w:pPr>
            <w:r>
              <w:rPr>
                <w:szCs w:val="20"/>
              </w:rPr>
              <w:t>Апрель</w:t>
            </w:r>
          </w:p>
        </w:tc>
        <w:tc>
          <w:tcPr>
            <w:tcW w:w="398" w:type="pct"/>
            <w:tcBorders>
              <w:top w:val="single" w:color="auto" w:sz="12" w:space="0"/>
              <w:right w:val="single" w:color="auto" w:sz="12" w:space="0"/>
            </w:tcBorders>
          </w:tcPr>
          <w:p w14:paraId="4171C3DA">
            <w:pPr>
              <w:spacing w:line="240" w:lineRule="auto"/>
              <w:rPr>
                <w:szCs w:val="20"/>
              </w:rPr>
            </w:pPr>
            <w:r>
              <w:rPr>
                <w:szCs w:val="20"/>
              </w:rPr>
              <w:t>1 неделя</w:t>
            </w:r>
          </w:p>
        </w:tc>
        <w:tc>
          <w:tcPr>
            <w:tcW w:w="995" w:type="pct"/>
            <w:tcBorders>
              <w:top w:val="single" w:color="auto" w:sz="12" w:space="0"/>
              <w:left w:val="single" w:color="auto" w:sz="12" w:space="0"/>
            </w:tcBorders>
          </w:tcPr>
          <w:p w14:paraId="7B630D32">
            <w:pPr>
              <w:spacing w:line="240" w:lineRule="auto"/>
              <w:rPr>
                <w:szCs w:val="20"/>
              </w:rPr>
            </w:pPr>
          </w:p>
        </w:tc>
        <w:tc>
          <w:tcPr>
            <w:tcW w:w="2253" w:type="pct"/>
            <w:tcBorders>
              <w:top w:val="single" w:color="auto" w:sz="12" w:space="0"/>
            </w:tcBorders>
          </w:tcPr>
          <w:p w14:paraId="16917732">
            <w:pPr>
              <w:spacing w:line="240" w:lineRule="auto"/>
              <w:rPr>
                <w:szCs w:val="20"/>
              </w:rPr>
            </w:pPr>
          </w:p>
        </w:tc>
        <w:tc>
          <w:tcPr>
            <w:tcW w:w="1185" w:type="pct"/>
            <w:tcBorders>
              <w:top w:val="single" w:color="auto" w:sz="12" w:space="0"/>
              <w:right w:val="single" w:color="auto" w:sz="12" w:space="0"/>
            </w:tcBorders>
          </w:tcPr>
          <w:p w14:paraId="05F44C21">
            <w:pPr>
              <w:spacing w:line="240" w:lineRule="auto"/>
              <w:jc w:val="left"/>
              <w:rPr>
                <w:szCs w:val="20"/>
              </w:rPr>
            </w:pPr>
          </w:p>
        </w:tc>
      </w:tr>
      <w:tr w14:paraId="6C68E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0C5D70BD">
            <w:pPr>
              <w:spacing w:line="240" w:lineRule="auto"/>
              <w:ind w:left="113" w:right="113"/>
              <w:rPr>
                <w:szCs w:val="20"/>
              </w:rPr>
            </w:pPr>
          </w:p>
        </w:tc>
        <w:tc>
          <w:tcPr>
            <w:tcW w:w="398" w:type="pct"/>
            <w:tcBorders>
              <w:right w:val="single" w:color="auto" w:sz="12" w:space="0"/>
            </w:tcBorders>
          </w:tcPr>
          <w:p w14:paraId="14265EB3">
            <w:pPr>
              <w:spacing w:line="240" w:lineRule="auto"/>
              <w:rPr>
                <w:szCs w:val="20"/>
              </w:rPr>
            </w:pPr>
            <w:r>
              <w:rPr>
                <w:szCs w:val="20"/>
              </w:rPr>
              <w:t>2 неделя</w:t>
            </w:r>
          </w:p>
        </w:tc>
        <w:tc>
          <w:tcPr>
            <w:tcW w:w="995" w:type="pct"/>
            <w:tcBorders>
              <w:left w:val="single" w:color="auto" w:sz="12" w:space="0"/>
            </w:tcBorders>
          </w:tcPr>
          <w:p w14:paraId="0C05B9E3">
            <w:pPr>
              <w:spacing w:line="240" w:lineRule="auto"/>
              <w:rPr>
                <w:szCs w:val="20"/>
              </w:rPr>
            </w:pPr>
          </w:p>
        </w:tc>
        <w:tc>
          <w:tcPr>
            <w:tcW w:w="2253" w:type="pct"/>
          </w:tcPr>
          <w:p w14:paraId="06868E5C">
            <w:pPr>
              <w:spacing w:line="240" w:lineRule="auto"/>
              <w:rPr>
                <w:szCs w:val="20"/>
              </w:rPr>
            </w:pPr>
          </w:p>
        </w:tc>
        <w:tc>
          <w:tcPr>
            <w:tcW w:w="1185" w:type="pct"/>
            <w:tcBorders>
              <w:right w:val="single" w:color="auto" w:sz="12" w:space="0"/>
            </w:tcBorders>
          </w:tcPr>
          <w:p w14:paraId="4600CBEE">
            <w:pPr>
              <w:pStyle w:val="23"/>
              <w:rPr>
                <w:rFonts w:ascii="Times New Roman" w:hAnsi="Times New Roman" w:cs="Times New Roman"/>
                <w:sz w:val="24"/>
                <w:szCs w:val="24"/>
              </w:rPr>
            </w:pPr>
          </w:p>
        </w:tc>
      </w:tr>
      <w:tr w14:paraId="37D53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5AB1B1DA">
            <w:pPr>
              <w:spacing w:line="240" w:lineRule="auto"/>
              <w:ind w:left="113" w:right="113"/>
              <w:rPr>
                <w:szCs w:val="20"/>
              </w:rPr>
            </w:pPr>
          </w:p>
        </w:tc>
        <w:tc>
          <w:tcPr>
            <w:tcW w:w="398" w:type="pct"/>
            <w:tcBorders>
              <w:right w:val="single" w:color="auto" w:sz="12" w:space="0"/>
            </w:tcBorders>
          </w:tcPr>
          <w:p w14:paraId="7141BF22">
            <w:pPr>
              <w:spacing w:line="240" w:lineRule="auto"/>
              <w:rPr>
                <w:szCs w:val="20"/>
              </w:rPr>
            </w:pPr>
            <w:r>
              <w:rPr>
                <w:szCs w:val="20"/>
              </w:rPr>
              <w:t>3 неделя</w:t>
            </w:r>
          </w:p>
        </w:tc>
        <w:tc>
          <w:tcPr>
            <w:tcW w:w="995" w:type="pct"/>
            <w:tcBorders>
              <w:left w:val="single" w:color="auto" w:sz="12" w:space="0"/>
            </w:tcBorders>
          </w:tcPr>
          <w:p w14:paraId="08DBB447">
            <w:pPr>
              <w:spacing w:line="240" w:lineRule="auto"/>
              <w:rPr>
                <w:szCs w:val="20"/>
              </w:rPr>
            </w:pPr>
          </w:p>
        </w:tc>
        <w:tc>
          <w:tcPr>
            <w:tcW w:w="2253" w:type="pct"/>
          </w:tcPr>
          <w:p w14:paraId="65C1CD66">
            <w:pPr>
              <w:spacing w:line="240" w:lineRule="auto"/>
              <w:rPr>
                <w:szCs w:val="20"/>
              </w:rPr>
            </w:pPr>
          </w:p>
        </w:tc>
        <w:tc>
          <w:tcPr>
            <w:tcW w:w="1185" w:type="pct"/>
            <w:tcBorders>
              <w:right w:val="single" w:color="auto" w:sz="12" w:space="0"/>
            </w:tcBorders>
          </w:tcPr>
          <w:p w14:paraId="46AC5004">
            <w:pPr>
              <w:spacing w:line="240" w:lineRule="auto"/>
              <w:jc w:val="left"/>
              <w:rPr>
                <w:szCs w:val="20"/>
              </w:rPr>
            </w:pPr>
          </w:p>
        </w:tc>
      </w:tr>
      <w:tr w14:paraId="787DB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0C4CA419">
            <w:pPr>
              <w:spacing w:line="240" w:lineRule="auto"/>
              <w:ind w:left="113" w:right="113"/>
              <w:rPr>
                <w:szCs w:val="20"/>
              </w:rPr>
            </w:pPr>
          </w:p>
        </w:tc>
        <w:tc>
          <w:tcPr>
            <w:tcW w:w="398" w:type="pct"/>
            <w:tcBorders>
              <w:bottom w:val="single" w:color="auto" w:sz="12" w:space="0"/>
              <w:right w:val="single" w:color="auto" w:sz="12" w:space="0"/>
            </w:tcBorders>
          </w:tcPr>
          <w:p w14:paraId="42EAAC30">
            <w:pPr>
              <w:spacing w:line="240" w:lineRule="auto"/>
              <w:rPr>
                <w:szCs w:val="20"/>
              </w:rPr>
            </w:pPr>
            <w:r>
              <w:rPr>
                <w:szCs w:val="20"/>
              </w:rPr>
              <w:t>4 неделя</w:t>
            </w:r>
          </w:p>
        </w:tc>
        <w:tc>
          <w:tcPr>
            <w:tcW w:w="995" w:type="pct"/>
            <w:tcBorders>
              <w:left w:val="single" w:color="auto" w:sz="12" w:space="0"/>
              <w:bottom w:val="single" w:color="auto" w:sz="12" w:space="0"/>
            </w:tcBorders>
          </w:tcPr>
          <w:p w14:paraId="53C35D6B">
            <w:pPr>
              <w:spacing w:line="240" w:lineRule="auto"/>
              <w:rPr>
                <w:szCs w:val="20"/>
              </w:rPr>
            </w:pPr>
          </w:p>
        </w:tc>
        <w:tc>
          <w:tcPr>
            <w:tcW w:w="2253" w:type="pct"/>
            <w:tcBorders>
              <w:bottom w:val="single" w:color="auto" w:sz="12" w:space="0"/>
            </w:tcBorders>
          </w:tcPr>
          <w:p w14:paraId="20E602AB">
            <w:pPr>
              <w:spacing w:line="240" w:lineRule="auto"/>
              <w:rPr>
                <w:szCs w:val="20"/>
              </w:rPr>
            </w:pPr>
          </w:p>
        </w:tc>
        <w:tc>
          <w:tcPr>
            <w:tcW w:w="1185" w:type="pct"/>
            <w:tcBorders>
              <w:bottom w:val="single" w:color="auto" w:sz="12" w:space="0"/>
              <w:right w:val="single" w:color="auto" w:sz="12" w:space="0"/>
            </w:tcBorders>
          </w:tcPr>
          <w:p w14:paraId="5D5E4635">
            <w:pPr>
              <w:spacing w:line="240" w:lineRule="auto"/>
              <w:jc w:val="left"/>
              <w:rPr>
                <w:szCs w:val="20"/>
              </w:rPr>
            </w:pPr>
          </w:p>
        </w:tc>
      </w:tr>
      <w:tr w14:paraId="53222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0EDF749C">
            <w:pPr>
              <w:spacing w:line="240" w:lineRule="auto"/>
              <w:ind w:left="113" w:right="113"/>
              <w:rPr>
                <w:szCs w:val="20"/>
              </w:rPr>
            </w:pPr>
            <w:r>
              <w:rPr>
                <w:szCs w:val="20"/>
              </w:rPr>
              <w:t>Май</w:t>
            </w:r>
          </w:p>
        </w:tc>
        <w:tc>
          <w:tcPr>
            <w:tcW w:w="398" w:type="pct"/>
            <w:tcBorders>
              <w:top w:val="single" w:color="auto" w:sz="12" w:space="0"/>
              <w:right w:val="single" w:color="auto" w:sz="12" w:space="0"/>
            </w:tcBorders>
          </w:tcPr>
          <w:p w14:paraId="47C34269">
            <w:pPr>
              <w:spacing w:line="240" w:lineRule="auto"/>
              <w:rPr>
                <w:szCs w:val="20"/>
              </w:rPr>
            </w:pPr>
            <w:r>
              <w:rPr>
                <w:szCs w:val="20"/>
              </w:rPr>
              <w:t>1 неделя</w:t>
            </w:r>
          </w:p>
        </w:tc>
        <w:tc>
          <w:tcPr>
            <w:tcW w:w="995" w:type="pct"/>
            <w:tcBorders>
              <w:top w:val="single" w:color="auto" w:sz="12" w:space="0"/>
              <w:left w:val="single" w:color="auto" w:sz="12" w:space="0"/>
            </w:tcBorders>
          </w:tcPr>
          <w:p w14:paraId="495B33D5">
            <w:pPr>
              <w:spacing w:line="240" w:lineRule="auto"/>
              <w:rPr>
                <w:szCs w:val="20"/>
              </w:rPr>
            </w:pPr>
          </w:p>
        </w:tc>
        <w:tc>
          <w:tcPr>
            <w:tcW w:w="2253" w:type="pct"/>
            <w:tcBorders>
              <w:top w:val="single" w:color="auto" w:sz="12" w:space="0"/>
            </w:tcBorders>
          </w:tcPr>
          <w:p w14:paraId="0D28143E">
            <w:pPr>
              <w:spacing w:line="240" w:lineRule="auto"/>
              <w:rPr>
                <w:szCs w:val="20"/>
              </w:rPr>
            </w:pPr>
          </w:p>
        </w:tc>
        <w:tc>
          <w:tcPr>
            <w:tcW w:w="1185" w:type="pct"/>
            <w:tcBorders>
              <w:top w:val="single" w:color="auto" w:sz="12" w:space="0"/>
              <w:right w:val="single" w:color="auto" w:sz="12" w:space="0"/>
            </w:tcBorders>
          </w:tcPr>
          <w:p w14:paraId="24626578">
            <w:pPr>
              <w:pStyle w:val="23"/>
              <w:rPr>
                <w:rFonts w:ascii="Times New Roman" w:hAnsi="Times New Roman" w:cs="Times New Roman"/>
                <w:sz w:val="24"/>
                <w:szCs w:val="24"/>
              </w:rPr>
            </w:pPr>
          </w:p>
        </w:tc>
      </w:tr>
      <w:tr w14:paraId="13D64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6D9369F7">
            <w:pPr>
              <w:spacing w:line="240" w:lineRule="auto"/>
              <w:ind w:left="113" w:right="113"/>
              <w:rPr>
                <w:szCs w:val="20"/>
              </w:rPr>
            </w:pPr>
          </w:p>
        </w:tc>
        <w:tc>
          <w:tcPr>
            <w:tcW w:w="398" w:type="pct"/>
            <w:tcBorders>
              <w:right w:val="single" w:color="auto" w:sz="12" w:space="0"/>
            </w:tcBorders>
          </w:tcPr>
          <w:p w14:paraId="2ED6B0C8">
            <w:pPr>
              <w:spacing w:line="240" w:lineRule="auto"/>
              <w:rPr>
                <w:szCs w:val="20"/>
              </w:rPr>
            </w:pPr>
            <w:r>
              <w:rPr>
                <w:szCs w:val="20"/>
              </w:rPr>
              <w:t>2 неделя</w:t>
            </w:r>
          </w:p>
        </w:tc>
        <w:tc>
          <w:tcPr>
            <w:tcW w:w="995" w:type="pct"/>
            <w:tcBorders>
              <w:left w:val="single" w:color="auto" w:sz="12" w:space="0"/>
            </w:tcBorders>
          </w:tcPr>
          <w:p w14:paraId="52FB7641">
            <w:pPr>
              <w:spacing w:line="240" w:lineRule="auto"/>
              <w:rPr>
                <w:szCs w:val="20"/>
              </w:rPr>
            </w:pPr>
          </w:p>
        </w:tc>
        <w:tc>
          <w:tcPr>
            <w:tcW w:w="2253" w:type="pct"/>
          </w:tcPr>
          <w:p w14:paraId="52E810AF">
            <w:pPr>
              <w:spacing w:line="240" w:lineRule="auto"/>
              <w:rPr>
                <w:szCs w:val="20"/>
              </w:rPr>
            </w:pPr>
          </w:p>
        </w:tc>
        <w:tc>
          <w:tcPr>
            <w:tcW w:w="1185" w:type="pct"/>
            <w:tcBorders>
              <w:right w:val="single" w:color="auto" w:sz="12" w:space="0"/>
            </w:tcBorders>
          </w:tcPr>
          <w:p w14:paraId="4E54374B">
            <w:pPr>
              <w:spacing w:line="240" w:lineRule="auto"/>
              <w:jc w:val="left"/>
              <w:rPr>
                <w:szCs w:val="20"/>
              </w:rPr>
            </w:pPr>
          </w:p>
        </w:tc>
      </w:tr>
      <w:tr w14:paraId="4A09A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102C6D92">
            <w:pPr>
              <w:spacing w:line="240" w:lineRule="auto"/>
              <w:ind w:left="113" w:right="113"/>
              <w:rPr>
                <w:szCs w:val="20"/>
              </w:rPr>
            </w:pPr>
          </w:p>
        </w:tc>
        <w:tc>
          <w:tcPr>
            <w:tcW w:w="398" w:type="pct"/>
            <w:tcBorders>
              <w:right w:val="single" w:color="auto" w:sz="12" w:space="0"/>
            </w:tcBorders>
          </w:tcPr>
          <w:p w14:paraId="6DC9DAA2">
            <w:pPr>
              <w:spacing w:line="240" w:lineRule="auto"/>
              <w:rPr>
                <w:szCs w:val="20"/>
              </w:rPr>
            </w:pPr>
            <w:r>
              <w:rPr>
                <w:szCs w:val="20"/>
              </w:rPr>
              <w:t>3 неделя</w:t>
            </w:r>
          </w:p>
        </w:tc>
        <w:tc>
          <w:tcPr>
            <w:tcW w:w="995" w:type="pct"/>
            <w:tcBorders>
              <w:left w:val="single" w:color="auto" w:sz="12" w:space="0"/>
            </w:tcBorders>
          </w:tcPr>
          <w:p w14:paraId="01FA18CF">
            <w:pPr>
              <w:spacing w:line="240" w:lineRule="auto"/>
              <w:rPr>
                <w:szCs w:val="20"/>
              </w:rPr>
            </w:pPr>
          </w:p>
        </w:tc>
        <w:tc>
          <w:tcPr>
            <w:tcW w:w="2253" w:type="pct"/>
          </w:tcPr>
          <w:p w14:paraId="46954EC4">
            <w:pPr>
              <w:spacing w:line="240" w:lineRule="auto"/>
              <w:rPr>
                <w:szCs w:val="20"/>
              </w:rPr>
            </w:pPr>
          </w:p>
        </w:tc>
        <w:tc>
          <w:tcPr>
            <w:tcW w:w="1185" w:type="pct"/>
            <w:tcBorders>
              <w:right w:val="single" w:color="auto" w:sz="12" w:space="0"/>
            </w:tcBorders>
          </w:tcPr>
          <w:p w14:paraId="30673852">
            <w:pPr>
              <w:pStyle w:val="23"/>
              <w:rPr>
                <w:rFonts w:ascii="Times New Roman" w:hAnsi="Times New Roman" w:cs="Times New Roman"/>
                <w:sz w:val="24"/>
                <w:szCs w:val="24"/>
              </w:rPr>
            </w:pPr>
          </w:p>
        </w:tc>
      </w:tr>
      <w:tr w14:paraId="66618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0009A619">
            <w:pPr>
              <w:spacing w:line="240" w:lineRule="auto"/>
              <w:ind w:left="113" w:right="113"/>
              <w:rPr>
                <w:szCs w:val="20"/>
              </w:rPr>
            </w:pPr>
          </w:p>
        </w:tc>
        <w:tc>
          <w:tcPr>
            <w:tcW w:w="398" w:type="pct"/>
            <w:tcBorders>
              <w:right w:val="single" w:color="auto" w:sz="12" w:space="0"/>
            </w:tcBorders>
          </w:tcPr>
          <w:p w14:paraId="719AAFF4">
            <w:pPr>
              <w:spacing w:line="240" w:lineRule="auto"/>
              <w:rPr>
                <w:szCs w:val="20"/>
              </w:rPr>
            </w:pPr>
            <w:r>
              <w:rPr>
                <w:szCs w:val="20"/>
              </w:rPr>
              <w:t>4 неделя</w:t>
            </w:r>
          </w:p>
        </w:tc>
        <w:tc>
          <w:tcPr>
            <w:tcW w:w="995" w:type="pct"/>
            <w:tcBorders>
              <w:left w:val="single" w:color="auto" w:sz="12" w:space="0"/>
            </w:tcBorders>
          </w:tcPr>
          <w:p w14:paraId="449A10DE">
            <w:pPr>
              <w:spacing w:line="240" w:lineRule="auto"/>
              <w:rPr>
                <w:szCs w:val="20"/>
              </w:rPr>
            </w:pPr>
          </w:p>
        </w:tc>
        <w:tc>
          <w:tcPr>
            <w:tcW w:w="2253" w:type="pct"/>
          </w:tcPr>
          <w:p w14:paraId="1540EE24">
            <w:pPr>
              <w:spacing w:line="240" w:lineRule="auto"/>
              <w:rPr>
                <w:szCs w:val="20"/>
              </w:rPr>
            </w:pPr>
          </w:p>
        </w:tc>
        <w:tc>
          <w:tcPr>
            <w:tcW w:w="1185" w:type="pct"/>
            <w:tcBorders>
              <w:right w:val="single" w:color="auto" w:sz="12" w:space="0"/>
            </w:tcBorders>
          </w:tcPr>
          <w:p w14:paraId="0080B9A4">
            <w:pPr>
              <w:pStyle w:val="23"/>
              <w:rPr>
                <w:rFonts w:ascii="Times New Roman" w:hAnsi="Times New Roman" w:cs="Times New Roman"/>
                <w:sz w:val="24"/>
                <w:szCs w:val="24"/>
              </w:rPr>
            </w:pPr>
          </w:p>
        </w:tc>
      </w:tr>
      <w:tr w14:paraId="53717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13253080">
            <w:pPr>
              <w:spacing w:line="240" w:lineRule="auto"/>
              <w:ind w:left="113" w:right="113"/>
              <w:rPr>
                <w:szCs w:val="20"/>
              </w:rPr>
            </w:pPr>
          </w:p>
        </w:tc>
        <w:tc>
          <w:tcPr>
            <w:tcW w:w="398" w:type="pct"/>
            <w:tcBorders>
              <w:bottom w:val="single" w:color="auto" w:sz="12" w:space="0"/>
              <w:right w:val="single" w:color="auto" w:sz="12" w:space="0"/>
            </w:tcBorders>
          </w:tcPr>
          <w:p w14:paraId="468014F9">
            <w:pPr>
              <w:spacing w:line="240" w:lineRule="auto"/>
              <w:rPr>
                <w:szCs w:val="20"/>
              </w:rPr>
            </w:pPr>
            <w:r>
              <w:rPr>
                <w:szCs w:val="20"/>
              </w:rPr>
              <w:t>5 неделя</w:t>
            </w:r>
          </w:p>
        </w:tc>
        <w:tc>
          <w:tcPr>
            <w:tcW w:w="995" w:type="pct"/>
            <w:tcBorders>
              <w:left w:val="single" w:color="auto" w:sz="12" w:space="0"/>
              <w:bottom w:val="single" w:color="auto" w:sz="12" w:space="0"/>
            </w:tcBorders>
          </w:tcPr>
          <w:p w14:paraId="3A18BD6B">
            <w:pPr>
              <w:spacing w:line="240" w:lineRule="auto"/>
              <w:rPr>
                <w:szCs w:val="20"/>
              </w:rPr>
            </w:pPr>
          </w:p>
        </w:tc>
        <w:tc>
          <w:tcPr>
            <w:tcW w:w="2253" w:type="pct"/>
            <w:tcBorders>
              <w:bottom w:val="single" w:color="auto" w:sz="12" w:space="0"/>
            </w:tcBorders>
          </w:tcPr>
          <w:p w14:paraId="79300C1F">
            <w:pPr>
              <w:spacing w:line="240" w:lineRule="auto"/>
              <w:rPr>
                <w:szCs w:val="20"/>
              </w:rPr>
            </w:pPr>
          </w:p>
        </w:tc>
        <w:tc>
          <w:tcPr>
            <w:tcW w:w="1185" w:type="pct"/>
            <w:tcBorders>
              <w:bottom w:val="single" w:color="auto" w:sz="12" w:space="0"/>
              <w:right w:val="single" w:color="auto" w:sz="12" w:space="0"/>
            </w:tcBorders>
          </w:tcPr>
          <w:p w14:paraId="59697D9A">
            <w:pPr>
              <w:pStyle w:val="23"/>
              <w:rPr>
                <w:rFonts w:ascii="Times New Roman" w:hAnsi="Times New Roman" w:cs="Times New Roman"/>
                <w:sz w:val="24"/>
                <w:szCs w:val="24"/>
              </w:rPr>
            </w:pPr>
          </w:p>
        </w:tc>
      </w:tr>
      <w:tr w14:paraId="7CF19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2DFFBE47">
            <w:pPr>
              <w:spacing w:line="240" w:lineRule="auto"/>
              <w:ind w:left="113" w:right="113"/>
              <w:rPr>
                <w:szCs w:val="20"/>
              </w:rPr>
            </w:pPr>
            <w:r>
              <w:rPr>
                <w:szCs w:val="20"/>
              </w:rPr>
              <w:t>Июнь</w:t>
            </w:r>
          </w:p>
        </w:tc>
        <w:tc>
          <w:tcPr>
            <w:tcW w:w="398" w:type="pct"/>
            <w:tcBorders>
              <w:top w:val="single" w:color="auto" w:sz="12" w:space="0"/>
              <w:right w:val="single" w:color="auto" w:sz="12" w:space="0"/>
            </w:tcBorders>
          </w:tcPr>
          <w:p w14:paraId="113A55BF">
            <w:pPr>
              <w:spacing w:line="240" w:lineRule="auto"/>
              <w:rPr>
                <w:szCs w:val="20"/>
              </w:rPr>
            </w:pPr>
            <w:r>
              <w:rPr>
                <w:szCs w:val="20"/>
              </w:rPr>
              <w:t>1 неделя</w:t>
            </w:r>
          </w:p>
        </w:tc>
        <w:tc>
          <w:tcPr>
            <w:tcW w:w="995" w:type="pct"/>
            <w:tcBorders>
              <w:top w:val="single" w:color="auto" w:sz="12" w:space="0"/>
              <w:left w:val="single" w:color="auto" w:sz="12" w:space="0"/>
            </w:tcBorders>
          </w:tcPr>
          <w:p w14:paraId="18DF00D1">
            <w:pPr>
              <w:spacing w:line="240" w:lineRule="auto"/>
              <w:rPr>
                <w:szCs w:val="20"/>
              </w:rPr>
            </w:pPr>
          </w:p>
        </w:tc>
        <w:tc>
          <w:tcPr>
            <w:tcW w:w="2253" w:type="pct"/>
            <w:tcBorders>
              <w:top w:val="single" w:color="auto" w:sz="12" w:space="0"/>
            </w:tcBorders>
          </w:tcPr>
          <w:p w14:paraId="34DC3DEF">
            <w:pPr>
              <w:spacing w:line="240" w:lineRule="auto"/>
              <w:rPr>
                <w:szCs w:val="20"/>
              </w:rPr>
            </w:pPr>
          </w:p>
        </w:tc>
        <w:tc>
          <w:tcPr>
            <w:tcW w:w="1185" w:type="pct"/>
            <w:tcBorders>
              <w:top w:val="single" w:color="auto" w:sz="12" w:space="0"/>
              <w:right w:val="single" w:color="auto" w:sz="12" w:space="0"/>
            </w:tcBorders>
          </w:tcPr>
          <w:p w14:paraId="78B899DD">
            <w:pPr>
              <w:pStyle w:val="23"/>
              <w:rPr>
                <w:rFonts w:ascii="Times New Roman" w:hAnsi="Times New Roman" w:cs="Times New Roman"/>
                <w:sz w:val="24"/>
                <w:szCs w:val="24"/>
              </w:rPr>
            </w:pPr>
          </w:p>
        </w:tc>
      </w:tr>
      <w:tr w14:paraId="7C3D8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77531735">
            <w:pPr>
              <w:spacing w:line="240" w:lineRule="auto"/>
              <w:ind w:left="113" w:right="113"/>
              <w:rPr>
                <w:szCs w:val="20"/>
              </w:rPr>
            </w:pPr>
          </w:p>
        </w:tc>
        <w:tc>
          <w:tcPr>
            <w:tcW w:w="398" w:type="pct"/>
            <w:tcBorders>
              <w:right w:val="single" w:color="auto" w:sz="12" w:space="0"/>
            </w:tcBorders>
          </w:tcPr>
          <w:p w14:paraId="0EC4F807">
            <w:pPr>
              <w:spacing w:line="240" w:lineRule="auto"/>
              <w:rPr>
                <w:szCs w:val="20"/>
              </w:rPr>
            </w:pPr>
            <w:r>
              <w:rPr>
                <w:szCs w:val="20"/>
              </w:rPr>
              <w:t>2 неделя</w:t>
            </w:r>
          </w:p>
        </w:tc>
        <w:tc>
          <w:tcPr>
            <w:tcW w:w="995" w:type="pct"/>
            <w:tcBorders>
              <w:left w:val="single" w:color="auto" w:sz="12" w:space="0"/>
            </w:tcBorders>
          </w:tcPr>
          <w:p w14:paraId="4143160B">
            <w:pPr>
              <w:spacing w:line="240" w:lineRule="auto"/>
              <w:rPr>
                <w:szCs w:val="20"/>
              </w:rPr>
            </w:pPr>
          </w:p>
        </w:tc>
        <w:tc>
          <w:tcPr>
            <w:tcW w:w="2253" w:type="pct"/>
          </w:tcPr>
          <w:p w14:paraId="15F25928">
            <w:pPr>
              <w:spacing w:line="240" w:lineRule="auto"/>
              <w:rPr>
                <w:szCs w:val="20"/>
              </w:rPr>
            </w:pPr>
          </w:p>
        </w:tc>
        <w:tc>
          <w:tcPr>
            <w:tcW w:w="1185" w:type="pct"/>
            <w:tcBorders>
              <w:right w:val="single" w:color="auto" w:sz="12" w:space="0"/>
            </w:tcBorders>
          </w:tcPr>
          <w:p w14:paraId="1B535597">
            <w:pPr>
              <w:pStyle w:val="23"/>
              <w:rPr>
                <w:rFonts w:ascii="Times New Roman" w:hAnsi="Times New Roman" w:cs="Times New Roman"/>
                <w:sz w:val="24"/>
                <w:szCs w:val="24"/>
              </w:rPr>
            </w:pPr>
          </w:p>
        </w:tc>
      </w:tr>
      <w:tr w14:paraId="25AB0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6CB37414">
            <w:pPr>
              <w:spacing w:line="240" w:lineRule="auto"/>
              <w:ind w:left="113" w:right="113"/>
              <w:rPr>
                <w:szCs w:val="20"/>
              </w:rPr>
            </w:pPr>
          </w:p>
        </w:tc>
        <w:tc>
          <w:tcPr>
            <w:tcW w:w="398" w:type="pct"/>
            <w:tcBorders>
              <w:right w:val="single" w:color="auto" w:sz="12" w:space="0"/>
            </w:tcBorders>
          </w:tcPr>
          <w:p w14:paraId="4EA66F6B">
            <w:pPr>
              <w:spacing w:line="240" w:lineRule="auto"/>
              <w:rPr>
                <w:szCs w:val="20"/>
              </w:rPr>
            </w:pPr>
            <w:r>
              <w:rPr>
                <w:szCs w:val="20"/>
              </w:rPr>
              <w:t>3 неделя</w:t>
            </w:r>
          </w:p>
        </w:tc>
        <w:tc>
          <w:tcPr>
            <w:tcW w:w="995" w:type="pct"/>
            <w:tcBorders>
              <w:left w:val="single" w:color="auto" w:sz="12" w:space="0"/>
            </w:tcBorders>
          </w:tcPr>
          <w:p w14:paraId="4BFBD9B7">
            <w:pPr>
              <w:spacing w:line="240" w:lineRule="auto"/>
              <w:rPr>
                <w:szCs w:val="20"/>
              </w:rPr>
            </w:pPr>
          </w:p>
        </w:tc>
        <w:tc>
          <w:tcPr>
            <w:tcW w:w="2253" w:type="pct"/>
          </w:tcPr>
          <w:p w14:paraId="24F53CF0">
            <w:pPr>
              <w:spacing w:line="240" w:lineRule="auto"/>
              <w:rPr>
                <w:szCs w:val="20"/>
              </w:rPr>
            </w:pPr>
          </w:p>
        </w:tc>
        <w:tc>
          <w:tcPr>
            <w:tcW w:w="1185" w:type="pct"/>
            <w:tcBorders>
              <w:right w:val="single" w:color="auto" w:sz="12" w:space="0"/>
            </w:tcBorders>
          </w:tcPr>
          <w:p w14:paraId="6F547344">
            <w:pPr>
              <w:pStyle w:val="23"/>
              <w:rPr>
                <w:rFonts w:ascii="Times New Roman" w:hAnsi="Times New Roman" w:cs="Times New Roman"/>
                <w:sz w:val="24"/>
                <w:szCs w:val="24"/>
              </w:rPr>
            </w:pPr>
          </w:p>
        </w:tc>
      </w:tr>
      <w:tr w14:paraId="115DB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0059B18C">
            <w:pPr>
              <w:spacing w:line="240" w:lineRule="auto"/>
              <w:ind w:left="113" w:right="113"/>
              <w:rPr>
                <w:szCs w:val="20"/>
              </w:rPr>
            </w:pPr>
          </w:p>
        </w:tc>
        <w:tc>
          <w:tcPr>
            <w:tcW w:w="398" w:type="pct"/>
            <w:tcBorders>
              <w:bottom w:val="single" w:color="auto" w:sz="12" w:space="0"/>
              <w:right w:val="single" w:color="auto" w:sz="12" w:space="0"/>
            </w:tcBorders>
          </w:tcPr>
          <w:p w14:paraId="779E5227">
            <w:pPr>
              <w:spacing w:line="240" w:lineRule="auto"/>
              <w:rPr>
                <w:szCs w:val="20"/>
              </w:rPr>
            </w:pPr>
            <w:r>
              <w:rPr>
                <w:szCs w:val="20"/>
              </w:rPr>
              <w:t>4 неделя</w:t>
            </w:r>
          </w:p>
        </w:tc>
        <w:tc>
          <w:tcPr>
            <w:tcW w:w="995" w:type="pct"/>
            <w:tcBorders>
              <w:left w:val="single" w:color="auto" w:sz="12" w:space="0"/>
              <w:bottom w:val="single" w:color="auto" w:sz="12" w:space="0"/>
            </w:tcBorders>
          </w:tcPr>
          <w:p w14:paraId="1AF727D3">
            <w:pPr>
              <w:spacing w:line="240" w:lineRule="auto"/>
              <w:rPr>
                <w:szCs w:val="20"/>
              </w:rPr>
            </w:pPr>
          </w:p>
        </w:tc>
        <w:tc>
          <w:tcPr>
            <w:tcW w:w="2253" w:type="pct"/>
            <w:tcBorders>
              <w:bottom w:val="single" w:color="auto" w:sz="12" w:space="0"/>
            </w:tcBorders>
          </w:tcPr>
          <w:p w14:paraId="22E3DD11">
            <w:pPr>
              <w:spacing w:line="240" w:lineRule="auto"/>
              <w:rPr>
                <w:szCs w:val="20"/>
              </w:rPr>
            </w:pPr>
          </w:p>
        </w:tc>
        <w:tc>
          <w:tcPr>
            <w:tcW w:w="1185" w:type="pct"/>
            <w:tcBorders>
              <w:bottom w:val="single" w:color="auto" w:sz="12" w:space="0"/>
              <w:right w:val="single" w:color="auto" w:sz="12" w:space="0"/>
            </w:tcBorders>
          </w:tcPr>
          <w:p w14:paraId="3D5BBFCD">
            <w:pPr>
              <w:spacing w:line="240" w:lineRule="auto"/>
              <w:jc w:val="left"/>
              <w:rPr>
                <w:szCs w:val="20"/>
              </w:rPr>
            </w:pPr>
          </w:p>
        </w:tc>
      </w:tr>
    </w:tbl>
    <w:p w14:paraId="2737228C">
      <w:pPr>
        <w:pStyle w:val="4"/>
      </w:pPr>
      <w:bookmarkStart w:id="28" w:name="_Toc136821482"/>
      <w:r>
        <w:t>Младшая группа. От 3 до 4 лет</w:t>
      </w:r>
      <w:bookmarkEnd w:id="28"/>
    </w:p>
    <w:tbl>
      <w:tblPr>
        <w:tblStyle w:val="13"/>
        <w:tblW w:w="513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
        <w:gridCol w:w="1117"/>
        <w:gridCol w:w="2932"/>
        <w:gridCol w:w="6754"/>
        <w:gridCol w:w="3509"/>
      </w:tblGrid>
      <w:tr w14:paraId="1386A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169" w:type="pct"/>
            <w:tcBorders>
              <w:top w:val="single" w:color="auto" w:sz="12" w:space="0"/>
              <w:left w:val="single" w:color="auto" w:sz="12" w:space="0"/>
              <w:bottom w:val="single" w:color="auto" w:sz="12" w:space="0"/>
            </w:tcBorders>
            <w:shd w:val="clear" w:color="auto" w:fill="BEBEBE" w:themeFill="background1" w:themeFillShade="BF"/>
            <w:vAlign w:val="center"/>
          </w:tcPr>
          <w:p w14:paraId="2BB58FB8">
            <w:pPr>
              <w:spacing w:line="240" w:lineRule="auto"/>
              <w:jc w:val="center"/>
              <w:rPr>
                <w:szCs w:val="20"/>
              </w:rPr>
            </w:pPr>
            <w:r>
              <w:rPr>
                <w:szCs w:val="20"/>
              </w:rPr>
              <w:t>Месяц</w:t>
            </w:r>
          </w:p>
        </w:tc>
        <w:tc>
          <w:tcPr>
            <w:tcW w:w="398" w:type="pct"/>
            <w:tcBorders>
              <w:top w:val="single" w:color="auto" w:sz="12" w:space="0"/>
              <w:bottom w:val="single" w:color="auto" w:sz="12" w:space="0"/>
              <w:right w:val="single" w:color="auto" w:sz="12" w:space="0"/>
            </w:tcBorders>
            <w:shd w:val="clear" w:color="auto" w:fill="D8D8D8" w:themeFill="background1" w:themeFillShade="D9"/>
            <w:vAlign w:val="center"/>
          </w:tcPr>
          <w:p w14:paraId="69A5C96C">
            <w:pPr>
              <w:spacing w:line="240" w:lineRule="auto"/>
              <w:jc w:val="center"/>
              <w:rPr>
                <w:szCs w:val="20"/>
              </w:rPr>
            </w:pPr>
            <w:r>
              <w:rPr>
                <w:szCs w:val="20"/>
              </w:rPr>
              <w:t>Неделя</w:t>
            </w:r>
          </w:p>
        </w:tc>
        <w:tc>
          <w:tcPr>
            <w:tcW w:w="995" w:type="pct"/>
            <w:tcBorders>
              <w:top w:val="single" w:color="auto" w:sz="12" w:space="0"/>
              <w:left w:val="single" w:color="auto" w:sz="12" w:space="0"/>
              <w:bottom w:val="single" w:color="auto" w:sz="12" w:space="0"/>
            </w:tcBorders>
            <w:shd w:val="clear" w:color="auto" w:fill="D8D8D8" w:themeFill="background1" w:themeFillShade="D9"/>
            <w:vAlign w:val="center"/>
          </w:tcPr>
          <w:p w14:paraId="3550B117">
            <w:pPr>
              <w:spacing w:line="240" w:lineRule="auto"/>
              <w:jc w:val="center"/>
              <w:rPr>
                <w:szCs w:val="20"/>
              </w:rPr>
            </w:pPr>
            <w:r>
              <w:rPr>
                <w:szCs w:val="20"/>
              </w:rPr>
              <w:t>Темы</w:t>
            </w:r>
          </w:p>
        </w:tc>
        <w:tc>
          <w:tcPr>
            <w:tcW w:w="2253" w:type="pct"/>
            <w:tcBorders>
              <w:top w:val="single" w:color="auto" w:sz="12" w:space="0"/>
              <w:bottom w:val="single" w:color="auto" w:sz="12" w:space="0"/>
            </w:tcBorders>
            <w:shd w:val="clear" w:color="auto" w:fill="D8D8D8" w:themeFill="background1" w:themeFillShade="D9"/>
            <w:vAlign w:val="center"/>
          </w:tcPr>
          <w:p w14:paraId="6EB7C194">
            <w:pPr>
              <w:spacing w:line="240" w:lineRule="auto"/>
              <w:jc w:val="center"/>
              <w:rPr>
                <w:szCs w:val="20"/>
              </w:rPr>
            </w:pPr>
            <w:r>
              <w:rPr>
                <w:szCs w:val="20"/>
              </w:rPr>
              <w:t>Краткое описание темы</w:t>
            </w:r>
          </w:p>
        </w:tc>
        <w:tc>
          <w:tcPr>
            <w:tcW w:w="1185" w:type="pct"/>
            <w:tcBorders>
              <w:top w:val="single" w:color="auto" w:sz="12" w:space="0"/>
              <w:bottom w:val="single" w:color="auto" w:sz="12" w:space="0"/>
              <w:right w:val="single" w:color="auto" w:sz="12" w:space="0"/>
            </w:tcBorders>
            <w:shd w:val="clear" w:color="auto" w:fill="D8D8D8" w:themeFill="background1" w:themeFillShade="D9"/>
            <w:vAlign w:val="center"/>
          </w:tcPr>
          <w:p w14:paraId="4757316C">
            <w:pPr>
              <w:spacing w:line="240" w:lineRule="auto"/>
              <w:jc w:val="center"/>
              <w:rPr>
                <w:szCs w:val="20"/>
              </w:rPr>
            </w:pPr>
            <w:r>
              <w:rPr>
                <w:szCs w:val="20"/>
              </w:rPr>
              <w:t>Итоговое мероприятие</w:t>
            </w:r>
          </w:p>
        </w:tc>
      </w:tr>
      <w:tr w14:paraId="387B3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26AAE687">
            <w:pPr>
              <w:spacing w:line="240" w:lineRule="auto"/>
              <w:ind w:left="113" w:right="113"/>
              <w:rPr>
                <w:szCs w:val="20"/>
              </w:rPr>
            </w:pPr>
            <w:r>
              <w:rPr>
                <w:szCs w:val="20"/>
              </w:rPr>
              <w:t>Сентябрь</w:t>
            </w:r>
          </w:p>
        </w:tc>
        <w:tc>
          <w:tcPr>
            <w:tcW w:w="398" w:type="pct"/>
            <w:tcBorders>
              <w:top w:val="single" w:color="auto" w:sz="12" w:space="0"/>
              <w:right w:val="single" w:color="auto" w:sz="12" w:space="0"/>
            </w:tcBorders>
          </w:tcPr>
          <w:p w14:paraId="05BD3F93">
            <w:pPr>
              <w:spacing w:line="240" w:lineRule="auto"/>
              <w:rPr>
                <w:szCs w:val="20"/>
              </w:rPr>
            </w:pPr>
            <w:r>
              <w:rPr>
                <w:szCs w:val="20"/>
              </w:rPr>
              <w:t>1 неделя</w:t>
            </w:r>
          </w:p>
        </w:tc>
        <w:tc>
          <w:tcPr>
            <w:tcW w:w="995" w:type="pct"/>
            <w:tcBorders>
              <w:top w:val="single" w:color="auto" w:sz="12" w:space="0"/>
              <w:left w:val="single" w:color="auto" w:sz="12" w:space="0"/>
            </w:tcBorders>
          </w:tcPr>
          <w:p w14:paraId="0E98EB3B">
            <w:pPr>
              <w:spacing w:line="240" w:lineRule="auto"/>
              <w:rPr>
                <w:szCs w:val="20"/>
              </w:rPr>
            </w:pPr>
          </w:p>
        </w:tc>
        <w:tc>
          <w:tcPr>
            <w:tcW w:w="2253" w:type="pct"/>
            <w:tcBorders>
              <w:top w:val="single" w:color="auto" w:sz="12" w:space="0"/>
            </w:tcBorders>
          </w:tcPr>
          <w:p w14:paraId="3FBDB7EC">
            <w:pPr>
              <w:spacing w:line="240" w:lineRule="auto"/>
              <w:rPr>
                <w:szCs w:val="20"/>
              </w:rPr>
            </w:pPr>
          </w:p>
        </w:tc>
        <w:tc>
          <w:tcPr>
            <w:tcW w:w="1185" w:type="pct"/>
            <w:tcBorders>
              <w:top w:val="single" w:color="auto" w:sz="12" w:space="0"/>
              <w:right w:val="single" w:color="auto" w:sz="12" w:space="0"/>
            </w:tcBorders>
          </w:tcPr>
          <w:p w14:paraId="77BF5861">
            <w:pPr>
              <w:pStyle w:val="23"/>
              <w:rPr>
                <w:rFonts w:ascii="Times New Roman" w:hAnsi="Times New Roman" w:cs="Times New Roman"/>
                <w:sz w:val="24"/>
                <w:szCs w:val="24"/>
              </w:rPr>
            </w:pPr>
          </w:p>
        </w:tc>
      </w:tr>
      <w:tr w14:paraId="387CD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597239D9">
            <w:pPr>
              <w:spacing w:line="240" w:lineRule="auto"/>
              <w:ind w:left="113" w:right="113"/>
              <w:rPr>
                <w:szCs w:val="20"/>
              </w:rPr>
            </w:pPr>
          </w:p>
        </w:tc>
        <w:tc>
          <w:tcPr>
            <w:tcW w:w="398" w:type="pct"/>
            <w:tcBorders>
              <w:right w:val="single" w:color="auto" w:sz="12" w:space="0"/>
            </w:tcBorders>
          </w:tcPr>
          <w:p w14:paraId="775128B9">
            <w:pPr>
              <w:spacing w:line="240" w:lineRule="auto"/>
              <w:rPr>
                <w:szCs w:val="20"/>
              </w:rPr>
            </w:pPr>
            <w:r>
              <w:rPr>
                <w:szCs w:val="20"/>
              </w:rPr>
              <w:t>2 неделя</w:t>
            </w:r>
          </w:p>
        </w:tc>
        <w:tc>
          <w:tcPr>
            <w:tcW w:w="995" w:type="pct"/>
            <w:tcBorders>
              <w:left w:val="single" w:color="auto" w:sz="12" w:space="0"/>
            </w:tcBorders>
          </w:tcPr>
          <w:p w14:paraId="04F039C9">
            <w:pPr>
              <w:spacing w:line="240" w:lineRule="auto"/>
              <w:rPr>
                <w:szCs w:val="20"/>
              </w:rPr>
            </w:pPr>
          </w:p>
        </w:tc>
        <w:tc>
          <w:tcPr>
            <w:tcW w:w="2253" w:type="pct"/>
          </w:tcPr>
          <w:p w14:paraId="68173F04">
            <w:pPr>
              <w:spacing w:line="240" w:lineRule="auto"/>
              <w:rPr>
                <w:szCs w:val="20"/>
              </w:rPr>
            </w:pPr>
          </w:p>
        </w:tc>
        <w:tc>
          <w:tcPr>
            <w:tcW w:w="1185" w:type="pct"/>
            <w:tcBorders>
              <w:right w:val="single" w:color="auto" w:sz="12" w:space="0"/>
            </w:tcBorders>
          </w:tcPr>
          <w:p w14:paraId="05F2E558">
            <w:pPr>
              <w:pStyle w:val="23"/>
              <w:rPr>
                <w:rFonts w:ascii="Times New Roman" w:hAnsi="Times New Roman" w:cs="Times New Roman"/>
                <w:sz w:val="24"/>
                <w:szCs w:val="24"/>
              </w:rPr>
            </w:pPr>
          </w:p>
        </w:tc>
      </w:tr>
      <w:tr w14:paraId="391E8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640345F6">
            <w:pPr>
              <w:spacing w:line="240" w:lineRule="auto"/>
              <w:ind w:left="113" w:right="113"/>
              <w:rPr>
                <w:szCs w:val="20"/>
              </w:rPr>
            </w:pPr>
          </w:p>
        </w:tc>
        <w:tc>
          <w:tcPr>
            <w:tcW w:w="398" w:type="pct"/>
            <w:tcBorders>
              <w:right w:val="single" w:color="auto" w:sz="12" w:space="0"/>
            </w:tcBorders>
          </w:tcPr>
          <w:p w14:paraId="02E10828">
            <w:pPr>
              <w:spacing w:line="240" w:lineRule="auto"/>
              <w:rPr>
                <w:szCs w:val="20"/>
              </w:rPr>
            </w:pPr>
            <w:r>
              <w:rPr>
                <w:szCs w:val="20"/>
              </w:rPr>
              <w:t>3 неделя</w:t>
            </w:r>
          </w:p>
        </w:tc>
        <w:tc>
          <w:tcPr>
            <w:tcW w:w="995" w:type="pct"/>
            <w:tcBorders>
              <w:left w:val="single" w:color="auto" w:sz="12" w:space="0"/>
            </w:tcBorders>
          </w:tcPr>
          <w:p w14:paraId="0373D838">
            <w:pPr>
              <w:spacing w:line="240" w:lineRule="auto"/>
              <w:rPr>
                <w:szCs w:val="20"/>
              </w:rPr>
            </w:pPr>
          </w:p>
        </w:tc>
        <w:tc>
          <w:tcPr>
            <w:tcW w:w="2253" w:type="pct"/>
          </w:tcPr>
          <w:p w14:paraId="4A68D0EA">
            <w:pPr>
              <w:spacing w:line="240" w:lineRule="auto"/>
              <w:rPr>
                <w:szCs w:val="20"/>
              </w:rPr>
            </w:pPr>
          </w:p>
        </w:tc>
        <w:tc>
          <w:tcPr>
            <w:tcW w:w="1185" w:type="pct"/>
            <w:tcBorders>
              <w:right w:val="single" w:color="auto" w:sz="12" w:space="0"/>
            </w:tcBorders>
          </w:tcPr>
          <w:p w14:paraId="0FA3CAF8">
            <w:pPr>
              <w:spacing w:line="240" w:lineRule="auto"/>
              <w:jc w:val="left"/>
              <w:rPr>
                <w:szCs w:val="20"/>
              </w:rPr>
            </w:pPr>
          </w:p>
        </w:tc>
      </w:tr>
      <w:tr w14:paraId="7C621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2431FF68">
            <w:pPr>
              <w:spacing w:line="240" w:lineRule="auto"/>
              <w:ind w:left="113" w:right="113"/>
              <w:rPr>
                <w:szCs w:val="20"/>
              </w:rPr>
            </w:pPr>
          </w:p>
        </w:tc>
        <w:tc>
          <w:tcPr>
            <w:tcW w:w="398" w:type="pct"/>
            <w:tcBorders>
              <w:right w:val="single" w:color="auto" w:sz="12" w:space="0"/>
            </w:tcBorders>
          </w:tcPr>
          <w:p w14:paraId="11314CAD">
            <w:pPr>
              <w:spacing w:line="240" w:lineRule="auto"/>
              <w:rPr>
                <w:szCs w:val="20"/>
              </w:rPr>
            </w:pPr>
            <w:r>
              <w:rPr>
                <w:szCs w:val="20"/>
              </w:rPr>
              <w:t>4 неделя</w:t>
            </w:r>
          </w:p>
        </w:tc>
        <w:tc>
          <w:tcPr>
            <w:tcW w:w="995" w:type="pct"/>
            <w:tcBorders>
              <w:left w:val="single" w:color="auto" w:sz="12" w:space="0"/>
            </w:tcBorders>
          </w:tcPr>
          <w:p w14:paraId="43C9CA51">
            <w:pPr>
              <w:spacing w:line="240" w:lineRule="auto"/>
              <w:rPr>
                <w:szCs w:val="20"/>
              </w:rPr>
            </w:pPr>
          </w:p>
        </w:tc>
        <w:tc>
          <w:tcPr>
            <w:tcW w:w="2253" w:type="pct"/>
          </w:tcPr>
          <w:p w14:paraId="7F8D4821">
            <w:pPr>
              <w:spacing w:line="240" w:lineRule="auto"/>
              <w:rPr>
                <w:szCs w:val="20"/>
              </w:rPr>
            </w:pPr>
          </w:p>
        </w:tc>
        <w:tc>
          <w:tcPr>
            <w:tcW w:w="1185" w:type="pct"/>
            <w:tcBorders>
              <w:right w:val="single" w:color="auto" w:sz="12" w:space="0"/>
            </w:tcBorders>
          </w:tcPr>
          <w:p w14:paraId="7D2FA2DC">
            <w:pPr>
              <w:pStyle w:val="23"/>
              <w:rPr>
                <w:rFonts w:ascii="Times New Roman" w:hAnsi="Times New Roman" w:cs="Times New Roman"/>
                <w:sz w:val="24"/>
                <w:szCs w:val="24"/>
              </w:rPr>
            </w:pPr>
          </w:p>
        </w:tc>
      </w:tr>
      <w:tr w14:paraId="5C1F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24CBF2AF">
            <w:pPr>
              <w:spacing w:line="240" w:lineRule="auto"/>
              <w:ind w:left="113" w:right="113"/>
              <w:rPr>
                <w:szCs w:val="20"/>
              </w:rPr>
            </w:pPr>
          </w:p>
        </w:tc>
        <w:tc>
          <w:tcPr>
            <w:tcW w:w="398" w:type="pct"/>
            <w:tcBorders>
              <w:bottom w:val="single" w:color="auto" w:sz="12" w:space="0"/>
              <w:right w:val="single" w:color="auto" w:sz="12" w:space="0"/>
            </w:tcBorders>
          </w:tcPr>
          <w:p w14:paraId="31CFA6BB">
            <w:pPr>
              <w:spacing w:line="240" w:lineRule="auto"/>
              <w:rPr>
                <w:szCs w:val="20"/>
              </w:rPr>
            </w:pPr>
            <w:r>
              <w:rPr>
                <w:szCs w:val="20"/>
              </w:rPr>
              <w:t>5 неделя</w:t>
            </w:r>
          </w:p>
        </w:tc>
        <w:tc>
          <w:tcPr>
            <w:tcW w:w="995" w:type="pct"/>
            <w:tcBorders>
              <w:left w:val="single" w:color="auto" w:sz="12" w:space="0"/>
              <w:bottom w:val="single" w:color="auto" w:sz="12" w:space="0"/>
            </w:tcBorders>
          </w:tcPr>
          <w:p w14:paraId="51B84E45">
            <w:pPr>
              <w:spacing w:line="240" w:lineRule="auto"/>
              <w:rPr>
                <w:szCs w:val="20"/>
              </w:rPr>
            </w:pPr>
          </w:p>
        </w:tc>
        <w:tc>
          <w:tcPr>
            <w:tcW w:w="2253" w:type="pct"/>
            <w:tcBorders>
              <w:bottom w:val="single" w:color="auto" w:sz="12" w:space="0"/>
            </w:tcBorders>
          </w:tcPr>
          <w:p w14:paraId="180E5A44">
            <w:pPr>
              <w:spacing w:line="240" w:lineRule="auto"/>
              <w:rPr>
                <w:szCs w:val="20"/>
              </w:rPr>
            </w:pPr>
          </w:p>
        </w:tc>
        <w:tc>
          <w:tcPr>
            <w:tcW w:w="1185" w:type="pct"/>
            <w:tcBorders>
              <w:bottom w:val="single" w:color="auto" w:sz="12" w:space="0"/>
              <w:right w:val="single" w:color="auto" w:sz="12" w:space="0"/>
            </w:tcBorders>
          </w:tcPr>
          <w:p w14:paraId="6727736E">
            <w:pPr>
              <w:pStyle w:val="23"/>
              <w:rPr>
                <w:rFonts w:ascii="Times New Roman" w:hAnsi="Times New Roman" w:cs="Times New Roman"/>
                <w:sz w:val="24"/>
                <w:szCs w:val="24"/>
              </w:rPr>
            </w:pPr>
          </w:p>
        </w:tc>
      </w:tr>
      <w:tr w14:paraId="676C5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1EB62B97">
            <w:pPr>
              <w:spacing w:line="240" w:lineRule="auto"/>
              <w:ind w:left="113" w:right="113"/>
              <w:rPr>
                <w:szCs w:val="20"/>
              </w:rPr>
            </w:pPr>
            <w:r>
              <w:rPr>
                <w:szCs w:val="20"/>
              </w:rPr>
              <w:t>Октябрь</w:t>
            </w:r>
          </w:p>
        </w:tc>
        <w:tc>
          <w:tcPr>
            <w:tcW w:w="398" w:type="pct"/>
            <w:tcBorders>
              <w:top w:val="single" w:color="auto" w:sz="12" w:space="0"/>
              <w:right w:val="single" w:color="auto" w:sz="12" w:space="0"/>
            </w:tcBorders>
          </w:tcPr>
          <w:p w14:paraId="1C9EC504">
            <w:pPr>
              <w:spacing w:line="240" w:lineRule="auto"/>
              <w:rPr>
                <w:szCs w:val="20"/>
              </w:rPr>
            </w:pPr>
            <w:r>
              <w:rPr>
                <w:szCs w:val="20"/>
              </w:rPr>
              <w:t>1 неделя</w:t>
            </w:r>
          </w:p>
        </w:tc>
        <w:tc>
          <w:tcPr>
            <w:tcW w:w="995" w:type="pct"/>
            <w:tcBorders>
              <w:top w:val="single" w:color="auto" w:sz="12" w:space="0"/>
              <w:left w:val="single" w:color="auto" w:sz="12" w:space="0"/>
            </w:tcBorders>
          </w:tcPr>
          <w:p w14:paraId="4D7F029A">
            <w:pPr>
              <w:spacing w:line="240" w:lineRule="auto"/>
              <w:rPr>
                <w:szCs w:val="20"/>
              </w:rPr>
            </w:pPr>
          </w:p>
        </w:tc>
        <w:tc>
          <w:tcPr>
            <w:tcW w:w="2253" w:type="pct"/>
            <w:tcBorders>
              <w:top w:val="single" w:color="auto" w:sz="12" w:space="0"/>
            </w:tcBorders>
          </w:tcPr>
          <w:p w14:paraId="62C005EA">
            <w:pPr>
              <w:spacing w:line="240" w:lineRule="auto"/>
              <w:rPr>
                <w:szCs w:val="20"/>
              </w:rPr>
            </w:pPr>
          </w:p>
        </w:tc>
        <w:tc>
          <w:tcPr>
            <w:tcW w:w="1185" w:type="pct"/>
            <w:tcBorders>
              <w:top w:val="single" w:color="auto" w:sz="12" w:space="0"/>
              <w:right w:val="single" w:color="auto" w:sz="12" w:space="0"/>
            </w:tcBorders>
          </w:tcPr>
          <w:p w14:paraId="467F62FE">
            <w:pPr>
              <w:pStyle w:val="23"/>
              <w:rPr>
                <w:rFonts w:ascii="Times New Roman" w:hAnsi="Times New Roman" w:cs="Times New Roman"/>
                <w:sz w:val="24"/>
                <w:szCs w:val="24"/>
              </w:rPr>
            </w:pPr>
          </w:p>
        </w:tc>
      </w:tr>
      <w:tr w14:paraId="461E4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74639572">
            <w:pPr>
              <w:spacing w:line="240" w:lineRule="auto"/>
              <w:ind w:left="113" w:right="113"/>
              <w:rPr>
                <w:szCs w:val="20"/>
              </w:rPr>
            </w:pPr>
          </w:p>
        </w:tc>
        <w:tc>
          <w:tcPr>
            <w:tcW w:w="398" w:type="pct"/>
            <w:tcBorders>
              <w:right w:val="single" w:color="auto" w:sz="12" w:space="0"/>
            </w:tcBorders>
          </w:tcPr>
          <w:p w14:paraId="1BE5C0E1">
            <w:pPr>
              <w:spacing w:line="240" w:lineRule="auto"/>
              <w:rPr>
                <w:szCs w:val="20"/>
              </w:rPr>
            </w:pPr>
            <w:r>
              <w:rPr>
                <w:szCs w:val="20"/>
              </w:rPr>
              <w:t>2 неделя</w:t>
            </w:r>
          </w:p>
        </w:tc>
        <w:tc>
          <w:tcPr>
            <w:tcW w:w="995" w:type="pct"/>
            <w:tcBorders>
              <w:left w:val="single" w:color="auto" w:sz="12" w:space="0"/>
            </w:tcBorders>
          </w:tcPr>
          <w:p w14:paraId="7EDD55C3">
            <w:pPr>
              <w:spacing w:line="240" w:lineRule="auto"/>
              <w:rPr>
                <w:szCs w:val="20"/>
              </w:rPr>
            </w:pPr>
          </w:p>
        </w:tc>
        <w:tc>
          <w:tcPr>
            <w:tcW w:w="2253" w:type="pct"/>
          </w:tcPr>
          <w:p w14:paraId="7EBB473C">
            <w:pPr>
              <w:spacing w:line="240" w:lineRule="auto"/>
              <w:rPr>
                <w:szCs w:val="20"/>
              </w:rPr>
            </w:pPr>
          </w:p>
        </w:tc>
        <w:tc>
          <w:tcPr>
            <w:tcW w:w="1185" w:type="pct"/>
            <w:tcBorders>
              <w:right w:val="single" w:color="auto" w:sz="12" w:space="0"/>
            </w:tcBorders>
          </w:tcPr>
          <w:p w14:paraId="223E8B85">
            <w:pPr>
              <w:spacing w:line="240" w:lineRule="auto"/>
              <w:jc w:val="left"/>
              <w:rPr>
                <w:szCs w:val="20"/>
              </w:rPr>
            </w:pPr>
          </w:p>
        </w:tc>
      </w:tr>
      <w:tr w14:paraId="67132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7317D666">
            <w:pPr>
              <w:spacing w:line="240" w:lineRule="auto"/>
              <w:ind w:left="113" w:right="113"/>
              <w:rPr>
                <w:szCs w:val="20"/>
              </w:rPr>
            </w:pPr>
          </w:p>
        </w:tc>
        <w:tc>
          <w:tcPr>
            <w:tcW w:w="398" w:type="pct"/>
            <w:tcBorders>
              <w:right w:val="single" w:color="auto" w:sz="12" w:space="0"/>
            </w:tcBorders>
          </w:tcPr>
          <w:p w14:paraId="7F0784CB">
            <w:pPr>
              <w:spacing w:line="240" w:lineRule="auto"/>
              <w:rPr>
                <w:szCs w:val="20"/>
              </w:rPr>
            </w:pPr>
            <w:r>
              <w:rPr>
                <w:szCs w:val="20"/>
              </w:rPr>
              <w:t>3 неделя</w:t>
            </w:r>
          </w:p>
        </w:tc>
        <w:tc>
          <w:tcPr>
            <w:tcW w:w="995" w:type="pct"/>
            <w:tcBorders>
              <w:left w:val="single" w:color="auto" w:sz="12" w:space="0"/>
            </w:tcBorders>
          </w:tcPr>
          <w:p w14:paraId="3165F0EE">
            <w:pPr>
              <w:spacing w:line="240" w:lineRule="auto"/>
              <w:rPr>
                <w:szCs w:val="20"/>
              </w:rPr>
            </w:pPr>
          </w:p>
        </w:tc>
        <w:tc>
          <w:tcPr>
            <w:tcW w:w="2253" w:type="pct"/>
          </w:tcPr>
          <w:p w14:paraId="2EAC6BA9">
            <w:pPr>
              <w:spacing w:line="240" w:lineRule="auto"/>
              <w:rPr>
                <w:szCs w:val="20"/>
              </w:rPr>
            </w:pPr>
          </w:p>
        </w:tc>
        <w:tc>
          <w:tcPr>
            <w:tcW w:w="1185" w:type="pct"/>
            <w:tcBorders>
              <w:right w:val="single" w:color="auto" w:sz="12" w:space="0"/>
            </w:tcBorders>
          </w:tcPr>
          <w:p w14:paraId="725F45F9">
            <w:pPr>
              <w:pStyle w:val="23"/>
              <w:rPr>
                <w:rFonts w:ascii="Times New Roman" w:hAnsi="Times New Roman" w:cs="Times New Roman"/>
                <w:sz w:val="24"/>
                <w:szCs w:val="24"/>
              </w:rPr>
            </w:pPr>
          </w:p>
        </w:tc>
      </w:tr>
      <w:tr w14:paraId="7408C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5294E024">
            <w:pPr>
              <w:spacing w:line="240" w:lineRule="auto"/>
              <w:ind w:left="113" w:right="113"/>
              <w:rPr>
                <w:szCs w:val="20"/>
              </w:rPr>
            </w:pPr>
          </w:p>
        </w:tc>
        <w:tc>
          <w:tcPr>
            <w:tcW w:w="398" w:type="pct"/>
            <w:tcBorders>
              <w:bottom w:val="single" w:color="auto" w:sz="12" w:space="0"/>
              <w:right w:val="single" w:color="auto" w:sz="12" w:space="0"/>
            </w:tcBorders>
          </w:tcPr>
          <w:p w14:paraId="592CF345">
            <w:pPr>
              <w:spacing w:line="240" w:lineRule="auto"/>
              <w:rPr>
                <w:szCs w:val="20"/>
              </w:rPr>
            </w:pPr>
            <w:r>
              <w:rPr>
                <w:szCs w:val="20"/>
              </w:rPr>
              <w:t>4 неделя</w:t>
            </w:r>
          </w:p>
        </w:tc>
        <w:tc>
          <w:tcPr>
            <w:tcW w:w="995" w:type="pct"/>
            <w:tcBorders>
              <w:left w:val="single" w:color="auto" w:sz="12" w:space="0"/>
              <w:bottom w:val="single" w:color="auto" w:sz="12" w:space="0"/>
            </w:tcBorders>
          </w:tcPr>
          <w:p w14:paraId="312E10D4">
            <w:pPr>
              <w:spacing w:line="240" w:lineRule="auto"/>
              <w:rPr>
                <w:szCs w:val="20"/>
              </w:rPr>
            </w:pPr>
          </w:p>
        </w:tc>
        <w:tc>
          <w:tcPr>
            <w:tcW w:w="2253" w:type="pct"/>
            <w:tcBorders>
              <w:bottom w:val="single" w:color="auto" w:sz="12" w:space="0"/>
            </w:tcBorders>
          </w:tcPr>
          <w:p w14:paraId="5BF18D5B">
            <w:pPr>
              <w:spacing w:line="240" w:lineRule="auto"/>
              <w:rPr>
                <w:szCs w:val="20"/>
              </w:rPr>
            </w:pPr>
          </w:p>
        </w:tc>
        <w:tc>
          <w:tcPr>
            <w:tcW w:w="1185" w:type="pct"/>
            <w:tcBorders>
              <w:bottom w:val="single" w:color="auto" w:sz="12" w:space="0"/>
              <w:right w:val="single" w:color="auto" w:sz="12" w:space="0"/>
            </w:tcBorders>
          </w:tcPr>
          <w:p w14:paraId="76B3BFD7">
            <w:pPr>
              <w:spacing w:line="240" w:lineRule="auto"/>
              <w:jc w:val="left"/>
              <w:rPr>
                <w:szCs w:val="20"/>
              </w:rPr>
            </w:pPr>
          </w:p>
        </w:tc>
      </w:tr>
      <w:tr w14:paraId="2A6EF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6F753E9A">
            <w:pPr>
              <w:spacing w:line="240" w:lineRule="auto"/>
              <w:ind w:left="113" w:right="113"/>
              <w:rPr>
                <w:szCs w:val="20"/>
              </w:rPr>
            </w:pPr>
            <w:r>
              <w:rPr>
                <w:szCs w:val="20"/>
              </w:rPr>
              <w:t>Ноябрь</w:t>
            </w:r>
          </w:p>
        </w:tc>
        <w:tc>
          <w:tcPr>
            <w:tcW w:w="398" w:type="pct"/>
            <w:tcBorders>
              <w:top w:val="single" w:color="auto" w:sz="12" w:space="0"/>
              <w:right w:val="single" w:color="auto" w:sz="12" w:space="0"/>
            </w:tcBorders>
          </w:tcPr>
          <w:p w14:paraId="1EC943F0">
            <w:pPr>
              <w:spacing w:line="240" w:lineRule="auto"/>
              <w:rPr>
                <w:szCs w:val="20"/>
              </w:rPr>
            </w:pPr>
            <w:r>
              <w:rPr>
                <w:szCs w:val="20"/>
              </w:rPr>
              <w:t>1 неделя</w:t>
            </w:r>
          </w:p>
        </w:tc>
        <w:tc>
          <w:tcPr>
            <w:tcW w:w="995" w:type="pct"/>
            <w:tcBorders>
              <w:top w:val="single" w:color="auto" w:sz="12" w:space="0"/>
              <w:left w:val="single" w:color="auto" w:sz="12" w:space="0"/>
            </w:tcBorders>
          </w:tcPr>
          <w:p w14:paraId="76DB7781">
            <w:pPr>
              <w:spacing w:line="240" w:lineRule="auto"/>
              <w:rPr>
                <w:szCs w:val="20"/>
              </w:rPr>
            </w:pPr>
          </w:p>
        </w:tc>
        <w:tc>
          <w:tcPr>
            <w:tcW w:w="2253" w:type="pct"/>
            <w:tcBorders>
              <w:top w:val="single" w:color="auto" w:sz="12" w:space="0"/>
            </w:tcBorders>
          </w:tcPr>
          <w:p w14:paraId="1A9BE6C0">
            <w:pPr>
              <w:spacing w:line="240" w:lineRule="auto"/>
              <w:rPr>
                <w:szCs w:val="20"/>
              </w:rPr>
            </w:pPr>
          </w:p>
        </w:tc>
        <w:tc>
          <w:tcPr>
            <w:tcW w:w="1185" w:type="pct"/>
            <w:tcBorders>
              <w:top w:val="single" w:color="auto" w:sz="12" w:space="0"/>
              <w:right w:val="single" w:color="auto" w:sz="12" w:space="0"/>
            </w:tcBorders>
          </w:tcPr>
          <w:p w14:paraId="6DDE6A63">
            <w:pPr>
              <w:pStyle w:val="23"/>
              <w:rPr>
                <w:rFonts w:ascii="Times New Roman" w:hAnsi="Times New Roman" w:cs="Times New Roman"/>
                <w:sz w:val="24"/>
                <w:szCs w:val="24"/>
              </w:rPr>
            </w:pPr>
          </w:p>
        </w:tc>
      </w:tr>
      <w:tr w14:paraId="47892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17F89563">
            <w:pPr>
              <w:spacing w:line="240" w:lineRule="auto"/>
              <w:ind w:left="113" w:right="113"/>
              <w:rPr>
                <w:szCs w:val="20"/>
              </w:rPr>
            </w:pPr>
          </w:p>
        </w:tc>
        <w:tc>
          <w:tcPr>
            <w:tcW w:w="398" w:type="pct"/>
            <w:tcBorders>
              <w:right w:val="single" w:color="auto" w:sz="12" w:space="0"/>
            </w:tcBorders>
          </w:tcPr>
          <w:p w14:paraId="38A0BA70">
            <w:pPr>
              <w:spacing w:line="240" w:lineRule="auto"/>
              <w:rPr>
                <w:szCs w:val="20"/>
              </w:rPr>
            </w:pPr>
            <w:r>
              <w:rPr>
                <w:szCs w:val="20"/>
              </w:rPr>
              <w:t>2 неделя</w:t>
            </w:r>
          </w:p>
        </w:tc>
        <w:tc>
          <w:tcPr>
            <w:tcW w:w="995" w:type="pct"/>
            <w:tcBorders>
              <w:left w:val="single" w:color="auto" w:sz="12" w:space="0"/>
            </w:tcBorders>
          </w:tcPr>
          <w:p w14:paraId="2A55CEDF">
            <w:pPr>
              <w:spacing w:line="240" w:lineRule="auto"/>
              <w:rPr>
                <w:szCs w:val="20"/>
              </w:rPr>
            </w:pPr>
          </w:p>
        </w:tc>
        <w:tc>
          <w:tcPr>
            <w:tcW w:w="2253" w:type="pct"/>
          </w:tcPr>
          <w:p w14:paraId="324A789E">
            <w:pPr>
              <w:spacing w:line="240" w:lineRule="auto"/>
              <w:rPr>
                <w:szCs w:val="20"/>
              </w:rPr>
            </w:pPr>
          </w:p>
        </w:tc>
        <w:tc>
          <w:tcPr>
            <w:tcW w:w="1185" w:type="pct"/>
            <w:tcBorders>
              <w:right w:val="single" w:color="auto" w:sz="12" w:space="0"/>
            </w:tcBorders>
          </w:tcPr>
          <w:p w14:paraId="16C84458">
            <w:pPr>
              <w:spacing w:line="240" w:lineRule="auto"/>
              <w:jc w:val="left"/>
              <w:rPr>
                <w:szCs w:val="20"/>
              </w:rPr>
            </w:pPr>
          </w:p>
        </w:tc>
      </w:tr>
      <w:tr w14:paraId="4568A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261F5EC1">
            <w:pPr>
              <w:spacing w:line="240" w:lineRule="auto"/>
              <w:ind w:left="113" w:right="113"/>
              <w:rPr>
                <w:szCs w:val="20"/>
              </w:rPr>
            </w:pPr>
          </w:p>
        </w:tc>
        <w:tc>
          <w:tcPr>
            <w:tcW w:w="398" w:type="pct"/>
            <w:tcBorders>
              <w:right w:val="single" w:color="auto" w:sz="12" w:space="0"/>
            </w:tcBorders>
          </w:tcPr>
          <w:p w14:paraId="2D63B7D5">
            <w:pPr>
              <w:spacing w:line="240" w:lineRule="auto"/>
              <w:rPr>
                <w:szCs w:val="20"/>
              </w:rPr>
            </w:pPr>
            <w:r>
              <w:rPr>
                <w:szCs w:val="20"/>
              </w:rPr>
              <w:t>3 неделя</w:t>
            </w:r>
          </w:p>
        </w:tc>
        <w:tc>
          <w:tcPr>
            <w:tcW w:w="995" w:type="pct"/>
            <w:tcBorders>
              <w:left w:val="single" w:color="auto" w:sz="12" w:space="0"/>
            </w:tcBorders>
          </w:tcPr>
          <w:p w14:paraId="0EB56B10">
            <w:pPr>
              <w:spacing w:line="240" w:lineRule="auto"/>
              <w:rPr>
                <w:szCs w:val="20"/>
              </w:rPr>
            </w:pPr>
          </w:p>
        </w:tc>
        <w:tc>
          <w:tcPr>
            <w:tcW w:w="2253" w:type="pct"/>
          </w:tcPr>
          <w:p w14:paraId="5D7500D1">
            <w:pPr>
              <w:spacing w:line="240" w:lineRule="auto"/>
              <w:rPr>
                <w:szCs w:val="20"/>
              </w:rPr>
            </w:pPr>
          </w:p>
        </w:tc>
        <w:tc>
          <w:tcPr>
            <w:tcW w:w="1185" w:type="pct"/>
            <w:tcBorders>
              <w:right w:val="single" w:color="auto" w:sz="12" w:space="0"/>
            </w:tcBorders>
          </w:tcPr>
          <w:p w14:paraId="350F3129">
            <w:pPr>
              <w:spacing w:line="240" w:lineRule="auto"/>
              <w:jc w:val="left"/>
              <w:rPr>
                <w:szCs w:val="20"/>
              </w:rPr>
            </w:pPr>
          </w:p>
        </w:tc>
      </w:tr>
      <w:tr w14:paraId="4325C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1627367C">
            <w:pPr>
              <w:spacing w:line="240" w:lineRule="auto"/>
              <w:ind w:left="113" w:right="113"/>
              <w:rPr>
                <w:szCs w:val="20"/>
              </w:rPr>
            </w:pPr>
          </w:p>
        </w:tc>
        <w:tc>
          <w:tcPr>
            <w:tcW w:w="398" w:type="pct"/>
            <w:tcBorders>
              <w:bottom w:val="single" w:color="auto" w:sz="12" w:space="0"/>
              <w:right w:val="single" w:color="auto" w:sz="12" w:space="0"/>
            </w:tcBorders>
          </w:tcPr>
          <w:p w14:paraId="5DD2F6E1">
            <w:pPr>
              <w:spacing w:line="240" w:lineRule="auto"/>
              <w:rPr>
                <w:szCs w:val="20"/>
              </w:rPr>
            </w:pPr>
            <w:r>
              <w:rPr>
                <w:szCs w:val="20"/>
              </w:rPr>
              <w:t>4 неделя</w:t>
            </w:r>
          </w:p>
        </w:tc>
        <w:tc>
          <w:tcPr>
            <w:tcW w:w="995" w:type="pct"/>
            <w:tcBorders>
              <w:left w:val="single" w:color="auto" w:sz="12" w:space="0"/>
              <w:bottom w:val="single" w:color="auto" w:sz="12" w:space="0"/>
            </w:tcBorders>
          </w:tcPr>
          <w:p w14:paraId="4601B78A">
            <w:pPr>
              <w:spacing w:line="240" w:lineRule="auto"/>
              <w:rPr>
                <w:szCs w:val="20"/>
              </w:rPr>
            </w:pPr>
          </w:p>
        </w:tc>
        <w:tc>
          <w:tcPr>
            <w:tcW w:w="2253" w:type="pct"/>
            <w:tcBorders>
              <w:bottom w:val="single" w:color="auto" w:sz="12" w:space="0"/>
            </w:tcBorders>
          </w:tcPr>
          <w:p w14:paraId="0ACFFD1A">
            <w:pPr>
              <w:spacing w:line="240" w:lineRule="auto"/>
              <w:rPr>
                <w:szCs w:val="20"/>
              </w:rPr>
            </w:pPr>
          </w:p>
        </w:tc>
        <w:tc>
          <w:tcPr>
            <w:tcW w:w="1185" w:type="pct"/>
            <w:tcBorders>
              <w:bottom w:val="single" w:color="auto" w:sz="12" w:space="0"/>
              <w:right w:val="single" w:color="auto" w:sz="12" w:space="0"/>
            </w:tcBorders>
          </w:tcPr>
          <w:p w14:paraId="23DE502C">
            <w:pPr>
              <w:pStyle w:val="23"/>
              <w:rPr>
                <w:rFonts w:ascii="Times New Roman" w:hAnsi="Times New Roman" w:cs="Times New Roman"/>
                <w:sz w:val="24"/>
                <w:szCs w:val="24"/>
              </w:rPr>
            </w:pPr>
          </w:p>
        </w:tc>
      </w:tr>
      <w:tr w14:paraId="2AA9D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0E6015F7">
            <w:pPr>
              <w:spacing w:line="240" w:lineRule="auto"/>
              <w:ind w:left="113" w:right="113"/>
              <w:rPr>
                <w:szCs w:val="20"/>
              </w:rPr>
            </w:pPr>
            <w:r>
              <w:rPr>
                <w:szCs w:val="20"/>
              </w:rPr>
              <w:t>Декабрь</w:t>
            </w:r>
          </w:p>
        </w:tc>
        <w:tc>
          <w:tcPr>
            <w:tcW w:w="398" w:type="pct"/>
            <w:tcBorders>
              <w:top w:val="single" w:color="auto" w:sz="12" w:space="0"/>
              <w:right w:val="single" w:color="auto" w:sz="12" w:space="0"/>
            </w:tcBorders>
          </w:tcPr>
          <w:p w14:paraId="6E8990E4">
            <w:pPr>
              <w:spacing w:line="240" w:lineRule="auto"/>
              <w:rPr>
                <w:szCs w:val="20"/>
              </w:rPr>
            </w:pPr>
            <w:r>
              <w:rPr>
                <w:szCs w:val="20"/>
              </w:rPr>
              <w:t>1 неделя</w:t>
            </w:r>
          </w:p>
        </w:tc>
        <w:tc>
          <w:tcPr>
            <w:tcW w:w="995" w:type="pct"/>
            <w:tcBorders>
              <w:top w:val="single" w:color="auto" w:sz="12" w:space="0"/>
              <w:left w:val="single" w:color="auto" w:sz="12" w:space="0"/>
            </w:tcBorders>
          </w:tcPr>
          <w:p w14:paraId="52D2D3BA">
            <w:pPr>
              <w:spacing w:line="240" w:lineRule="auto"/>
              <w:rPr>
                <w:szCs w:val="20"/>
              </w:rPr>
            </w:pPr>
          </w:p>
        </w:tc>
        <w:tc>
          <w:tcPr>
            <w:tcW w:w="2253" w:type="pct"/>
            <w:tcBorders>
              <w:top w:val="single" w:color="auto" w:sz="12" w:space="0"/>
            </w:tcBorders>
          </w:tcPr>
          <w:p w14:paraId="1F021748">
            <w:pPr>
              <w:spacing w:line="240" w:lineRule="auto"/>
              <w:rPr>
                <w:szCs w:val="20"/>
              </w:rPr>
            </w:pPr>
          </w:p>
        </w:tc>
        <w:tc>
          <w:tcPr>
            <w:tcW w:w="1185" w:type="pct"/>
            <w:tcBorders>
              <w:top w:val="single" w:color="auto" w:sz="12" w:space="0"/>
              <w:right w:val="single" w:color="auto" w:sz="12" w:space="0"/>
            </w:tcBorders>
          </w:tcPr>
          <w:p w14:paraId="58A80401">
            <w:pPr>
              <w:pStyle w:val="23"/>
              <w:rPr>
                <w:rFonts w:ascii="Times New Roman" w:hAnsi="Times New Roman" w:cs="Times New Roman"/>
                <w:sz w:val="24"/>
                <w:szCs w:val="24"/>
              </w:rPr>
            </w:pPr>
          </w:p>
        </w:tc>
      </w:tr>
      <w:tr w14:paraId="244A0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2095B6FD">
            <w:pPr>
              <w:spacing w:line="240" w:lineRule="auto"/>
              <w:ind w:left="113" w:right="113"/>
              <w:rPr>
                <w:szCs w:val="20"/>
              </w:rPr>
            </w:pPr>
          </w:p>
        </w:tc>
        <w:tc>
          <w:tcPr>
            <w:tcW w:w="398" w:type="pct"/>
            <w:tcBorders>
              <w:right w:val="single" w:color="auto" w:sz="12" w:space="0"/>
            </w:tcBorders>
          </w:tcPr>
          <w:p w14:paraId="5511C53E">
            <w:pPr>
              <w:spacing w:line="240" w:lineRule="auto"/>
              <w:rPr>
                <w:szCs w:val="20"/>
              </w:rPr>
            </w:pPr>
            <w:r>
              <w:rPr>
                <w:szCs w:val="20"/>
              </w:rPr>
              <w:t>2 неделя</w:t>
            </w:r>
          </w:p>
        </w:tc>
        <w:tc>
          <w:tcPr>
            <w:tcW w:w="995" w:type="pct"/>
            <w:tcBorders>
              <w:left w:val="single" w:color="auto" w:sz="12" w:space="0"/>
            </w:tcBorders>
          </w:tcPr>
          <w:p w14:paraId="63657126">
            <w:pPr>
              <w:spacing w:line="240" w:lineRule="auto"/>
              <w:rPr>
                <w:szCs w:val="20"/>
              </w:rPr>
            </w:pPr>
          </w:p>
        </w:tc>
        <w:tc>
          <w:tcPr>
            <w:tcW w:w="2253" w:type="pct"/>
          </w:tcPr>
          <w:p w14:paraId="4C44D575">
            <w:pPr>
              <w:spacing w:line="240" w:lineRule="auto"/>
              <w:rPr>
                <w:szCs w:val="20"/>
              </w:rPr>
            </w:pPr>
          </w:p>
        </w:tc>
        <w:tc>
          <w:tcPr>
            <w:tcW w:w="1185" w:type="pct"/>
            <w:tcBorders>
              <w:right w:val="single" w:color="auto" w:sz="12" w:space="0"/>
            </w:tcBorders>
          </w:tcPr>
          <w:p w14:paraId="1A5175F9">
            <w:pPr>
              <w:pStyle w:val="23"/>
              <w:rPr>
                <w:rFonts w:ascii="Times New Roman" w:hAnsi="Times New Roman" w:cs="Times New Roman"/>
                <w:sz w:val="24"/>
                <w:szCs w:val="24"/>
              </w:rPr>
            </w:pPr>
          </w:p>
        </w:tc>
      </w:tr>
      <w:tr w14:paraId="01EE9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50D18D1E">
            <w:pPr>
              <w:spacing w:line="240" w:lineRule="auto"/>
              <w:ind w:left="113" w:right="113"/>
              <w:rPr>
                <w:szCs w:val="20"/>
              </w:rPr>
            </w:pPr>
          </w:p>
        </w:tc>
        <w:tc>
          <w:tcPr>
            <w:tcW w:w="398" w:type="pct"/>
            <w:tcBorders>
              <w:right w:val="single" w:color="auto" w:sz="12" w:space="0"/>
            </w:tcBorders>
          </w:tcPr>
          <w:p w14:paraId="1FC33E82">
            <w:pPr>
              <w:spacing w:line="240" w:lineRule="auto"/>
              <w:rPr>
                <w:szCs w:val="20"/>
              </w:rPr>
            </w:pPr>
            <w:r>
              <w:rPr>
                <w:szCs w:val="20"/>
              </w:rPr>
              <w:t>3 неделя</w:t>
            </w:r>
          </w:p>
        </w:tc>
        <w:tc>
          <w:tcPr>
            <w:tcW w:w="995" w:type="pct"/>
            <w:tcBorders>
              <w:left w:val="single" w:color="auto" w:sz="12" w:space="0"/>
            </w:tcBorders>
          </w:tcPr>
          <w:p w14:paraId="4A647787">
            <w:pPr>
              <w:spacing w:line="240" w:lineRule="auto"/>
              <w:rPr>
                <w:szCs w:val="20"/>
              </w:rPr>
            </w:pPr>
          </w:p>
        </w:tc>
        <w:tc>
          <w:tcPr>
            <w:tcW w:w="2253" w:type="pct"/>
          </w:tcPr>
          <w:p w14:paraId="49D82F9D">
            <w:pPr>
              <w:spacing w:line="240" w:lineRule="auto"/>
              <w:rPr>
                <w:szCs w:val="20"/>
              </w:rPr>
            </w:pPr>
          </w:p>
        </w:tc>
        <w:tc>
          <w:tcPr>
            <w:tcW w:w="1185" w:type="pct"/>
            <w:tcBorders>
              <w:right w:val="single" w:color="auto" w:sz="12" w:space="0"/>
            </w:tcBorders>
          </w:tcPr>
          <w:p w14:paraId="45AA1BA6">
            <w:pPr>
              <w:spacing w:line="240" w:lineRule="auto"/>
              <w:jc w:val="left"/>
              <w:rPr>
                <w:szCs w:val="20"/>
              </w:rPr>
            </w:pPr>
          </w:p>
        </w:tc>
      </w:tr>
      <w:tr w14:paraId="2D394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73096071">
            <w:pPr>
              <w:spacing w:line="240" w:lineRule="auto"/>
              <w:ind w:left="113" w:right="113"/>
              <w:rPr>
                <w:szCs w:val="20"/>
              </w:rPr>
            </w:pPr>
          </w:p>
        </w:tc>
        <w:tc>
          <w:tcPr>
            <w:tcW w:w="398" w:type="pct"/>
            <w:tcBorders>
              <w:right w:val="single" w:color="auto" w:sz="12" w:space="0"/>
            </w:tcBorders>
          </w:tcPr>
          <w:p w14:paraId="7FD277B0">
            <w:pPr>
              <w:spacing w:line="240" w:lineRule="auto"/>
              <w:rPr>
                <w:szCs w:val="20"/>
              </w:rPr>
            </w:pPr>
            <w:r>
              <w:rPr>
                <w:szCs w:val="20"/>
              </w:rPr>
              <w:t>4 неделя</w:t>
            </w:r>
          </w:p>
        </w:tc>
        <w:tc>
          <w:tcPr>
            <w:tcW w:w="995" w:type="pct"/>
            <w:tcBorders>
              <w:left w:val="single" w:color="auto" w:sz="12" w:space="0"/>
            </w:tcBorders>
          </w:tcPr>
          <w:p w14:paraId="15093E2B">
            <w:pPr>
              <w:spacing w:line="240" w:lineRule="auto"/>
              <w:rPr>
                <w:szCs w:val="20"/>
              </w:rPr>
            </w:pPr>
          </w:p>
        </w:tc>
        <w:tc>
          <w:tcPr>
            <w:tcW w:w="2253" w:type="pct"/>
          </w:tcPr>
          <w:p w14:paraId="1FDAE2BA">
            <w:pPr>
              <w:spacing w:line="240" w:lineRule="auto"/>
              <w:rPr>
                <w:szCs w:val="20"/>
              </w:rPr>
            </w:pPr>
          </w:p>
        </w:tc>
        <w:tc>
          <w:tcPr>
            <w:tcW w:w="1185" w:type="pct"/>
            <w:tcBorders>
              <w:right w:val="single" w:color="auto" w:sz="12" w:space="0"/>
            </w:tcBorders>
          </w:tcPr>
          <w:p w14:paraId="5F345E48">
            <w:pPr>
              <w:pStyle w:val="23"/>
              <w:rPr>
                <w:rFonts w:ascii="Times New Roman" w:hAnsi="Times New Roman" w:cs="Times New Roman"/>
                <w:sz w:val="24"/>
                <w:szCs w:val="24"/>
              </w:rPr>
            </w:pPr>
          </w:p>
        </w:tc>
      </w:tr>
      <w:tr w14:paraId="726A0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366E3A6B">
            <w:pPr>
              <w:spacing w:line="240" w:lineRule="auto"/>
              <w:ind w:left="113" w:right="113"/>
              <w:rPr>
                <w:szCs w:val="20"/>
              </w:rPr>
            </w:pPr>
          </w:p>
        </w:tc>
        <w:tc>
          <w:tcPr>
            <w:tcW w:w="398" w:type="pct"/>
            <w:tcBorders>
              <w:bottom w:val="single" w:color="auto" w:sz="12" w:space="0"/>
              <w:right w:val="single" w:color="auto" w:sz="12" w:space="0"/>
            </w:tcBorders>
          </w:tcPr>
          <w:p w14:paraId="78D514B7">
            <w:pPr>
              <w:spacing w:line="240" w:lineRule="auto"/>
              <w:rPr>
                <w:szCs w:val="20"/>
              </w:rPr>
            </w:pPr>
            <w:r>
              <w:rPr>
                <w:szCs w:val="20"/>
              </w:rPr>
              <w:t>5 неделя</w:t>
            </w:r>
          </w:p>
        </w:tc>
        <w:tc>
          <w:tcPr>
            <w:tcW w:w="995" w:type="pct"/>
            <w:tcBorders>
              <w:left w:val="single" w:color="auto" w:sz="12" w:space="0"/>
              <w:bottom w:val="single" w:color="auto" w:sz="12" w:space="0"/>
            </w:tcBorders>
          </w:tcPr>
          <w:p w14:paraId="4BF7856F">
            <w:pPr>
              <w:spacing w:line="240" w:lineRule="auto"/>
              <w:rPr>
                <w:szCs w:val="20"/>
              </w:rPr>
            </w:pPr>
          </w:p>
        </w:tc>
        <w:tc>
          <w:tcPr>
            <w:tcW w:w="2253" w:type="pct"/>
            <w:tcBorders>
              <w:bottom w:val="single" w:color="auto" w:sz="12" w:space="0"/>
            </w:tcBorders>
          </w:tcPr>
          <w:p w14:paraId="5095EC36">
            <w:pPr>
              <w:spacing w:line="240" w:lineRule="auto"/>
              <w:rPr>
                <w:szCs w:val="20"/>
              </w:rPr>
            </w:pPr>
          </w:p>
        </w:tc>
        <w:tc>
          <w:tcPr>
            <w:tcW w:w="1185" w:type="pct"/>
            <w:tcBorders>
              <w:bottom w:val="single" w:color="auto" w:sz="12" w:space="0"/>
              <w:right w:val="single" w:color="auto" w:sz="12" w:space="0"/>
            </w:tcBorders>
          </w:tcPr>
          <w:p w14:paraId="6C6D935A">
            <w:pPr>
              <w:pStyle w:val="23"/>
              <w:rPr>
                <w:rFonts w:ascii="Times New Roman" w:hAnsi="Times New Roman" w:cs="Times New Roman"/>
                <w:sz w:val="24"/>
                <w:szCs w:val="24"/>
              </w:rPr>
            </w:pPr>
          </w:p>
        </w:tc>
      </w:tr>
      <w:tr w14:paraId="710A5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1EDA8526">
            <w:pPr>
              <w:spacing w:line="240" w:lineRule="auto"/>
              <w:ind w:left="113" w:right="113"/>
              <w:rPr>
                <w:szCs w:val="20"/>
              </w:rPr>
            </w:pPr>
            <w:r>
              <w:rPr>
                <w:szCs w:val="20"/>
              </w:rPr>
              <w:t>Январь</w:t>
            </w:r>
          </w:p>
        </w:tc>
        <w:tc>
          <w:tcPr>
            <w:tcW w:w="398" w:type="pct"/>
            <w:tcBorders>
              <w:top w:val="single" w:color="auto" w:sz="12" w:space="0"/>
              <w:right w:val="single" w:color="auto" w:sz="12" w:space="0"/>
            </w:tcBorders>
          </w:tcPr>
          <w:p w14:paraId="698D7DC4">
            <w:pPr>
              <w:spacing w:line="240" w:lineRule="auto"/>
              <w:rPr>
                <w:szCs w:val="20"/>
              </w:rPr>
            </w:pPr>
            <w:r>
              <w:rPr>
                <w:szCs w:val="20"/>
              </w:rPr>
              <w:t>1 неделя</w:t>
            </w:r>
          </w:p>
        </w:tc>
        <w:tc>
          <w:tcPr>
            <w:tcW w:w="995" w:type="pct"/>
            <w:tcBorders>
              <w:top w:val="single" w:color="auto" w:sz="12" w:space="0"/>
              <w:left w:val="single" w:color="auto" w:sz="12" w:space="0"/>
            </w:tcBorders>
          </w:tcPr>
          <w:p w14:paraId="63345859">
            <w:pPr>
              <w:spacing w:line="240" w:lineRule="auto"/>
              <w:rPr>
                <w:szCs w:val="20"/>
              </w:rPr>
            </w:pPr>
          </w:p>
        </w:tc>
        <w:tc>
          <w:tcPr>
            <w:tcW w:w="2253" w:type="pct"/>
            <w:tcBorders>
              <w:top w:val="single" w:color="auto" w:sz="12" w:space="0"/>
            </w:tcBorders>
          </w:tcPr>
          <w:p w14:paraId="4DD7F8C0">
            <w:pPr>
              <w:spacing w:line="240" w:lineRule="auto"/>
              <w:rPr>
                <w:szCs w:val="20"/>
              </w:rPr>
            </w:pPr>
          </w:p>
        </w:tc>
        <w:tc>
          <w:tcPr>
            <w:tcW w:w="1185" w:type="pct"/>
            <w:tcBorders>
              <w:top w:val="single" w:color="auto" w:sz="12" w:space="0"/>
              <w:right w:val="single" w:color="auto" w:sz="12" w:space="0"/>
            </w:tcBorders>
          </w:tcPr>
          <w:p w14:paraId="76F00394">
            <w:pPr>
              <w:spacing w:line="240" w:lineRule="auto"/>
              <w:jc w:val="left"/>
              <w:rPr>
                <w:szCs w:val="20"/>
              </w:rPr>
            </w:pPr>
          </w:p>
        </w:tc>
      </w:tr>
      <w:tr w14:paraId="6384A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2AB04467">
            <w:pPr>
              <w:spacing w:line="240" w:lineRule="auto"/>
              <w:ind w:left="113" w:right="113"/>
              <w:rPr>
                <w:szCs w:val="20"/>
              </w:rPr>
            </w:pPr>
          </w:p>
        </w:tc>
        <w:tc>
          <w:tcPr>
            <w:tcW w:w="398" w:type="pct"/>
            <w:tcBorders>
              <w:right w:val="single" w:color="auto" w:sz="12" w:space="0"/>
            </w:tcBorders>
          </w:tcPr>
          <w:p w14:paraId="2B5CE290">
            <w:pPr>
              <w:spacing w:line="240" w:lineRule="auto"/>
              <w:rPr>
                <w:szCs w:val="20"/>
              </w:rPr>
            </w:pPr>
            <w:r>
              <w:rPr>
                <w:szCs w:val="20"/>
              </w:rPr>
              <w:t>2 неделя</w:t>
            </w:r>
          </w:p>
        </w:tc>
        <w:tc>
          <w:tcPr>
            <w:tcW w:w="995" w:type="pct"/>
            <w:tcBorders>
              <w:left w:val="single" w:color="auto" w:sz="12" w:space="0"/>
            </w:tcBorders>
          </w:tcPr>
          <w:p w14:paraId="1751AADF">
            <w:pPr>
              <w:spacing w:line="240" w:lineRule="auto"/>
              <w:rPr>
                <w:szCs w:val="20"/>
              </w:rPr>
            </w:pPr>
          </w:p>
        </w:tc>
        <w:tc>
          <w:tcPr>
            <w:tcW w:w="2253" w:type="pct"/>
          </w:tcPr>
          <w:p w14:paraId="1241DE04">
            <w:pPr>
              <w:spacing w:line="240" w:lineRule="auto"/>
              <w:rPr>
                <w:szCs w:val="20"/>
              </w:rPr>
            </w:pPr>
          </w:p>
        </w:tc>
        <w:tc>
          <w:tcPr>
            <w:tcW w:w="1185" w:type="pct"/>
            <w:tcBorders>
              <w:right w:val="single" w:color="auto" w:sz="12" w:space="0"/>
            </w:tcBorders>
          </w:tcPr>
          <w:p w14:paraId="05AD3320">
            <w:pPr>
              <w:spacing w:line="240" w:lineRule="auto"/>
              <w:jc w:val="left"/>
              <w:rPr>
                <w:szCs w:val="20"/>
              </w:rPr>
            </w:pPr>
          </w:p>
        </w:tc>
      </w:tr>
      <w:tr w14:paraId="15E69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708E155A">
            <w:pPr>
              <w:spacing w:line="240" w:lineRule="auto"/>
              <w:ind w:left="113" w:right="113"/>
              <w:rPr>
                <w:szCs w:val="20"/>
              </w:rPr>
            </w:pPr>
          </w:p>
        </w:tc>
        <w:tc>
          <w:tcPr>
            <w:tcW w:w="398" w:type="pct"/>
            <w:tcBorders>
              <w:right w:val="single" w:color="auto" w:sz="12" w:space="0"/>
            </w:tcBorders>
          </w:tcPr>
          <w:p w14:paraId="26B1A162">
            <w:pPr>
              <w:spacing w:line="240" w:lineRule="auto"/>
              <w:rPr>
                <w:szCs w:val="20"/>
              </w:rPr>
            </w:pPr>
            <w:r>
              <w:rPr>
                <w:szCs w:val="20"/>
              </w:rPr>
              <w:t>3 неделя</w:t>
            </w:r>
          </w:p>
        </w:tc>
        <w:tc>
          <w:tcPr>
            <w:tcW w:w="995" w:type="pct"/>
            <w:tcBorders>
              <w:left w:val="single" w:color="auto" w:sz="12" w:space="0"/>
            </w:tcBorders>
          </w:tcPr>
          <w:p w14:paraId="59AE1363">
            <w:pPr>
              <w:spacing w:line="240" w:lineRule="auto"/>
              <w:rPr>
                <w:szCs w:val="20"/>
              </w:rPr>
            </w:pPr>
          </w:p>
        </w:tc>
        <w:tc>
          <w:tcPr>
            <w:tcW w:w="2253" w:type="pct"/>
          </w:tcPr>
          <w:p w14:paraId="0B75F119">
            <w:pPr>
              <w:spacing w:line="240" w:lineRule="auto"/>
              <w:rPr>
                <w:szCs w:val="20"/>
              </w:rPr>
            </w:pPr>
          </w:p>
        </w:tc>
        <w:tc>
          <w:tcPr>
            <w:tcW w:w="1185" w:type="pct"/>
            <w:tcBorders>
              <w:right w:val="single" w:color="auto" w:sz="12" w:space="0"/>
            </w:tcBorders>
          </w:tcPr>
          <w:p w14:paraId="33FF5957">
            <w:pPr>
              <w:spacing w:line="240" w:lineRule="auto"/>
              <w:jc w:val="left"/>
              <w:rPr>
                <w:szCs w:val="20"/>
              </w:rPr>
            </w:pPr>
          </w:p>
        </w:tc>
      </w:tr>
      <w:tr w14:paraId="0C40F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783F51B9">
            <w:pPr>
              <w:spacing w:line="240" w:lineRule="auto"/>
              <w:ind w:left="113" w:right="113"/>
              <w:rPr>
                <w:szCs w:val="20"/>
              </w:rPr>
            </w:pPr>
          </w:p>
        </w:tc>
        <w:tc>
          <w:tcPr>
            <w:tcW w:w="398" w:type="pct"/>
            <w:tcBorders>
              <w:bottom w:val="single" w:color="auto" w:sz="12" w:space="0"/>
              <w:right w:val="single" w:color="auto" w:sz="12" w:space="0"/>
            </w:tcBorders>
          </w:tcPr>
          <w:p w14:paraId="48AF81C4">
            <w:pPr>
              <w:spacing w:line="240" w:lineRule="auto"/>
              <w:rPr>
                <w:szCs w:val="20"/>
              </w:rPr>
            </w:pPr>
            <w:r>
              <w:rPr>
                <w:szCs w:val="20"/>
              </w:rPr>
              <w:t>4 неделя</w:t>
            </w:r>
          </w:p>
        </w:tc>
        <w:tc>
          <w:tcPr>
            <w:tcW w:w="995" w:type="pct"/>
            <w:tcBorders>
              <w:left w:val="single" w:color="auto" w:sz="12" w:space="0"/>
              <w:bottom w:val="single" w:color="auto" w:sz="12" w:space="0"/>
            </w:tcBorders>
          </w:tcPr>
          <w:p w14:paraId="350B19D2">
            <w:pPr>
              <w:spacing w:line="240" w:lineRule="auto"/>
              <w:rPr>
                <w:szCs w:val="20"/>
              </w:rPr>
            </w:pPr>
          </w:p>
        </w:tc>
        <w:tc>
          <w:tcPr>
            <w:tcW w:w="2253" w:type="pct"/>
            <w:tcBorders>
              <w:bottom w:val="single" w:color="auto" w:sz="12" w:space="0"/>
            </w:tcBorders>
          </w:tcPr>
          <w:p w14:paraId="4DED823F">
            <w:pPr>
              <w:spacing w:line="240" w:lineRule="auto"/>
              <w:rPr>
                <w:szCs w:val="20"/>
              </w:rPr>
            </w:pPr>
          </w:p>
        </w:tc>
        <w:tc>
          <w:tcPr>
            <w:tcW w:w="1185" w:type="pct"/>
            <w:tcBorders>
              <w:bottom w:val="single" w:color="auto" w:sz="12" w:space="0"/>
              <w:right w:val="single" w:color="auto" w:sz="12" w:space="0"/>
            </w:tcBorders>
          </w:tcPr>
          <w:p w14:paraId="0C8A228C">
            <w:pPr>
              <w:pStyle w:val="23"/>
              <w:rPr>
                <w:rFonts w:ascii="Times New Roman" w:hAnsi="Times New Roman" w:cs="Times New Roman"/>
                <w:sz w:val="24"/>
                <w:szCs w:val="24"/>
              </w:rPr>
            </w:pPr>
          </w:p>
        </w:tc>
      </w:tr>
      <w:tr w14:paraId="78318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59646045">
            <w:pPr>
              <w:spacing w:line="240" w:lineRule="auto"/>
              <w:ind w:left="113" w:right="113"/>
              <w:rPr>
                <w:szCs w:val="20"/>
              </w:rPr>
            </w:pPr>
            <w:r>
              <w:rPr>
                <w:szCs w:val="20"/>
              </w:rPr>
              <w:t>Февраль</w:t>
            </w:r>
          </w:p>
        </w:tc>
        <w:tc>
          <w:tcPr>
            <w:tcW w:w="398" w:type="pct"/>
            <w:tcBorders>
              <w:top w:val="single" w:color="auto" w:sz="12" w:space="0"/>
              <w:right w:val="single" w:color="auto" w:sz="12" w:space="0"/>
            </w:tcBorders>
          </w:tcPr>
          <w:p w14:paraId="7CF97B57">
            <w:pPr>
              <w:spacing w:line="240" w:lineRule="auto"/>
              <w:rPr>
                <w:szCs w:val="20"/>
              </w:rPr>
            </w:pPr>
            <w:r>
              <w:rPr>
                <w:szCs w:val="20"/>
              </w:rPr>
              <w:t>1 неделя</w:t>
            </w:r>
          </w:p>
        </w:tc>
        <w:tc>
          <w:tcPr>
            <w:tcW w:w="995" w:type="pct"/>
            <w:tcBorders>
              <w:top w:val="single" w:color="auto" w:sz="12" w:space="0"/>
              <w:left w:val="single" w:color="auto" w:sz="12" w:space="0"/>
            </w:tcBorders>
          </w:tcPr>
          <w:p w14:paraId="1697354C">
            <w:pPr>
              <w:spacing w:line="240" w:lineRule="auto"/>
              <w:rPr>
                <w:szCs w:val="20"/>
              </w:rPr>
            </w:pPr>
          </w:p>
        </w:tc>
        <w:tc>
          <w:tcPr>
            <w:tcW w:w="2253" w:type="pct"/>
            <w:tcBorders>
              <w:top w:val="single" w:color="auto" w:sz="12" w:space="0"/>
            </w:tcBorders>
          </w:tcPr>
          <w:p w14:paraId="51AB4B6D">
            <w:pPr>
              <w:spacing w:line="240" w:lineRule="auto"/>
              <w:rPr>
                <w:szCs w:val="20"/>
              </w:rPr>
            </w:pPr>
          </w:p>
        </w:tc>
        <w:tc>
          <w:tcPr>
            <w:tcW w:w="1185" w:type="pct"/>
            <w:tcBorders>
              <w:top w:val="single" w:color="auto" w:sz="12" w:space="0"/>
              <w:right w:val="single" w:color="auto" w:sz="12" w:space="0"/>
            </w:tcBorders>
          </w:tcPr>
          <w:p w14:paraId="4008F9F8">
            <w:pPr>
              <w:pStyle w:val="23"/>
              <w:rPr>
                <w:rFonts w:ascii="Times New Roman" w:hAnsi="Times New Roman" w:cs="Times New Roman"/>
                <w:sz w:val="24"/>
                <w:szCs w:val="24"/>
              </w:rPr>
            </w:pPr>
          </w:p>
        </w:tc>
      </w:tr>
      <w:tr w14:paraId="5DB60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615925CE">
            <w:pPr>
              <w:spacing w:line="240" w:lineRule="auto"/>
              <w:ind w:left="113" w:right="113"/>
              <w:rPr>
                <w:szCs w:val="20"/>
              </w:rPr>
            </w:pPr>
          </w:p>
        </w:tc>
        <w:tc>
          <w:tcPr>
            <w:tcW w:w="398" w:type="pct"/>
            <w:tcBorders>
              <w:right w:val="single" w:color="auto" w:sz="12" w:space="0"/>
            </w:tcBorders>
          </w:tcPr>
          <w:p w14:paraId="6D19BB9B">
            <w:pPr>
              <w:spacing w:line="240" w:lineRule="auto"/>
              <w:rPr>
                <w:szCs w:val="20"/>
              </w:rPr>
            </w:pPr>
            <w:r>
              <w:rPr>
                <w:szCs w:val="20"/>
              </w:rPr>
              <w:t>2 неделя</w:t>
            </w:r>
          </w:p>
        </w:tc>
        <w:tc>
          <w:tcPr>
            <w:tcW w:w="995" w:type="pct"/>
            <w:tcBorders>
              <w:left w:val="single" w:color="auto" w:sz="12" w:space="0"/>
            </w:tcBorders>
          </w:tcPr>
          <w:p w14:paraId="3103A54D">
            <w:pPr>
              <w:spacing w:line="240" w:lineRule="auto"/>
              <w:rPr>
                <w:szCs w:val="20"/>
              </w:rPr>
            </w:pPr>
          </w:p>
        </w:tc>
        <w:tc>
          <w:tcPr>
            <w:tcW w:w="2253" w:type="pct"/>
          </w:tcPr>
          <w:p w14:paraId="38E3C62F">
            <w:pPr>
              <w:spacing w:line="240" w:lineRule="auto"/>
              <w:rPr>
                <w:szCs w:val="20"/>
              </w:rPr>
            </w:pPr>
          </w:p>
        </w:tc>
        <w:tc>
          <w:tcPr>
            <w:tcW w:w="1185" w:type="pct"/>
            <w:tcBorders>
              <w:right w:val="single" w:color="auto" w:sz="12" w:space="0"/>
            </w:tcBorders>
          </w:tcPr>
          <w:p w14:paraId="4F14B5C2">
            <w:pPr>
              <w:pStyle w:val="23"/>
              <w:rPr>
                <w:rFonts w:ascii="Times New Roman" w:hAnsi="Times New Roman" w:cs="Times New Roman"/>
                <w:sz w:val="24"/>
                <w:szCs w:val="24"/>
              </w:rPr>
            </w:pPr>
          </w:p>
        </w:tc>
      </w:tr>
      <w:tr w14:paraId="2BEF5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5F54FBA5">
            <w:pPr>
              <w:spacing w:line="240" w:lineRule="auto"/>
              <w:ind w:left="113" w:right="113"/>
              <w:rPr>
                <w:szCs w:val="20"/>
              </w:rPr>
            </w:pPr>
          </w:p>
        </w:tc>
        <w:tc>
          <w:tcPr>
            <w:tcW w:w="398" w:type="pct"/>
            <w:tcBorders>
              <w:right w:val="single" w:color="auto" w:sz="12" w:space="0"/>
            </w:tcBorders>
          </w:tcPr>
          <w:p w14:paraId="230A4C28">
            <w:pPr>
              <w:spacing w:line="240" w:lineRule="auto"/>
              <w:rPr>
                <w:szCs w:val="20"/>
              </w:rPr>
            </w:pPr>
            <w:r>
              <w:rPr>
                <w:szCs w:val="20"/>
              </w:rPr>
              <w:t>3 неделя</w:t>
            </w:r>
          </w:p>
        </w:tc>
        <w:tc>
          <w:tcPr>
            <w:tcW w:w="995" w:type="pct"/>
            <w:tcBorders>
              <w:left w:val="single" w:color="auto" w:sz="12" w:space="0"/>
            </w:tcBorders>
          </w:tcPr>
          <w:p w14:paraId="38E3B69F">
            <w:pPr>
              <w:spacing w:line="240" w:lineRule="auto"/>
              <w:rPr>
                <w:szCs w:val="20"/>
              </w:rPr>
            </w:pPr>
          </w:p>
        </w:tc>
        <w:tc>
          <w:tcPr>
            <w:tcW w:w="2253" w:type="pct"/>
          </w:tcPr>
          <w:p w14:paraId="6891A66F">
            <w:pPr>
              <w:spacing w:line="240" w:lineRule="auto"/>
              <w:rPr>
                <w:szCs w:val="20"/>
              </w:rPr>
            </w:pPr>
          </w:p>
        </w:tc>
        <w:tc>
          <w:tcPr>
            <w:tcW w:w="1185" w:type="pct"/>
            <w:tcBorders>
              <w:right w:val="single" w:color="auto" w:sz="12" w:space="0"/>
            </w:tcBorders>
          </w:tcPr>
          <w:p w14:paraId="49C3E95C">
            <w:pPr>
              <w:pStyle w:val="23"/>
              <w:rPr>
                <w:rFonts w:ascii="Times New Roman" w:hAnsi="Times New Roman" w:cs="Times New Roman"/>
                <w:sz w:val="24"/>
                <w:szCs w:val="24"/>
              </w:rPr>
            </w:pPr>
          </w:p>
        </w:tc>
      </w:tr>
      <w:tr w14:paraId="27637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2FCE2D76">
            <w:pPr>
              <w:spacing w:line="240" w:lineRule="auto"/>
              <w:ind w:left="113" w:right="113"/>
              <w:rPr>
                <w:szCs w:val="20"/>
              </w:rPr>
            </w:pPr>
          </w:p>
        </w:tc>
        <w:tc>
          <w:tcPr>
            <w:tcW w:w="398" w:type="pct"/>
            <w:tcBorders>
              <w:bottom w:val="single" w:color="auto" w:sz="12" w:space="0"/>
              <w:right w:val="single" w:color="auto" w:sz="12" w:space="0"/>
            </w:tcBorders>
          </w:tcPr>
          <w:p w14:paraId="55F9E105">
            <w:pPr>
              <w:spacing w:line="240" w:lineRule="auto"/>
              <w:rPr>
                <w:szCs w:val="20"/>
              </w:rPr>
            </w:pPr>
            <w:r>
              <w:rPr>
                <w:szCs w:val="20"/>
              </w:rPr>
              <w:t>4 неделя</w:t>
            </w:r>
          </w:p>
        </w:tc>
        <w:tc>
          <w:tcPr>
            <w:tcW w:w="995" w:type="pct"/>
            <w:tcBorders>
              <w:left w:val="single" w:color="auto" w:sz="12" w:space="0"/>
              <w:bottom w:val="single" w:color="auto" w:sz="12" w:space="0"/>
            </w:tcBorders>
          </w:tcPr>
          <w:p w14:paraId="7E864B55">
            <w:pPr>
              <w:spacing w:line="240" w:lineRule="auto"/>
              <w:rPr>
                <w:szCs w:val="20"/>
              </w:rPr>
            </w:pPr>
          </w:p>
        </w:tc>
        <w:tc>
          <w:tcPr>
            <w:tcW w:w="2253" w:type="pct"/>
            <w:tcBorders>
              <w:bottom w:val="single" w:color="auto" w:sz="12" w:space="0"/>
            </w:tcBorders>
          </w:tcPr>
          <w:p w14:paraId="0FA7C07D">
            <w:pPr>
              <w:spacing w:line="240" w:lineRule="auto"/>
              <w:rPr>
                <w:szCs w:val="20"/>
              </w:rPr>
            </w:pPr>
          </w:p>
        </w:tc>
        <w:tc>
          <w:tcPr>
            <w:tcW w:w="1185" w:type="pct"/>
            <w:tcBorders>
              <w:bottom w:val="single" w:color="auto" w:sz="12" w:space="0"/>
              <w:right w:val="single" w:color="auto" w:sz="12" w:space="0"/>
            </w:tcBorders>
          </w:tcPr>
          <w:p w14:paraId="5177A844">
            <w:pPr>
              <w:spacing w:line="240" w:lineRule="auto"/>
              <w:jc w:val="left"/>
              <w:rPr>
                <w:szCs w:val="20"/>
              </w:rPr>
            </w:pPr>
          </w:p>
        </w:tc>
      </w:tr>
      <w:tr w14:paraId="6B062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7E27C29D">
            <w:pPr>
              <w:spacing w:line="240" w:lineRule="auto"/>
              <w:ind w:left="113" w:right="113"/>
              <w:rPr>
                <w:szCs w:val="20"/>
              </w:rPr>
            </w:pPr>
            <w:r>
              <w:rPr>
                <w:szCs w:val="20"/>
              </w:rPr>
              <w:t>Март</w:t>
            </w:r>
          </w:p>
        </w:tc>
        <w:tc>
          <w:tcPr>
            <w:tcW w:w="398" w:type="pct"/>
            <w:tcBorders>
              <w:top w:val="single" w:color="auto" w:sz="12" w:space="0"/>
              <w:right w:val="single" w:color="auto" w:sz="12" w:space="0"/>
            </w:tcBorders>
          </w:tcPr>
          <w:p w14:paraId="67DDEBD4">
            <w:pPr>
              <w:spacing w:line="240" w:lineRule="auto"/>
              <w:rPr>
                <w:szCs w:val="20"/>
              </w:rPr>
            </w:pPr>
            <w:r>
              <w:rPr>
                <w:szCs w:val="20"/>
              </w:rPr>
              <w:t>1 неделя</w:t>
            </w:r>
          </w:p>
        </w:tc>
        <w:tc>
          <w:tcPr>
            <w:tcW w:w="995" w:type="pct"/>
            <w:tcBorders>
              <w:top w:val="single" w:color="auto" w:sz="12" w:space="0"/>
              <w:left w:val="single" w:color="auto" w:sz="12" w:space="0"/>
            </w:tcBorders>
          </w:tcPr>
          <w:p w14:paraId="30BDD72C">
            <w:pPr>
              <w:spacing w:line="240" w:lineRule="auto"/>
              <w:rPr>
                <w:szCs w:val="20"/>
              </w:rPr>
            </w:pPr>
          </w:p>
        </w:tc>
        <w:tc>
          <w:tcPr>
            <w:tcW w:w="2253" w:type="pct"/>
            <w:tcBorders>
              <w:top w:val="single" w:color="auto" w:sz="12" w:space="0"/>
            </w:tcBorders>
          </w:tcPr>
          <w:p w14:paraId="1CCE36AE">
            <w:pPr>
              <w:spacing w:line="240" w:lineRule="auto"/>
              <w:rPr>
                <w:szCs w:val="20"/>
              </w:rPr>
            </w:pPr>
          </w:p>
        </w:tc>
        <w:tc>
          <w:tcPr>
            <w:tcW w:w="1185" w:type="pct"/>
            <w:tcBorders>
              <w:top w:val="single" w:color="auto" w:sz="12" w:space="0"/>
              <w:right w:val="single" w:color="auto" w:sz="12" w:space="0"/>
            </w:tcBorders>
          </w:tcPr>
          <w:p w14:paraId="254731DB">
            <w:pPr>
              <w:spacing w:line="240" w:lineRule="auto"/>
              <w:jc w:val="left"/>
              <w:rPr>
                <w:szCs w:val="20"/>
              </w:rPr>
            </w:pPr>
          </w:p>
        </w:tc>
      </w:tr>
      <w:tr w14:paraId="17692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314BA171">
            <w:pPr>
              <w:spacing w:line="240" w:lineRule="auto"/>
              <w:ind w:left="113" w:right="113"/>
              <w:rPr>
                <w:szCs w:val="20"/>
              </w:rPr>
            </w:pPr>
          </w:p>
        </w:tc>
        <w:tc>
          <w:tcPr>
            <w:tcW w:w="398" w:type="pct"/>
            <w:tcBorders>
              <w:right w:val="single" w:color="auto" w:sz="12" w:space="0"/>
            </w:tcBorders>
          </w:tcPr>
          <w:p w14:paraId="5164B1B3">
            <w:pPr>
              <w:spacing w:line="240" w:lineRule="auto"/>
              <w:rPr>
                <w:szCs w:val="20"/>
              </w:rPr>
            </w:pPr>
            <w:r>
              <w:rPr>
                <w:szCs w:val="20"/>
              </w:rPr>
              <w:t>2 неделя</w:t>
            </w:r>
          </w:p>
        </w:tc>
        <w:tc>
          <w:tcPr>
            <w:tcW w:w="995" w:type="pct"/>
            <w:tcBorders>
              <w:left w:val="single" w:color="auto" w:sz="12" w:space="0"/>
            </w:tcBorders>
          </w:tcPr>
          <w:p w14:paraId="30BB4E9E">
            <w:pPr>
              <w:spacing w:line="240" w:lineRule="auto"/>
              <w:rPr>
                <w:szCs w:val="20"/>
              </w:rPr>
            </w:pPr>
          </w:p>
        </w:tc>
        <w:tc>
          <w:tcPr>
            <w:tcW w:w="2253" w:type="pct"/>
          </w:tcPr>
          <w:p w14:paraId="21D86E68">
            <w:pPr>
              <w:spacing w:line="240" w:lineRule="auto"/>
              <w:rPr>
                <w:szCs w:val="20"/>
              </w:rPr>
            </w:pPr>
          </w:p>
        </w:tc>
        <w:tc>
          <w:tcPr>
            <w:tcW w:w="1185" w:type="pct"/>
            <w:tcBorders>
              <w:right w:val="single" w:color="auto" w:sz="12" w:space="0"/>
            </w:tcBorders>
          </w:tcPr>
          <w:p w14:paraId="0D4DF47D">
            <w:pPr>
              <w:pStyle w:val="23"/>
              <w:rPr>
                <w:rFonts w:ascii="Times New Roman" w:hAnsi="Times New Roman" w:cs="Times New Roman"/>
                <w:sz w:val="24"/>
                <w:szCs w:val="24"/>
              </w:rPr>
            </w:pPr>
          </w:p>
        </w:tc>
      </w:tr>
      <w:tr w14:paraId="2F05E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00D25096">
            <w:pPr>
              <w:spacing w:line="240" w:lineRule="auto"/>
              <w:ind w:left="113" w:right="113"/>
              <w:rPr>
                <w:szCs w:val="20"/>
              </w:rPr>
            </w:pPr>
          </w:p>
        </w:tc>
        <w:tc>
          <w:tcPr>
            <w:tcW w:w="398" w:type="pct"/>
            <w:tcBorders>
              <w:right w:val="single" w:color="auto" w:sz="12" w:space="0"/>
            </w:tcBorders>
          </w:tcPr>
          <w:p w14:paraId="1543FF85">
            <w:pPr>
              <w:spacing w:line="240" w:lineRule="auto"/>
              <w:rPr>
                <w:szCs w:val="20"/>
              </w:rPr>
            </w:pPr>
            <w:r>
              <w:rPr>
                <w:szCs w:val="20"/>
              </w:rPr>
              <w:t>3 неделя</w:t>
            </w:r>
          </w:p>
        </w:tc>
        <w:tc>
          <w:tcPr>
            <w:tcW w:w="995" w:type="pct"/>
            <w:tcBorders>
              <w:left w:val="single" w:color="auto" w:sz="12" w:space="0"/>
            </w:tcBorders>
          </w:tcPr>
          <w:p w14:paraId="4B8A8448">
            <w:pPr>
              <w:spacing w:line="240" w:lineRule="auto"/>
              <w:rPr>
                <w:szCs w:val="20"/>
              </w:rPr>
            </w:pPr>
          </w:p>
        </w:tc>
        <w:tc>
          <w:tcPr>
            <w:tcW w:w="2253" w:type="pct"/>
          </w:tcPr>
          <w:p w14:paraId="493A2637">
            <w:pPr>
              <w:spacing w:line="240" w:lineRule="auto"/>
              <w:rPr>
                <w:szCs w:val="20"/>
              </w:rPr>
            </w:pPr>
          </w:p>
        </w:tc>
        <w:tc>
          <w:tcPr>
            <w:tcW w:w="1185" w:type="pct"/>
            <w:tcBorders>
              <w:right w:val="single" w:color="auto" w:sz="12" w:space="0"/>
            </w:tcBorders>
          </w:tcPr>
          <w:p w14:paraId="014E7CED">
            <w:pPr>
              <w:pStyle w:val="23"/>
              <w:rPr>
                <w:rFonts w:ascii="Times New Roman" w:hAnsi="Times New Roman" w:cs="Times New Roman"/>
                <w:sz w:val="24"/>
                <w:szCs w:val="24"/>
              </w:rPr>
            </w:pPr>
          </w:p>
        </w:tc>
      </w:tr>
      <w:tr w14:paraId="3DFDC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04B4B203">
            <w:pPr>
              <w:spacing w:line="240" w:lineRule="auto"/>
              <w:ind w:left="113" w:right="113"/>
              <w:rPr>
                <w:szCs w:val="20"/>
              </w:rPr>
            </w:pPr>
          </w:p>
        </w:tc>
        <w:tc>
          <w:tcPr>
            <w:tcW w:w="398" w:type="pct"/>
            <w:tcBorders>
              <w:right w:val="single" w:color="auto" w:sz="12" w:space="0"/>
            </w:tcBorders>
          </w:tcPr>
          <w:p w14:paraId="06A21E1F">
            <w:pPr>
              <w:spacing w:line="240" w:lineRule="auto"/>
              <w:rPr>
                <w:szCs w:val="20"/>
              </w:rPr>
            </w:pPr>
            <w:r>
              <w:rPr>
                <w:szCs w:val="20"/>
              </w:rPr>
              <w:t>4 неделя</w:t>
            </w:r>
          </w:p>
        </w:tc>
        <w:tc>
          <w:tcPr>
            <w:tcW w:w="995" w:type="pct"/>
            <w:tcBorders>
              <w:left w:val="single" w:color="auto" w:sz="12" w:space="0"/>
            </w:tcBorders>
          </w:tcPr>
          <w:p w14:paraId="2D0D1E1F">
            <w:pPr>
              <w:spacing w:line="240" w:lineRule="auto"/>
              <w:rPr>
                <w:szCs w:val="20"/>
              </w:rPr>
            </w:pPr>
          </w:p>
        </w:tc>
        <w:tc>
          <w:tcPr>
            <w:tcW w:w="2253" w:type="pct"/>
          </w:tcPr>
          <w:p w14:paraId="3D3FDB62">
            <w:pPr>
              <w:spacing w:line="240" w:lineRule="auto"/>
              <w:rPr>
                <w:szCs w:val="20"/>
              </w:rPr>
            </w:pPr>
          </w:p>
        </w:tc>
        <w:tc>
          <w:tcPr>
            <w:tcW w:w="1185" w:type="pct"/>
            <w:tcBorders>
              <w:right w:val="single" w:color="auto" w:sz="12" w:space="0"/>
            </w:tcBorders>
          </w:tcPr>
          <w:p w14:paraId="398FEBA8">
            <w:pPr>
              <w:spacing w:line="240" w:lineRule="auto"/>
              <w:jc w:val="left"/>
              <w:rPr>
                <w:szCs w:val="20"/>
              </w:rPr>
            </w:pPr>
          </w:p>
        </w:tc>
      </w:tr>
      <w:tr w14:paraId="7D761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0A46312F">
            <w:pPr>
              <w:spacing w:line="240" w:lineRule="auto"/>
              <w:ind w:left="113" w:right="113"/>
              <w:rPr>
                <w:szCs w:val="20"/>
              </w:rPr>
            </w:pPr>
          </w:p>
        </w:tc>
        <w:tc>
          <w:tcPr>
            <w:tcW w:w="398" w:type="pct"/>
            <w:tcBorders>
              <w:bottom w:val="single" w:color="auto" w:sz="12" w:space="0"/>
              <w:right w:val="single" w:color="auto" w:sz="12" w:space="0"/>
            </w:tcBorders>
          </w:tcPr>
          <w:p w14:paraId="2A83166B">
            <w:pPr>
              <w:spacing w:line="240" w:lineRule="auto"/>
              <w:rPr>
                <w:szCs w:val="20"/>
              </w:rPr>
            </w:pPr>
            <w:r>
              <w:rPr>
                <w:szCs w:val="20"/>
              </w:rPr>
              <w:t>5 неделя</w:t>
            </w:r>
          </w:p>
        </w:tc>
        <w:tc>
          <w:tcPr>
            <w:tcW w:w="995" w:type="pct"/>
            <w:tcBorders>
              <w:left w:val="single" w:color="auto" w:sz="12" w:space="0"/>
              <w:bottom w:val="single" w:color="auto" w:sz="12" w:space="0"/>
            </w:tcBorders>
          </w:tcPr>
          <w:p w14:paraId="6E8BA273">
            <w:pPr>
              <w:spacing w:line="240" w:lineRule="auto"/>
              <w:rPr>
                <w:szCs w:val="20"/>
              </w:rPr>
            </w:pPr>
          </w:p>
        </w:tc>
        <w:tc>
          <w:tcPr>
            <w:tcW w:w="2253" w:type="pct"/>
            <w:tcBorders>
              <w:bottom w:val="single" w:color="auto" w:sz="12" w:space="0"/>
            </w:tcBorders>
          </w:tcPr>
          <w:p w14:paraId="74617D95">
            <w:pPr>
              <w:spacing w:line="240" w:lineRule="auto"/>
              <w:rPr>
                <w:szCs w:val="20"/>
              </w:rPr>
            </w:pPr>
          </w:p>
        </w:tc>
        <w:tc>
          <w:tcPr>
            <w:tcW w:w="1185" w:type="pct"/>
            <w:tcBorders>
              <w:bottom w:val="single" w:color="auto" w:sz="12" w:space="0"/>
              <w:right w:val="single" w:color="auto" w:sz="12" w:space="0"/>
            </w:tcBorders>
          </w:tcPr>
          <w:p w14:paraId="62428E63">
            <w:pPr>
              <w:pStyle w:val="23"/>
              <w:rPr>
                <w:rFonts w:ascii="Times New Roman" w:hAnsi="Times New Roman" w:cs="Times New Roman"/>
                <w:sz w:val="24"/>
                <w:szCs w:val="24"/>
              </w:rPr>
            </w:pPr>
          </w:p>
        </w:tc>
      </w:tr>
      <w:tr w14:paraId="6C492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31E6AE57">
            <w:pPr>
              <w:spacing w:line="240" w:lineRule="auto"/>
              <w:ind w:left="113" w:right="113"/>
              <w:rPr>
                <w:szCs w:val="20"/>
              </w:rPr>
            </w:pPr>
            <w:r>
              <w:rPr>
                <w:szCs w:val="20"/>
              </w:rPr>
              <w:t>Апрель</w:t>
            </w:r>
          </w:p>
        </w:tc>
        <w:tc>
          <w:tcPr>
            <w:tcW w:w="398" w:type="pct"/>
            <w:tcBorders>
              <w:top w:val="single" w:color="auto" w:sz="12" w:space="0"/>
              <w:right w:val="single" w:color="auto" w:sz="12" w:space="0"/>
            </w:tcBorders>
          </w:tcPr>
          <w:p w14:paraId="330BDBD8">
            <w:pPr>
              <w:spacing w:line="240" w:lineRule="auto"/>
              <w:rPr>
                <w:szCs w:val="20"/>
              </w:rPr>
            </w:pPr>
            <w:r>
              <w:rPr>
                <w:szCs w:val="20"/>
              </w:rPr>
              <w:t>1 неделя</w:t>
            </w:r>
          </w:p>
        </w:tc>
        <w:tc>
          <w:tcPr>
            <w:tcW w:w="995" w:type="pct"/>
            <w:tcBorders>
              <w:top w:val="single" w:color="auto" w:sz="12" w:space="0"/>
              <w:left w:val="single" w:color="auto" w:sz="12" w:space="0"/>
            </w:tcBorders>
          </w:tcPr>
          <w:p w14:paraId="53BCD23E">
            <w:pPr>
              <w:spacing w:line="240" w:lineRule="auto"/>
              <w:rPr>
                <w:szCs w:val="20"/>
              </w:rPr>
            </w:pPr>
          </w:p>
        </w:tc>
        <w:tc>
          <w:tcPr>
            <w:tcW w:w="2253" w:type="pct"/>
            <w:tcBorders>
              <w:top w:val="single" w:color="auto" w:sz="12" w:space="0"/>
            </w:tcBorders>
          </w:tcPr>
          <w:p w14:paraId="226AEBFC">
            <w:pPr>
              <w:spacing w:line="240" w:lineRule="auto"/>
              <w:rPr>
                <w:szCs w:val="20"/>
              </w:rPr>
            </w:pPr>
          </w:p>
        </w:tc>
        <w:tc>
          <w:tcPr>
            <w:tcW w:w="1185" w:type="pct"/>
            <w:tcBorders>
              <w:top w:val="single" w:color="auto" w:sz="12" w:space="0"/>
              <w:right w:val="single" w:color="auto" w:sz="12" w:space="0"/>
            </w:tcBorders>
          </w:tcPr>
          <w:p w14:paraId="061BAA48">
            <w:pPr>
              <w:spacing w:line="240" w:lineRule="auto"/>
              <w:jc w:val="left"/>
              <w:rPr>
                <w:szCs w:val="20"/>
              </w:rPr>
            </w:pPr>
          </w:p>
        </w:tc>
      </w:tr>
      <w:tr w14:paraId="4EA3E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2E3A2CB3">
            <w:pPr>
              <w:spacing w:line="240" w:lineRule="auto"/>
              <w:ind w:left="113" w:right="113"/>
              <w:rPr>
                <w:szCs w:val="20"/>
              </w:rPr>
            </w:pPr>
          </w:p>
        </w:tc>
        <w:tc>
          <w:tcPr>
            <w:tcW w:w="398" w:type="pct"/>
            <w:tcBorders>
              <w:right w:val="single" w:color="auto" w:sz="12" w:space="0"/>
            </w:tcBorders>
          </w:tcPr>
          <w:p w14:paraId="4E097882">
            <w:pPr>
              <w:spacing w:line="240" w:lineRule="auto"/>
              <w:rPr>
                <w:szCs w:val="20"/>
              </w:rPr>
            </w:pPr>
            <w:r>
              <w:rPr>
                <w:szCs w:val="20"/>
              </w:rPr>
              <w:t>2 неделя</w:t>
            </w:r>
          </w:p>
        </w:tc>
        <w:tc>
          <w:tcPr>
            <w:tcW w:w="995" w:type="pct"/>
            <w:tcBorders>
              <w:left w:val="single" w:color="auto" w:sz="12" w:space="0"/>
            </w:tcBorders>
          </w:tcPr>
          <w:p w14:paraId="15955FAB">
            <w:pPr>
              <w:spacing w:line="240" w:lineRule="auto"/>
              <w:rPr>
                <w:szCs w:val="20"/>
              </w:rPr>
            </w:pPr>
          </w:p>
        </w:tc>
        <w:tc>
          <w:tcPr>
            <w:tcW w:w="2253" w:type="pct"/>
          </w:tcPr>
          <w:p w14:paraId="424637DC">
            <w:pPr>
              <w:spacing w:line="240" w:lineRule="auto"/>
              <w:rPr>
                <w:szCs w:val="20"/>
              </w:rPr>
            </w:pPr>
          </w:p>
        </w:tc>
        <w:tc>
          <w:tcPr>
            <w:tcW w:w="1185" w:type="pct"/>
            <w:tcBorders>
              <w:right w:val="single" w:color="auto" w:sz="12" w:space="0"/>
            </w:tcBorders>
          </w:tcPr>
          <w:p w14:paraId="6202F1FC">
            <w:pPr>
              <w:pStyle w:val="23"/>
              <w:rPr>
                <w:rFonts w:ascii="Times New Roman" w:hAnsi="Times New Roman" w:cs="Times New Roman"/>
                <w:sz w:val="24"/>
                <w:szCs w:val="24"/>
              </w:rPr>
            </w:pPr>
          </w:p>
        </w:tc>
      </w:tr>
      <w:tr w14:paraId="626D1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4FB1DCDE">
            <w:pPr>
              <w:spacing w:line="240" w:lineRule="auto"/>
              <w:ind w:left="113" w:right="113"/>
              <w:rPr>
                <w:szCs w:val="20"/>
              </w:rPr>
            </w:pPr>
          </w:p>
        </w:tc>
        <w:tc>
          <w:tcPr>
            <w:tcW w:w="398" w:type="pct"/>
            <w:tcBorders>
              <w:right w:val="single" w:color="auto" w:sz="12" w:space="0"/>
            </w:tcBorders>
          </w:tcPr>
          <w:p w14:paraId="167A685E">
            <w:pPr>
              <w:spacing w:line="240" w:lineRule="auto"/>
              <w:rPr>
                <w:szCs w:val="20"/>
              </w:rPr>
            </w:pPr>
            <w:r>
              <w:rPr>
                <w:szCs w:val="20"/>
              </w:rPr>
              <w:t>3 неделя</w:t>
            </w:r>
          </w:p>
        </w:tc>
        <w:tc>
          <w:tcPr>
            <w:tcW w:w="995" w:type="pct"/>
            <w:tcBorders>
              <w:left w:val="single" w:color="auto" w:sz="12" w:space="0"/>
            </w:tcBorders>
          </w:tcPr>
          <w:p w14:paraId="4B77D637">
            <w:pPr>
              <w:spacing w:line="240" w:lineRule="auto"/>
              <w:rPr>
                <w:szCs w:val="20"/>
              </w:rPr>
            </w:pPr>
          </w:p>
        </w:tc>
        <w:tc>
          <w:tcPr>
            <w:tcW w:w="2253" w:type="pct"/>
          </w:tcPr>
          <w:p w14:paraId="4EE2959D">
            <w:pPr>
              <w:spacing w:line="240" w:lineRule="auto"/>
              <w:rPr>
                <w:szCs w:val="20"/>
              </w:rPr>
            </w:pPr>
          </w:p>
        </w:tc>
        <w:tc>
          <w:tcPr>
            <w:tcW w:w="1185" w:type="pct"/>
            <w:tcBorders>
              <w:right w:val="single" w:color="auto" w:sz="12" w:space="0"/>
            </w:tcBorders>
          </w:tcPr>
          <w:p w14:paraId="5523A5AA">
            <w:pPr>
              <w:spacing w:line="240" w:lineRule="auto"/>
              <w:jc w:val="left"/>
              <w:rPr>
                <w:szCs w:val="20"/>
              </w:rPr>
            </w:pPr>
          </w:p>
        </w:tc>
      </w:tr>
      <w:tr w14:paraId="1E454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52244C00">
            <w:pPr>
              <w:spacing w:line="240" w:lineRule="auto"/>
              <w:ind w:left="113" w:right="113"/>
              <w:rPr>
                <w:szCs w:val="20"/>
              </w:rPr>
            </w:pPr>
          </w:p>
        </w:tc>
        <w:tc>
          <w:tcPr>
            <w:tcW w:w="398" w:type="pct"/>
            <w:tcBorders>
              <w:bottom w:val="single" w:color="auto" w:sz="12" w:space="0"/>
              <w:right w:val="single" w:color="auto" w:sz="12" w:space="0"/>
            </w:tcBorders>
          </w:tcPr>
          <w:p w14:paraId="20573943">
            <w:pPr>
              <w:spacing w:line="240" w:lineRule="auto"/>
              <w:rPr>
                <w:szCs w:val="20"/>
              </w:rPr>
            </w:pPr>
            <w:r>
              <w:rPr>
                <w:szCs w:val="20"/>
              </w:rPr>
              <w:t>4 неделя</w:t>
            </w:r>
          </w:p>
        </w:tc>
        <w:tc>
          <w:tcPr>
            <w:tcW w:w="995" w:type="pct"/>
            <w:tcBorders>
              <w:left w:val="single" w:color="auto" w:sz="12" w:space="0"/>
              <w:bottom w:val="single" w:color="auto" w:sz="12" w:space="0"/>
            </w:tcBorders>
          </w:tcPr>
          <w:p w14:paraId="1BBBD033">
            <w:pPr>
              <w:spacing w:line="240" w:lineRule="auto"/>
              <w:rPr>
                <w:szCs w:val="20"/>
              </w:rPr>
            </w:pPr>
          </w:p>
        </w:tc>
        <w:tc>
          <w:tcPr>
            <w:tcW w:w="2253" w:type="pct"/>
            <w:tcBorders>
              <w:bottom w:val="single" w:color="auto" w:sz="12" w:space="0"/>
            </w:tcBorders>
          </w:tcPr>
          <w:p w14:paraId="7887FAC1">
            <w:pPr>
              <w:spacing w:line="240" w:lineRule="auto"/>
              <w:rPr>
                <w:szCs w:val="20"/>
              </w:rPr>
            </w:pPr>
          </w:p>
        </w:tc>
        <w:tc>
          <w:tcPr>
            <w:tcW w:w="1185" w:type="pct"/>
            <w:tcBorders>
              <w:bottom w:val="single" w:color="auto" w:sz="12" w:space="0"/>
              <w:right w:val="single" w:color="auto" w:sz="12" w:space="0"/>
            </w:tcBorders>
          </w:tcPr>
          <w:p w14:paraId="3FD28EF5">
            <w:pPr>
              <w:spacing w:line="240" w:lineRule="auto"/>
              <w:jc w:val="left"/>
              <w:rPr>
                <w:szCs w:val="20"/>
              </w:rPr>
            </w:pPr>
          </w:p>
        </w:tc>
      </w:tr>
      <w:tr w14:paraId="5D191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407FF117">
            <w:pPr>
              <w:spacing w:line="240" w:lineRule="auto"/>
              <w:ind w:left="113" w:right="113"/>
              <w:rPr>
                <w:szCs w:val="20"/>
              </w:rPr>
            </w:pPr>
            <w:r>
              <w:rPr>
                <w:szCs w:val="20"/>
              </w:rPr>
              <w:t>Май</w:t>
            </w:r>
          </w:p>
        </w:tc>
        <w:tc>
          <w:tcPr>
            <w:tcW w:w="398" w:type="pct"/>
            <w:tcBorders>
              <w:top w:val="single" w:color="auto" w:sz="12" w:space="0"/>
              <w:right w:val="single" w:color="auto" w:sz="12" w:space="0"/>
            </w:tcBorders>
          </w:tcPr>
          <w:p w14:paraId="210F1631">
            <w:pPr>
              <w:spacing w:line="240" w:lineRule="auto"/>
              <w:rPr>
                <w:szCs w:val="20"/>
              </w:rPr>
            </w:pPr>
            <w:r>
              <w:rPr>
                <w:szCs w:val="20"/>
              </w:rPr>
              <w:t>1 неделя</w:t>
            </w:r>
          </w:p>
        </w:tc>
        <w:tc>
          <w:tcPr>
            <w:tcW w:w="995" w:type="pct"/>
            <w:tcBorders>
              <w:top w:val="single" w:color="auto" w:sz="12" w:space="0"/>
              <w:left w:val="single" w:color="auto" w:sz="12" w:space="0"/>
            </w:tcBorders>
          </w:tcPr>
          <w:p w14:paraId="6AA7561C">
            <w:pPr>
              <w:spacing w:line="240" w:lineRule="auto"/>
              <w:rPr>
                <w:szCs w:val="20"/>
              </w:rPr>
            </w:pPr>
          </w:p>
        </w:tc>
        <w:tc>
          <w:tcPr>
            <w:tcW w:w="2253" w:type="pct"/>
            <w:tcBorders>
              <w:top w:val="single" w:color="auto" w:sz="12" w:space="0"/>
            </w:tcBorders>
          </w:tcPr>
          <w:p w14:paraId="677BB55A">
            <w:pPr>
              <w:spacing w:line="240" w:lineRule="auto"/>
              <w:rPr>
                <w:szCs w:val="20"/>
              </w:rPr>
            </w:pPr>
          </w:p>
        </w:tc>
        <w:tc>
          <w:tcPr>
            <w:tcW w:w="1185" w:type="pct"/>
            <w:tcBorders>
              <w:top w:val="single" w:color="auto" w:sz="12" w:space="0"/>
              <w:right w:val="single" w:color="auto" w:sz="12" w:space="0"/>
            </w:tcBorders>
          </w:tcPr>
          <w:p w14:paraId="51776030">
            <w:pPr>
              <w:pStyle w:val="23"/>
              <w:rPr>
                <w:rFonts w:ascii="Times New Roman" w:hAnsi="Times New Roman" w:cs="Times New Roman"/>
                <w:sz w:val="24"/>
                <w:szCs w:val="24"/>
              </w:rPr>
            </w:pPr>
          </w:p>
        </w:tc>
      </w:tr>
      <w:tr w14:paraId="5544C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57BECEFB">
            <w:pPr>
              <w:spacing w:line="240" w:lineRule="auto"/>
              <w:ind w:left="113" w:right="113"/>
              <w:rPr>
                <w:szCs w:val="20"/>
              </w:rPr>
            </w:pPr>
          </w:p>
        </w:tc>
        <w:tc>
          <w:tcPr>
            <w:tcW w:w="398" w:type="pct"/>
            <w:tcBorders>
              <w:right w:val="single" w:color="auto" w:sz="12" w:space="0"/>
            </w:tcBorders>
          </w:tcPr>
          <w:p w14:paraId="1E6A4BEA">
            <w:pPr>
              <w:spacing w:line="240" w:lineRule="auto"/>
              <w:rPr>
                <w:szCs w:val="20"/>
              </w:rPr>
            </w:pPr>
            <w:r>
              <w:rPr>
                <w:szCs w:val="20"/>
              </w:rPr>
              <w:t>2 неделя</w:t>
            </w:r>
          </w:p>
        </w:tc>
        <w:tc>
          <w:tcPr>
            <w:tcW w:w="995" w:type="pct"/>
            <w:tcBorders>
              <w:left w:val="single" w:color="auto" w:sz="12" w:space="0"/>
            </w:tcBorders>
          </w:tcPr>
          <w:p w14:paraId="772704F1">
            <w:pPr>
              <w:spacing w:line="240" w:lineRule="auto"/>
              <w:rPr>
                <w:szCs w:val="20"/>
              </w:rPr>
            </w:pPr>
          </w:p>
        </w:tc>
        <w:tc>
          <w:tcPr>
            <w:tcW w:w="2253" w:type="pct"/>
          </w:tcPr>
          <w:p w14:paraId="500724BF">
            <w:pPr>
              <w:spacing w:line="240" w:lineRule="auto"/>
              <w:rPr>
                <w:szCs w:val="20"/>
              </w:rPr>
            </w:pPr>
          </w:p>
        </w:tc>
        <w:tc>
          <w:tcPr>
            <w:tcW w:w="1185" w:type="pct"/>
            <w:tcBorders>
              <w:right w:val="single" w:color="auto" w:sz="12" w:space="0"/>
            </w:tcBorders>
          </w:tcPr>
          <w:p w14:paraId="1EE1B12B">
            <w:pPr>
              <w:spacing w:line="240" w:lineRule="auto"/>
              <w:jc w:val="left"/>
              <w:rPr>
                <w:szCs w:val="20"/>
              </w:rPr>
            </w:pPr>
          </w:p>
        </w:tc>
      </w:tr>
      <w:tr w14:paraId="7CC92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5F394A11">
            <w:pPr>
              <w:spacing w:line="240" w:lineRule="auto"/>
              <w:ind w:left="113" w:right="113"/>
              <w:rPr>
                <w:szCs w:val="20"/>
              </w:rPr>
            </w:pPr>
          </w:p>
        </w:tc>
        <w:tc>
          <w:tcPr>
            <w:tcW w:w="398" w:type="pct"/>
            <w:tcBorders>
              <w:right w:val="single" w:color="auto" w:sz="12" w:space="0"/>
            </w:tcBorders>
          </w:tcPr>
          <w:p w14:paraId="2DFD7A22">
            <w:pPr>
              <w:spacing w:line="240" w:lineRule="auto"/>
              <w:rPr>
                <w:szCs w:val="20"/>
              </w:rPr>
            </w:pPr>
            <w:r>
              <w:rPr>
                <w:szCs w:val="20"/>
              </w:rPr>
              <w:t>3 неделя</w:t>
            </w:r>
          </w:p>
        </w:tc>
        <w:tc>
          <w:tcPr>
            <w:tcW w:w="995" w:type="pct"/>
            <w:tcBorders>
              <w:left w:val="single" w:color="auto" w:sz="12" w:space="0"/>
            </w:tcBorders>
          </w:tcPr>
          <w:p w14:paraId="2A0DFA6F">
            <w:pPr>
              <w:spacing w:line="240" w:lineRule="auto"/>
              <w:rPr>
                <w:szCs w:val="20"/>
              </w:rPr>
            </w:pPr>
          </w:p>
        </w:tc>
        <w:tc>
          <w:tcPr>
            <w:tcW w:w="2253" w:type="pct"/>
          </w:tcPr>
          <w:p w14:paraId="47EE235B">
            <w:pPr>
              <w:spacing w:line="240" w:lineRule="auto"/>
              <w:rPr>
                <w:szCs w:val="20"/>
              </w:rPr>
            </w:pPr>
          </w:p>
        </w:tc>
        <w:tc>
          <w:tcPr>
            <w:tcW w:w="1185" w:type="pct"/>
            <w:tcBorders>
              <w:right w:val="single" w:color="auto" w:sz="12" w:space="0"/>
            </w:tcBorders>
          </w:tcPr>
          <w:p w14:paraId="0E9D8D2B">
            <w:pPr>
              <w:pStyle w:val="23"/>
              <w:rPr>
                <w:rFonts w:ascii="Times New Roman" w:hAnsi="Times New Roman" w:cs="Times New Roman"/>
                <w:sz w:val="24"/>
                <w:szCs w:val="24"/>
              </w:rPr>
            </w:pPr>
          </w:p>
        </w:tc>
      </w:tr>
      <w:tr w14:paraId="44E2F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24530065">
            <w:pPr>
              <w:spacing w:line="240" w:lineRule="auto"/>
              <w:ind w:left="113" w:right="113"/>
              <w:rPr>
                <w:szCs w:val="20"/>
              </w:rPr>
            </w:pPr>
          </w:p>
        </w:tc>
        <w:tc>
          <w:tcPr>
            <w:tcW w:w="398" w:type="pct"/>
            <w:tcBorders>
              <w:right w:val="single" w:color="auto" w:sz="12" w:space="0"/>
            </w:tcBorders>
          </w:tcPr>
          <w:p w14:paraId="1F073C9B">
            <w:pPr>
              <w:spacing w:line="240" w:lineRule="auto"/>
              <w:rPr>
                <w:szCs w:val="20"/>
              </w:rPr>
            </w:pPr>
            <w:r>
              <w:rPr>
                <w:szCs w:val="20"/>
              </w:rPr>
              <w:t>4 неделя</w:t>
            </w:r>
          </w:p>
        </w:tc>
        <w:tc>
          <w:tcPr>
            <w:tcW w:w="995" w:type="pct"/>
            <w:tcBorders>
              <w:left w:val="single" w:color="auto" w:sz="12" w:space="0"/>
            </w:tcBorders>
          </w:tcPr>
          <w:p w14:paraId="0A4FF082">
            <w:pPr>
              <w:spacing w:line="240" w:lineRule="auto"/>
              <w:rPr>
                <w:szCs w:val="20"/>
              </w:rPr>
            </w:pPr>
          </w:p>
        </w:tc>
        <w:tc>
          <w:tcPr>
            <w:tcW w:w="2253" w:type="pct"/>
          </w:tcPr>
          <w:p w14:paraId="03938DEF">
            <w:pPr>
              <w:spacing w:line="240" w:lineRule="auto"/>
              <w:rPr>
                <w:szCs w:val="20"/>
              </w:rPr>
            </w:pPr>
          </w:p>
        </w:tc>
        <w:tc>
          <w:tcPr>
            <w:tcW w:w="1185" w:type="pct"/>
            <w:tcBorders>
              <w:right w:val="single" w:color="auto" w:sz="12" w:space="0"/>
            </w:tcBorders>
          </w:tcPr>
          <w:p w14:paraId="02325155">
            <w:pPr>
              <w:pStyle w:val="23"/>
              <w:rPr>
                <w:rFonts w:ascii="Times New Roman" w:hAnsi="Times New Roman" w:cs="Times New Roman"/>
                <w:sz w:val="24"/>
                <w:szCs w:val="24"/>
              </w:rPr>
            </w:pPr>
          </w:p>
        </w:tc>
      </w:tr>
      <w:tr w14:paraId="2F8B5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13B80A53">
            <w:pPr>
              <w:spacing w:line="240" w:lineRule="auto"/>
              <w:ind w:left="113" w:right="113"/>
              <w:rPr>
                <w:szCs w:val="20"/>
              </w:rPr>
            </w:pPr>
          </w:p>
        </w:tc>
        <w:tc>
          <w:tcPr>
            <w:tcW w:w="398" w:type="pct"/>
            <w:tcBorders>
              <w:bottom w:val="single" w:color="auto" w:sz="12" w:space="0"/>
              <w:right w:val="single" w:color="auto" w:sz="12" w:space="0"/>
            </w:tcBorders>
          </w:tcPr>
          <w:p w14:paraId="0EB16EBA">
            <w:pPr>
              <w:spacing w:line="240" w:lineRule="auto"/>
              <w:rPr>
                <w:szCs w:val="20"/>
              </w:rPr>
            </w:pPr>
            <w:r>
              <w:rPr>
                <w:szCs w:val="20"/>
              </w:rPr>
              <w:t>5 неделя</w:t>
            </w:r>
          </w:p>
        </w:tc>
        <w:tc>
          <w:tcPr>
            <w:tcW w:w="995" w:type="pct"/>
            <w:tcBorders>
              <w:left w:val="single" w:color="auto" w:sz="12" w:space="0"/>
              <w:bottom w:val="single" w:color="auto" w:sz="12" w:space="0"/>
            </w:tcBorders>
          </w:tcPr>
          <w:p w14:paraId="56E555A9">
            <w:pPr>
              <w:spacing w:line="240" w:lineRule="auto"/>
              <w:rPr>
                <w:szCs w:val="20"/>
              </w:rPr>
            </w:pPr>
          </w:p>
        </w:tc>
        <w:tc>
          <w:tcPr>
            <w:tcW w:w="2253" w:type="pct"/>
            <w:tcBorders>
              <w:bottom w:val="single" w:color="auto" w:sz="12" w:space="0"/>
            </w:tcBorders>
          </w:tcPr>
          <w:p w14:paraId="1D7B0802">
            <w:pPr>
              <w:spacing w:line="240" w:lineRule="auto"/>
              <w:rPr>
                <w:szCs w:val="20"/>
              </w:rPr>
            </w:pPr>
          </w:p>
        </w:tc>
        <w:tc>
          <w:tcPr>
            <w:tcW w:w="1185" w:type="pct"/>
            <w:tcBorders>
              <w:bottom w:val="single" w:color="auto" w:sz="12" w:space="0"/>
              <w:right w:val="single" w:color="auto" w:sz="12" w:space="0"/>
            </w:tcBorders>
          </w:tcPr>
          <w:p w14:paraId="10E570D4">
            <w:pPr>
              <w:pStyle w:val="23"/>
              <w:rPr>
                <w:rFonts w:ascii="Times New Roman" w:hAnsi="Times New Roman" w:cs="Times New Roman"/>
                <w:sz w:val="24"/>
                <w:szCs w:val="24"/>
              </w:rPr>
            </w:pPr>
          </w:p>
        </w:tc>
      </w:tr>
      <w:tr w14:paraId="5E8CB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5CEAD858">
            <w:pPr>
              <w:spacing w:line="240" w:lineRule="auto"/>
              <w:ind w:left="113" w:right="113"/>
              <w:rPr>
                <w:szCs w:val="20"/>
              </w:rPr>
            </w:pPr>
            <w:r>
              <w:rPr>
                <w:szCs w:val="20"/>
              </w:rPr>
              <w:t>Июнь</w:t>
            </w:r>
          </w:p>
        </w:tc>
        <w:tc>
          <w:tcPr>
            <w:tcW w:w="398" w:type="pct"/>
            <w:tcBorders>
              <w:top w:val="single" w:color="auto" w:sz="12" w:space="0"/>
              <w:right w:val="single" w:color="auto" w:sz="12" w:space="0"/>
            </w:tcBorders>
          </w:tcPr>
          <w:p w14:paraId="439CCBF5">
            <w:pPr>
              <w:spacing w:line="240" w:lineRule="auto"/>
              <w:rPr>
                <w:szCs w:val="20"/>
              </w:rPr>
            </w:pPr>
            <w:r>
              <w:rPr>
                <w:szCs w:val="20"/>
              </w:rPr>
              <w:t>1 неделя</w:t>
            </w:r>
          </w:p>
        </w:tc>
        <w:tc>
          <w:tcPr>
            <w:tcW w:w="995" w:type="pct"/>
            <w:tcBorders>
              <w:top w:val="single" w:color="auto" w:sz="12" w:space="0"/>
              <w:left w:val="single" w:color="auto" w:sz="12" w:space="0"/>
            </w:tcBorders>
          </w:tcPr>
          <w:p w14:paraId="7DD60429">
            <w:pPr>
              <w:spacing w:line="240" w:lineRule="auto"/>
              <w:rPr>
                <w:szCs w:val="20"/>
              </w:rPr>
            </w:pPr>
          </w:p>
        </w:tc>
        <w:tc>
          <w:tcPr>
            <w:tcW w:w="2253" w:type="pct"/>
            <w:tcBorders>
              <w:top w:val="single" w:color="auto" w:sz="12" w:space="0"/>
            </w:tcBorders>
          </w:tcPr>
          <w:p w14:paraId="720963BF">
            <w:pPr>
              <w:spacing w:line="240" w:lineRule="auto"/>
              <w:rPr>
                <w:szCs w:val="20"/>
              </w:rPr>
            </w:pPr>
          </w:p>
        </w:tc>
        <w:tc>
          <w:tcPr>
            <w:tcW w:w="1185" w:type="pct"/>
            <w:tcBorders>
              <w:top w:val="single" w:color="auto" w:sz="12" w:space="0"/>
              <w:right w:val="single" w:color="auto" w:sz="12" w:space="0"/>
            </w:tcBorders>
          </w:tcPr>
          <w:p w14:paraId="67412260">
            <w:pPr>
              <w:pStyle w:val="23"/>
              <w:rPr>
                <w:rFonts w:ascii="Times New Roman" w:hAnsi="Times New Roman" w:cs="Times New Roman"/>
                <w:sz w:val="24"/>
                <w:szCs w:val="24"/>
              </w:rPr>
            </w:pPr>
          </w:p>
        </w:tc>
      </w:tr>
      <w:tr w14:paraId="059CC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663FAACB">
            <w:pPr>
              <w:spacing w:line="240" w:lineRule="auto"/>
              <w:ind w:left="113" w:right="113"/>
              <w:rPr>
                <w:szCs w:val="20"/>
              </w:rPr>
            </w:pPr>
          </w:p>
        </w:tc>
        <w:tc>
          <w:tcPr>
            <w:tcW w:w="398" w:type="pct"/>
            <w:tcBorders>
              <w:right w:val="single" w:color="auto" w:sz="12" w:space="0"/>
            </w:tcBorders>
          </w:tcPr>
          <w:p w14:paraId="339AFC80">
            <w:pPr>
              <w:spacing w:line="240" w:lineRule="auto"/>
              <w:rPr>
                <w:szCs w:val="20"/>
              </w:rPr>
            </w:pPr>
            <w:r>
              <w:rPr>
                <w:szCs w:val="20"/>
              </w:rPr>
              <w:t>2 неделя</w:t>
            </w:r>
          </w:p>
        </w:tc>
        <w:tc>
          <w:tcPr>
            <w:tcW w:w="995" w:type="pct"/>
            <w:tcBorders>
              <w:left w:val="single" w:color="auto" w:sz="12" w:space="0"/>
            </w:tcBorders>
          </w:tcPr>
          <w:p w14:paraId="06A3DDD9">
            <w:pPr>
              <w:spacing w:line="240" w:lineRule="auto"/>
              <w:rPr>
                <w:szCs w:val="20"/>
              </w:rPr>
            </w:pPr>
          </w:p>
        </w:tc>
        <w:tc>
          <w:tcPr>
            <w:tcW w:w="2253" w:type="pct"/>
          </w:tcPr>
          <w:p w14:paraId="7FD27D9A">
            <w:pPr>
              <w:spacing w:line="240" w:lineRule="auto"/>
              <w:rPr>
                <w:szCs w:val="20"/>
              </w:rPr>
            </w:pPr>
          </w:p>
        </w:tc>
        <w:tc>
          <w:tcPr>
            <w:tcW w:w="1185" w:type="pct"/>
            <w:tcBorders>
              <w:right w:val="single" w:color="auto" w:sz="12" w:space="0"/>
            </w:tcBorders>
          </w:tcPr>
          <w:p w14:paraId="2A7D8F36">
            <w:pPr>
              <w:pStyle w:val="23"/>
              <w:rPr>
                <w:rFonts w:ascii="Times New Roman" w:hAnsi="Times New Roman" w:cs="Times New Roman"/>
                <w:sz w:val="24"/>
                <w:szCs w:val="24"/>
              </w:rPr>
            </w:pPr>
          </w:p>
        </w:tc>
      </w:tr>
      <w:tr w14:paraId="33FE4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7715BE09">
            <w:pPr>
              <w:spacing w:line="240" w:lineRule="auto"/>
              <w:ind w:left="113" w:right="113"/>
              <w:rPr>
                <w:szCs w:val="20"/>
              </w:rPr>
            </w:pPr>
          </w:p>
        </w:tc>
        <w:tc>
          <w:tcPr>
            <w:tcW w:w="398" w:type="pct"/>
            <w:tcBorders>
              <w:right w:val="single" w:color="auto" w:sz="12" w:space="0"/>
            </w:tcBorders>
          </w:tcPr>
          <w:p w14:paraId="51A0FEF6">
            <w:pPr>
              <w:spacing w:line="240" w:lineRule="auto"/>
              <w:rPr>
                <w:szCs w:val="20"/>
              </w:rPr>
            </w:pPr>
            <w:r>
              <w:rPr>
                <w:szCs w:val="20"/>
              </w:rPr>
              <w:t>3 неделя</w:t>
            </w:r>
          </w:p>
        </w:tc>
        <w:tc>
          <w:tcPr>
            <w:tcW w:w="995" w:type="pct"/>
            <w:tcBorders>
              <w:left w:val="single" w:color="auto" w:sz="12" w:space="0"/>
            </w:tcBorders>
          </w:tcPr>
          <w:p w14:paraId="191F7D4B">
            <w:pPr>
              <w:spacing w:line="240" w:lineRule="auto"/>
              <w:rPr>
                <w:szCs w:val="20"/>
              </w:rPr>
            </w:pPr>
          </w:p>
        </w:tc>
        <w:tc>
          <w:tcPr>
            <w:tcW w:w="2253" w:type="pct"/>
          </w:tcPr>
          <w:p w14:paraId="7211B822">
            <w:pPr>
              <w:spacing w:line="240" w:lineRule="auto"/>
              <w:rPr>
                <w:szCs w:val="20"/>
              </w:rPr>
            </w:pPr>
          </w:p>
        </w:tc>
        <w:tc>
          <w:tcPr>
            <w:tcW w:w="1185" w:type="pct"/>
            <w:tcBorders>
              <w:right w:val="single" w:color="auto" w:sz="12" w:space="0"/>
            </w:tcBorders>
          </w:tcPr>
          <w:p w14:paraId="6C295849">
            <w:pPr>
              <w:pStyle w:val="23"/>
              <w:rPr>
                <w:rFonts w:ascii="Times New Roman" w:hAnsi="Times New Roman" w:cs="Times New Roman"/>
                <w:sz w:val="24"/>
                <w:szCs w:val="24"/>
              </w:rPr>
            </w:pPr>
          </w:p>
        </w:tc>
      </w:tr>
      <w:tr w14:paraId="58F73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21267F16">
            <w:pPr>
              <w:spacing w:line="240" w:lineRule="auto"/>
              <w:ind w:left="113" w:right="113"/>
              <w:rPr>
                <w:szCs w:val="20"/>
              </w:rPr>
            </w:pPr>
          </w:p>
        </w:tc>
        <w:tc>
          <w:tcPr>
            <w:tcW w:w="398" w:type="pct"/>
            <w:tcBorders>
              <w:bottom w:val="single" w:color="auto" w:sz="12" w:space="0"/>
              <w:right w:val="single" w:color="auto" w:sz="12" w:space="0"/>
            </w:tcBorders>
          </w:tcPr>
          <w:p w14:paraId="1EE48E41">
            <w:pPr>
              <w:spacing w:line="240" w:lineRule="auto"/>
              <w:rPr>
                <w:szCs w:val="20"/>
              </w:rPr>
            </w:pPr>
            <w:r>
              <w:rPr>
                <w:szCs w:val="20"/>
              </w:rPr>
              <w:t>4 неделя</w:t>
            </w:r>
          </w:p>
        </w:tc>
        <w:tc>
          <w:tcPr>
            <w:tcW w:w="995" w:type="pct"/>
            <w:tcBorders>
              <w:left w:val="single" w:color="auto" w:sz="12" w:space="0"/>
              <w:bottom w:val="single" w:color="auto" w:sz="12" w:space="0"/>
            </w:tcBorders>
          </w:tcPr>
          <w:p w14:paraId="1C1F0BEE">
            <w:pPr>
              <w:spacing w:line="240" w:lineRule="auto"/>
              <w:rPr>
                <w:szCs w:val="20"/>
              </w:rPr>
            </w:pPr>
          </w:p>
        </w:tc>
        <w:tc>
          <w:tcPr>
            <w:tcW w:w="2253" w:type="pct"/>
            <w:tcBorders>
              <w:bottom w:val="single" w:color="auto" w:sz="12" w:space="0"/>
            </w:tcBorders>
          </w:tcPr>
          <w:p w14:paraId="72012DCF">
            <w:pPr>
              <w:spacing w:line="240" w:lineRule="auto"/>
              <w:rPr>
                <w:szCs w:val="20"/>
              </w:rPr>
            </w:pPr>
          </w:p>
        </w:tc>
        <w:tc>
          <w:tcPr>
            <w:tcW w:w="1185" w:type="pct"/>
            <w:tcBorders>
              <w:bottom w:val="single" w:color="auto" w:sz="12" w:space="0"/>
              <w:right w:val="single" w:color="auto" w:sz="12" w:space="0"/>
            </w:tcBorders>
          </w:tcPr>
          <w:p w14:paraId="18C8FEF2">
            <w:pPr>
              <w:spacing w:line="240" w:lineRule="auto"/>
              <w:jc w:val="left"/>
              <w:rPr>
                <w:szCs w:val="20"/>
              </w:rPr>
            </w:pPr>
          </w:p>
        </w:tc>
      </w:tr>
    </w:tbl>
    <w:p w14:paraId="676570D5">
      <w:pPr>
        <w:pStyle w:val="4"/>
      </w:pPr>
      <w:bookmarkStart w:id="29" w:name="_Toc136821483"/>
      <w:r>
        <w:t>Средняя группа. От 4 до 5 лет</w:t>
      </w:r>
      <w:bookmarkEnd w:id="29"/>
    </w:p>
    <w:tbl>
      <w:tblPr>
        <w:tblStyle w:val="13"/>
        <w:tblW w:w="513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
        <w:gridCol w:w="1117"/>
        <w:gridCol w:w="2932"/>
        <w:gridCol w:w="6754"/>
        <w:gridCol w:w="3509"/>
      </w:tblGrid>
      <w:tr w14:paraId="0BA83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169" w:type="pct"/>
            <w:tcBorders>
              <w:top w:val="single" w:color="auto" w:sz="12" w:space="0"/>
              <w:left w:val="single" w:color="auto" w:sz="12" w:space="0"/>
              <w:bottom w:val="single" w:color="auto" w:sz="12" w:space="0"/>
            </w:tcBorders>
            <w:shd w:val="clear" w:color="auto" w:fill="BEBEBE" w:themeFill="background1" w:themeFillShade="BF"/>
            <w:vAlign w:val="center"/>
          </w:tcPr>
          <w:p w14:paraId="75247D2A">
            <w:pPr>
              <w:spacing w:line="240" w:lineRule="auto"/>
              <w:jc w:val="center"/>
              <w:rPr>
                <w:szCs w:val="20"/>
              </w:rPr>
            </w:pPr>
            <w:r>
              <w:rPr>
                <w:szCs w:val="20"/>
              </w:rPr>
              <w:t>Месяц</w:t>
            </w:r>
          </w:p>
        </w:tc>
        <w:tc>
          <w:tcPr>
            <w:tcW w:w="398" w:type="pct"/>
            <w:tcBorders>
              <w:top w:val="single" w:color="auto" w:sz="12" w:space="0"/>
              <w:bottom w:val="single" w:color="auto" w:sz="12" w:space="0"/>
              <w:right w:val="single" w:color="auto" w:sz="12" w:space="0"/>
            </w:tcBorders>
            <w:shd w:val="clear" w:color="auto" w:fill="D8D8D8" w:themeFill="background1" w:themeFillShade="D9"/>
            <w:vAlign w:val="center"/>
          </w:tcPr>
          <w:p w14:paraId="2D6E1B38">
            <w:pPr>
              <w:spacing w:line="240" w:lineRule="auto"/>
              <w:jc w:val="center"/>
              <w:rPr>
                <w:szCs w:val="20"/>
              </w:rPr>
            </w:pPr>
            <w:r>
              <w:rPr>
                <w:szCs w:val="20"/>
              </w:rPr>
              <w:t>Неделя</w:t>
            </w:r>
          </w:p>
        </w:tc>
        <w:tc>
          <w:tcPr>
            <w:tcW w:w="995" w:type="pct"/>
            <w:tcBorders>
              <w:top w:val="single" w:color="auto" w:sz="12" w:space="0"/>
              <w:left w:val="single" w:color="auto" w:sz="12" w:space="0"/>
              <w:bottom w:val="single" w:color="auto" w:sz="12" w:space="0"/>
            </w:tcBorders>
            <w:shd w:val="clear" w:color="auto" w:fill="D8D8D8" w:themeFill="background1" w:themeFillShade="D9"/>
            <w:vAlign w:val="center"/>
          </w:tcPr>
          <w:p w14:paraId="503285F5">
            <w:pPr>
              <w:spacing w:line="240" w:lineRule="auto"/>
              <w:jc w:val="center"/>
              <w:rPr>
                <w:szCs w:val="20"/>
              </w:rPr>
            </w:pPr>
            <w:r>
              <w:rPr>
                <w:szCs w:val="20"/>
              </w:rPr>
              <w:t>Темы</w:t>
            </w:r>
          </w:p>
        </w:tc>
        <w:tc>
          <w:tcPr>
            <w:tcW w:w="2253" w:type="pct"/>
            <w:tcBorders>
              <w:top w:val="single" w:color="auto" w:sz="12" w:space="0"/>
              <w:bottom w:val="single" w:color="auto" w:sz="12" w:space="0"/>
            </w:tcBorders>
            <w:shd w:val="clear" w:color="auto" w:fill="D8D8D8" w:themeFill="background1" w:themeFillShade="D9"/>
            <w:vAlign w:val="center"/>
          </w:tcPr>
          <w:p w14:paraId="56023723">
            <w:pPr>
              <w:spacing w:line="240" w:lineRule="auto"/>
              <w:jc w:val="center"/>
              <w:rPr>
                <w:szCs w:val="20"/>
              </w:rPr>
            </w:pPr>
            <w:r>
              <w:rPr>
                <w:szCs w:val="20"/>
              </w:rPr>
              <w:t>Краткое описание темы</w:t>
            </w:r>
          </w:p>
        </w:tc>
        <w:tc>
          <w:tcPr>
            <w:tcW w:w="1185" w:type="pct"/>
            <w:tcBorders>
              <w:top w:val="single" w:color="auto" w:sz="12" w:space="0"/>
              <w:bottom w:val="single" w:color="auto" w:sz="12" w:space="0"/>
              <w:right w:val="single" w:color="auto" w:sz="12" w:space="0"/>
            </w:tcBorders>
            <w:shd w:val="clear" w:color="auto" w:fill="D8D8D8" w:themeFill="background1" w:themeFillShade="D9"/>
            <w:vAlign w:val="center"/>
          </w:tcPr>
          <w:p w14:paraId="1A3682C1">
            <w:pPr>
              <w:spacing w:line="240" w:lineRule="auto"/>
              <w:jc w:val="center"/>
              <w:rPr>
                <w:szCs w:val="20"/>
              </w:rPr>
            </w:pPr>
            <w:r>
              <w:rPr>
                <w:szCs w:val="20"/>
              </w:rPr>
              <w:t>Итоговое мероприятие</w:t>
            </w:r>
          </w:p>
        </w:tc>
      </w:tr>
      <w:tr w14:paraId="7669E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55684D5D">
            <w:pPr>
              <w:spacing w:line="240" w:lineRule="auto"/>
              <w:ind w:left="113" w:right="113"/>
              <w:rPr>
                <w:szCs w:val="20"/>
              </w:rPr>
            </w:pPr>
            <w:r>
              <w:rPr>
                <w:szCs w:val="20"/>
              </w:rPr>
              <w:t>Сентябрь</w:t>
            </w:r>
          </w:p>
        </w:tc>
        <w:tc>
          <w:tcPr>
            <w:tcW w:w="398" w:type="pct"/>
            <w:tcBorders>
              <w:top w:val="single" w:color="auto" w:sz="12" w:space="0"/>
              <w:right w:val="single" w:color="auto" w:sz="12" w:space="0"/>
            </w:tcBorders>
          </w:tcPr>
          <w:p w14:paraId="6AFE2E87">
            <w:pPr>
              <w:spacing w:line="240" w:lineRule="auto"/>
              <w:rPr>
                <w:szCs w:val="20"/>
              </w:rPr>
            </w:pPr>
            <w:r>
              <w:rPr>
                <w:szCs w:val="20"/>
              </w:rPr>
              <w:t>1 неделя</w:t>
            </w:r>
          </w:p>
        </w:tc>
        <w:tc>
          <w:tcPr>
            <w:tcW w:w="995" w:type="pct"/>
            <w:tcBorders>
              <w:top w:val="single" w:color="auto" w:sz="12" w:space="0"/>
              <w:left w:val="single" w:color="auto" w:sz="12" w:space="0"/>
            </w:tcBorders>
          </w:tcPr>
          <w:p w14:paraId="0DEA59C9">
            <w:pPr>
              <w:spacing w:line="240" w:lineRule="auto"/>
              <w:rPr>
                <w:szCs w:val="20"/>
              </w:rPr>
            </w:pPr>
          </w:p>
        </w:tc>
        <w:tc>
          <w:tcPr>
            <w:tcW w:w="2253" w:type="pct"/>
            <w:tcBorders>
              <w:top w:val="single" w:color="auto" w:sz="12" w:space="0"/>
            </w:tcBorders>
          </w:tcPr>
          <w:p w14:paraId="4C5C3E8D">
            <w:pPr>
              <w:spacing w:line="240" w:lineRule="auto"/>
              <w:rPr>
                <w:szCs w:val="20"/>
              </w:rPr>
            </w:pPr>
          </w:p>
        </w:tc>
        <w:tc>
          <w:tcPr>
            <w:tcW w:w="1185" w:type="pct"/>
            <w:tcBorders>
              <w:top w:val="single" w:color="auto" w:sz="12" w:space="0"/>
              <w:right w:val="single" w:color="auto" w:sz="12" w:space="0"/>
            </w:tcBorders>
          </w:tcPr>
          <w:p w14:paraId="318911A6">
            <w:pPr>
              <w:pStyle w:val="23"/>
              <w:rPr>
                <w:rFonts w:ascii="Times New Roman" w:hAnsi="Times New Roman" w:cs="Times New Roman"/>
                <w:sz w:val="24"/>
                <w:szCs w:val="24"/>
              </w:rPr>
            </w:pPr>
          </w:p>
        </w:tc>
      </w:tr>
      <w:tr w14:paraId="13C46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57FF85A3">
            <w:pPr>
              <w:spacing w:line="240" w:lineRule="auto"/>
              <w:ind w:left="113" w:right="113"/>
              <w:rPr>
                <w:szCs w:val="20"/>
              </w:rPr>
            </w:pPr>
          </w:p>
        </w:tc>
        <w:tc>
          <w:tcPr>
            <w:tcW w:w="398" w:type="pct"/>
            <w:tcBorders>
              <w:right w:val="single" w:color="auto" w:sz="12" w:space="0"/>
            </w:tcBorders>
          </w:tcPr>
          <w:p w14:paraId="3029C426">
            <w:pPr>
              <w:spacing w:line="240" w:lineRule="auto"/>
              <w:rPr>
                <w:szCs w:val="20"/>
              </w:rPr>
            </w:pPr>
            <w:r>
              <w:rPr>
                <w:szCs w:val="20"/>
              </w:rPr>
              <w:t>2 неделя</w:t>
            </w:r>
          </w:p>
        </w:tc>
        <w:tc>
          <w:tcPr>
            <w:tcW w:w="995" w:type="pct"/>
            <w:tcBorders>
              <w:left w:val="single" w:color="auto" w:sz="12" w:space="0"/>
            </w:tcBorders>
          </w:tcPr>
          <w:p w14:paraId="5F443418">
            <w:pPr>
              <w:spacing w:line="240" w:lineRule="auto"/>
              <w:rPr>
                <w:szCs w:val="20"/>
              </w:rPr>
            </w:pPr>
          </w:p>
        </w:tc>
        <w:tc>
          <w:tcPr>
            <w:tcW w:w="2253" w:type="pct"/>
          </w:tcPr>
          <w:p w14:paraId="60839700">
            <w:pPr>
              <w:spacing w:line="240" w:lineRule="auto"/>
              <w:rPr>
                <w:szCs w:val="20"/>
              </w:rPr>
            </w:pPr>
          </w:p>
        </w:tc>
        <w:tc>
          <w:tcPr>
            <w:tcW w:w="1185" w:type="pct"/>
            <w:tcBorders>
              <w:right w:val="single" w:color="auto" w:sz="12" w:space="0"/>
            </w:tcBorders>
          </w:tcPr>
          <w:p w14:paraId="6C4E6A73">
            <w:pPr>
              <w:pStyle w:val="23"/>
              <w:rPr>
                <w:rFonts w:ascii="Times New Roman" w:hAnsi="Times New Roman" w:cs="Times New Roman"/>
                <w:sz w:val="24"/>
                <w:szCs w:val="24"/>
              </w:rPr>
            </w:pPr>
          </w:p>
        </w:tc>
      </w:tr>
      <w:tr w14:paraId="5C7AB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2C546D6D">
            <w:pPr>
              <w:spacing w:line="240" w:lineRule="auto"/>
              <w:ind w:left="113" w:right="113"/>
              <w:rPr>
                <w:szCs w:val="20"/>
              </w:rPr>
            </w:pPr>
          </w:p>
        </w:tc>
        <w:tc>
          <w:tcPr>
            <w:tcW w:w="398" w:type="pct"/>
            <w:tcBorders>
              <w:right w:val="single" w:color="auto" w:sz="12" w:space="0"/>
            </w:tcBorders>
          </w:tcPr>
          <w:p w14:paraId="67ADFBED">
            <w:pPr>
              <w:spacing w:line="240" w:lineRule="auto"/>
              <w:rPr>
                <w:szCs w:val="20"/>
              </w:rPr>
            </w:pPr>
            <w:r>
              <w:rPr>
                <w:szCs w:val="20"/>
              </w:rPr>
              <w:t>3 неделя</w:t>
            </w:r>
          </w:p>
        </w:tc>
        <w:tc>
          <w:tcPr>
            <w:tcW w:w="995" w:type="pct"/>
            <w:tcBorders>
              <w:left w:val="single" w:color="auto" w:sz="12" w:space="0"/>
            </w:tcBorders>
          </w:tcPr>
          <w:p w14:paraId="135B5A5C">
            <w:pPr>
              <w:spacing w:line="240" w:lineRule="auto"/>
              <w:rPr>
                <w:szCs w:val="20"/>
              </w:rPr>
            </w:pPr>
          </w:p>
        </w:tc>
        <w:tc>
          <w:tcPr>
            <w:tcW w:w="2253" w:type="pct"/>
          </w:tcPr>
          <w:p w14:paraId="3CD6FF48">
            <w:pPr>
              <w:spacing w:line="240" w:lineRule="auto"/>
              <w:rPr>
                <w:szCs w:val="20"/>
              </w:rPr>
            </w:pPr>
          </w:p>
        </w:tc>
        <w:tc>
          <w:tcPr>
            <w:tcW w:w="1185" w:type="pct"/>
            <w:tcBorders>
              <w:right w:val="single" w:color="auto" w:sz="12" w:space="0"/>
            </w:tcBorders>
          </w:tcPr>
          <w:p w14:paraId="5A487F1A">
            <w:pPr>
              <w:spacing w:line="240" w:lineRule="auto"/>
              <w:jc w:val="left"/>
              <w:rPr>
                <w:szCs w:val="20"/>
              </w:rPr>
            </w:pPr>
          </w:p>
        </w:tc>
      </w:tr>
      <w:tr w14:paraId="63A54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74066B57">
            <w:pPr>
              <w:spacing w:line="240" w:lineRule="auto"/>
              <w:ind w:left="113" w:right="113"/>
              <w:rPr>
                <w:szCs w:val="20"/>
              </w:rPr>
            </w:pPr>
          </w:p>
        </w:tc>
        <w:tc>
          <w:tcPr>
            <w:tcW w:w="398" w:type="pct"/>
            <w:tcBorders>
              <w:right w:val="single" w:color="auto" w:sz="12" w:space="0"/>
            </w:tcBorders>
          </w:tcPr>
          <w:p w14:paraId="2D6B1C2E">
            <w:pPr>
              <w:spacing w:line="240" w:lineRule="auto"/>
              <w:rPr>
                <w:szCs w:val="20"/>
              </w:rPr>
            </w:pPr>
            <w:r>
              <w:rPr>
                <w:szCs w:val="20"/>
              </w:rPr>
              <w:t>4 неделя</w:t>
            </w:r>
          </w:p>
        </w:tc>
        <w:tc>
          <w:tcPr>
            <w:tcW w:w="995" w:type="pct"/>
            <w:tcBorders>
              <w:left w:val="single" w:color="auto" w:sz="12" w:space="0"/>
            </w:tcBorders>
          </w:tcPr>
          <w:p w14:paraId="3B762D40">
            <w:pPr>
              <w:spacing w:line="240" w:lineRule="auto"/>
              <w:rPr>
                <w:szCs w:val="20"/>
              </w:rPr>
            </w:pPr>
          </w:p>
        </w:tc>
        <w:tc>
          <w:tcPr>
            <w:tcW w:w="2253" w:type="pct"/>
          </w:tcPr>
          <w:p w14:paraId="276C4915">
            <w:pPr>
              <w:spacing w:line="240" w:lineRule="auto"/>
              <w:rPr>
                <w:szCs w:val="20"/>
              </w:rPr>
            </w:pPr>
          </w:p>
        </w:tc>
        <w:tc>
          <w:tcPr>
            <w:tcW w:w="1185" w:type="pct"/>
            <w:tcBorders>
              <w:right w:val="single" w:color="auto" w:sz="12" w:space="0"/>
            </w:tcBorders>
          </w:tcPr>
          <w:p w14:paraId="6F9EE8C1">
            <w:pPr>
              <w:pStyle w:val="23"/>
              <w:rPr>
                <w:rFonts w:ascii="Times New Roman" w:hAnsi="Times New Roman" w:cs="Times New Roman"/>
                <w:sz w:val="24"/>
                <w:szCs w:val="24"/>
              </w:rPr>
            </w:pPr>
          </w:p>
        </w:tc>
      </w:tr>
      <w:tr w14:paraId="64177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3E9A306C">
            <w:pPr>
              <w:spacing w:line="240" w:lineRule="auto"/>
              <w:ind w:left="113" w:right="113"/>
              <w:rPr>
                <w:szCs w:val="20"/>
              </w:rPr>
            </w:pPr>
          </w:p>
        </w:tc>
        <w:tc>
          <w:tcPr>
            <w:tcW w:w="398" w:type="pct"/>
            <w:tcBorders>
              <w:bottom w:val="single" w:color="auto" w:sz="12" w:space="0"/>
              <w:right w:val="single" w:color="auto" w:sz="12" w:space="0"/>
            </w:tcBorders>
          </w:tcPr>
          <w:p w14:paraId="77ECF243">
            <w:pPr>
              <w:spacing w:line="240" w:lineRule="auto"/>
              <w:rPr>
                <w:szCs w:val="20"/>
              </w:rPr>
            </w:pPr>
            <w:r>
              <w:rPr>
                <w:szCs w:val="20"/>
              </w:rPr>
              <w:t>5 неделя</w:t>
            </w:r>
          </w:p>
        </w:tc>
        <w:tc>
          <w:tcPr>
            <w:tcW w:w="995" w:type="pct"/>
            <w:tcBorders>
              <w:left w:val="single" w:color="auto" w:sz="12" w:space="0"/>
              <w:bottom w:val="single" w:color="auto" w:sz="12" w:space="0"/>
            </w:tcBorders>
          </w:tcPr>
          <w:p w14:paraId="5E2F447B">
            <w:pPr>
              <w:spacing w:line="240" w:lineRule="auto"/>
              <w:rPr>
                <w:szCs w:val="20"/>
              </w:rPr>
            </w:pPr>
          </w:p>
        </w:tc>
        <w:tc>
          <w:tcPr>
            <w:tcW w:w="2253" w:type="pct"/>
            <w:tcBorders>
              <w:bottom w:val="single" w:color="auto" w:sz="12" w:space="0"/>
            </w:tcBorders>
          </w:tcPr>
          <w:p w14:paraId="2D1546DE">
            <w:pPr>
              <w:spacing w:line="240" w:lineRule="auto"/>
              <w:rPr>
                <w:szCs w:val="20"/>
              </w:rPr>
            </w:pPr>
          </w:p>
        </w:tc>
        <w:tc>
          <w:tcPr>
            <w:tcW w:w="1185" w:type="pct"/>
            <w:tcBorders>
              <w:bottom w:val="single" w:color="auto" w:sz="12" w:space="0"/>
              <w:right w:val="single" w:color="auto" w:sz="12" w:space="0"/>
            </w:tcBorders>
          </w:tcPr>
          <w:p w14:paraId="57B52963">
            <w:pPr>
              <w:pStyle w:val="23"/>
              <w:rPr>
                <w:rFonts w:ascii="Times New Roman" w:hAnsi="Times New Roman" w:cs="Times New Roman"/>
                <w:sz w:val="24"/>
                <w:szCs w:val="24"/>
              </w:rPr>
            </w:pPr>
          </w:p>
        </w:tc>
      </w:tr>
      <w:tr w14:paraId="2431B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48EFDD55">
            <w:pPr>
              <w:spacing w:line="240" w:lineRule="auto"/>
              <w:ind w:left="113" w:right="113"/>
              <w:rPr>
                <w:szCs w:val="20"/>
              </w:rPr>
            </w:pPr>
            <w:r>
              <w:rPr>
                <w:szCs w:val="20"/>
              </w:rPr>
              <w:t>Октябрь</w:t>
            </w:r>
          </w:p>
        </w:tc>
        <w:tc>
          <w:tcPr>
            <w:tcW w:w="398" w:type="pct"/>
            <w:tcBorders>
              <w:top w:val="single" w:color="auto" w:sz="12" w:space="0"/>
              <w:right w:val="single" w:color="auto" w:sz="12" w:space="0"/>
            </w:tcBorders>
          </w:tcPr>
          <w:p w14:paraId="64E94239">
            <w:pPr>
              <w:spacing w:line="240" w:lineRule="auto"/>
              <w:rPr>
                <w:szCs w:val="20"/>
              </w:rPr>
            </w:pPr>
            <w:r>
              <w:rPr>
                <w:szCs w:val="20"/>
              </w:rPr>
              <w:t>1 неделя</w:t>
            </w:r>
          </w:p>
        </w:tc>
        <w:tc>
          <w:tcPr>
            <w:tcW w:w="995" w:type="pct"/>
            <w:tcBorders>
              <w:top w:val="single" w:color="auto" w:sz="12" w:space="0"/>
              <w:left w:val="single" w:color="auto" w:sz="12" w:space="0"/>
            </w:tcBorders>
          </w:tcPr>
          <w:p w14:paraId="33B4755C">
            <w:pPr>
              <w:spacing w:line="240" w:lineRule="auto"/>
              <w:rPr>
                <w:szCs w:val="20"/>
              </w:rPr>
            </w:pPr>
          </w:p>
        </w:tc>
        <w:tc>
          <w:tcPr>
            <w:tcW w:w="2253" w:type="pct"/>
            <w:tcBorders>
              <w:top w:val="single" w:color="auto" w:sz="12" w:space="0"/>
            </w:tcBorders>
          </w:tcPr>
          <w:p w14:paraId="00D85EE4">
            <w:pPr>
              <w:spacing w:line="240" w:lineRule="auto"/>
              <w:rPr>
                <w:szCs w:val="20"/>
              </w:rPr>
            </w:pPr>
          </w:p>
        </w:tc>
        <w:tc>
          <w:tcPr>
            <w:tcW w:w="1185" w:type="pct"/>
            <w:tcBorders>
              <w:top w:val="single" w:color="auto" w:sz="12" w:space="0"/>
              <w:right w:val="single" w:color="auto" w:sz="12" w:space="0"/>
            </w:tcBorders>
          </w:tcPr>
          <w:p w14:paraId="2FD4A02A">
            <w:pPr>
              <w:pStyle w:val="23"/>
              <w:rPr>
                <w:rFonts w:ascii="Times New Roman" w:hAnsi="Times New Roman" w:cs="Times New Roman"/>
                <w:sz w:val="24"/>
                <w:szCs w:val="24"/>
              </w:rPr>
            </w:pPr>
          </w:p>
        </w:tc>
      </w:tr>
      <w:tr w14:paraId="5208356E">
        <w:tblPrEx>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766F1307">
            <w:pPr>
              <w:spacing w:line="240" w:lineRule="auto"/>
              <w:ind w:left="113" w:right="113"/>
              <w:rPr>
                <w:szCs w:val="20"/>
              </w:rPr>
            </w:pPr>
          </w:p>
        </w:tc>
        <w:tc>
          <w:tcPr>
            <w:tcW w:w="398" w:type="pct"/>
            <w:tcBorders>
              <w:right w:val="single" w:color="auto" w:sz="12" w:space="0"/>
            </w:tcBorders>
          </w:tcPr>
          <w:p w14:paraId="5375D2B4">
            <w:pPr>
              <w:spacing w:line="240" w:lineRule="auto"/>
              <w:rPr>
                <w:szCs w:val="20"/>
              </w:rPr>
            </w:pPr>
            <w:r>
              <w:rPr>
                <w:szCs w:val="20"/>
              </w:rPr>
              <w:t>2 неделя</w:t>
            </w:r>
          </w:p>
        </w:tc>
        <w:tc>
          <w:tcPr>
            <w:tcW w:w="995" w:type="pct"/>
            <w:tcBorders>
              <w:left w:val="single" w:color="auto" w:sz="12" w:space="0"/>
            </w:tcBorders>
          </w:tcPr>
          <w:p w14:paraId="384AC1B3">
            <w:pPr>
              <w:spacing w:line="240" w:lineRule="auto"/>
              <w:rPr>
                <w:szCs w:val="20"/>
              </w:rPr>
            </w:pPr>
          </w:p>
        </w:tc>
        <w:tc>
          <w:tcPr>
            <w:tcW w:w="2253" w:type="pct"/>
          </w:tcPr>
          <w:p w14:paraId="620A5F03">
            <w:pPr>
              <w:spacing w:line="240" w:lineRule="auto"/>
              <w:rPr>
                <w:szCs w:val="20"/>
              </w:rPr>
            </w:pPr>
          </w:p>
        </w:tc>
        <w:tc>
          <w:tcPr>
            <w:tcW w:w="1185" w:type="pct"/>
            <w:tcBorders>
              <w:right w:val="single" w:color="auto" w:sz="12" w:space="0"/>
            </w:tcBorders>
          </w:tcPr>
          <w:p w14:paraId="277079E2">
            <w:pPr>
              <w:spacing w:line="240" w:lineRule="auto"/>
              <w:jc w:val="left"/>
              <w:rPr>
                <w:szCs w:val="20"/>
              </w:rPr>
            </w:pPr>
          </w:p>
        </w:tc>
      </w:tr>
      <w:tr w14:paraId="2E78B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20BDC1D4">
            <w:pPr>
              <w:spacing w:line="240" w:lineRule="auto"/>
              <w:ind w:left="113" w:right="113"/>
              <w:rPr>
                <w:szCs w:val="20"/>
              </w:rPr>
            </w:pPr>
          </w:p>
        </w:tc>
        <w:tc>
          <w:tcPr>
            <w:tcW w:w="398" w:type="pct"/>
            <w:tcBorders>
              <w:right w:val="single" w:color="auto" w:sz="12" w:space="0"/>
            </w:tcBorders>
          </w:tcPr>
          <w:p w14:paraId="754B252D">
            <w:pPr>
              <w:spacing w:line="240" w:lineRule="auto"/>
              <w:rPr>
                <w:szCs w:val="20"/>
              </w:rPr>
            </w:pPr>
            <w:r>
              <w:rPr>
                <w:szCs w:val="20"/>
              </w:rPr>
              <w:t>3 неделя</w:t>
            </w:r>
          </w:p>
        </w:tc>
        <w:tc>
          <w:tcPr>
            <w:tcW w:w="995" w:type="pct"/>
            <w:tcBorders>
              <w:left w:val="single" w:color="auto" w:sz="12" w:space="0"/>
            </w:tcBorders>
          </w:tcPr>
          <w:p w14:paraId="4FB2943B">
            <w:pPr>
              <w:spacing w:line="240" w:lineRule="auto"/>
              <w:rPr>
                <w:szCs w:val="20"/>
              </w:rPr>
            </w:pPr>
          </w:p>
        </w:tc>
        <w:tc>
          <w:tcPr>
            <w:tcW w:w="2253" w:type="pct"/>
          </w:tcPr>
          <w:p w14:paraId="38373D42">
            <w:pPr>
              <w:spacing w:line="240" w:lineRule="auto"/>
              <w:rPr>
                <w:szCs w:val="20"/>
              </w:rPr>
            </w:pPr>
          </w:p>
        </w:tc>
        <w:tc>
          <w:tcPr>
            <w:tcW w:w="1185" w:type="pct"/>
            <w:tcBorders>
              <w:right w:val="single" w:color="auto" w:sz="12" w:space="0"/>
            </w:tcBorders>
          </w:tcPr>
          <w:p w14:paraId="6BE6B737">
            <w:pPr>
              <w:pStyle w:val="23"/>
              <w:rPr>
                <w:rFonts w:ascii="Times New Roman" w:hAnsi="Times New Roman" w:cs="Times New Roman"/>
                <w:sz w:val="24"/>
                <w:szCs w:val="24"/>
              </w:rPr>
            </w:pPr>
          </w:p>
        </w:tc>
      </w:tr>
      <w:tr w14:paraId="6C72F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5B60B0E0">
            <w:pPr>
              <w:spacing w:line="240" w:lineRule="auto"/>
              <w:ind w:left="113" w:right="113"/>
              <w:rPr>
                <w:szCs w:val="20"/>
              </w:rPr>
            </w:pPr>
          </w:p>
        </w:tc>
        <w:tc>
          <w:tcPr>
            <w:tcW w:w="398" w:type="pct"/>
            <w:tcBorders>
              <w:bottom w:val="single" w:color="auto" w:sz="12" w:space="0"/>
              <w:right w:val="single" w:color="auto" w:sz="12" w:space="0"/>
            </w:tcBorders>
          </w:tcPr>
          <w:p w14:paraId="482F8BAA">
            <w:pPr>
              <w:spacing w:line="240" w:lineRule="auto"/>
              <w:rPr>
                <w:szCs w:val="20"/>
              </w:rPr>
            </w:pPr>
            <w:r>
              <w:rPr>
                <w:szCs w:val="20"/>
              </w:rPr>
              <w:t>4 неделя</w:t>
            </w:r>
          </w:p>
        </w:tc>
        <w:tc>
          <w:tcPr>
            <w:tcW w:w="995" w:type="pct"/>
            <w:tcBorders>
              <w:left w:val="single" w:color="auto" w:sz="12" w:space="0"/>
              <w:bottom w:val="single" w:color="auto" w:sz="12" w:space="0"/>
            </w:tcBorders>
          </w:tcPr>
          <w:p w14:paraId="6D857848">
            <w:pPr>
              <w:spacing w:line="240" w:lineRule="auto"/>
              <w:rPr>
                <w:szCs w:val="20"/>
              </w:rPr>
            </w:pPr>
          </w:p>
        </w:tc>
        <w:tc>
          <w:tcPr>
            <w:tcW w:w="2253" w:type="pct"/>
            <w:tcBorders>
              <w:bottom w:val="single" w:color="auto" w:sz="12" w:space="0"/>
            </w:tcBorders>
          </w:tcPr>
          <w:p w14:paraId="03A406AF">
            <w:pPr>
              <w:spacing w:line="240" w:lineRule="auto"/>
              <w:rPr>
                <w:szCs w:val="20"/>
              </w:rPr>
            </w:pPr>
          </w:p>
        </w:tc>
        <w:tc>
          <w:tcPr>
            <w:tcW w:w="1185" w:type="pct"/>
            <w:tcBorders>
              <w:bottom w:val="single" w:color="auto" w:sz="12" w:space="0"/>
              <w:right w:val="single" w:color="auto" w:sz="12" w:space="0"/>
            </w:tcBorders>
          </w:tcPr>
          <w:p w14:paraId="445EBA92">
            <w:pPr>
              <w:spacing w:line="240" w:lineRule="auto"/>
              <w:jc w:val="left"/>
              <w:rPr>
                <w:szCs w:val="20"/>
              </w:rPr>
            </w:pPr>
          </w:p>
        </w:tc>
      </w:tr>
      <w:tr w14:paraId="37EE1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68D36313">
            <w:pPr>
              <w:spacing w:line="240" w:lineRule="auto"/>
              <w:ind w:left="113" w:right="113"/>
              <w:rPr>
                <w:szCs w:val="20"/>
              </w:rPr>
            </w:pPr>
            <w:r>
              <w:rPr>
                <w:szCs w:val="20"/>
              </w:rPr>
              <w:t>Ноябрь</w:t>
            </w:r>
          </w:p>
        </w:tc>
        <w:tc>
          <w:tcPr>
            <w:tcW w:w="398" w:type="pct"/>
            <w:tcBorders>
              <w:top w:val="single" w:color="auto" w:sz="12" w:space="0"/>
              <w:right w:val="single" w:color="auto" w:sz="12" w:space="0"/>
            </w:tcBorders>
          </w:tcPr>
          <w:p w14:paraId="23982EBC">
            <w:pPr>
              <w:spacing w:line="240" w:lineRule="auto"/>
              <w:rPr>
                <w:szCs w:val="20"/>
              </w:rPr>
            </w:pPr>
            <w:r>
              <w:rPr>
                <w:szCs w:val="20"/>
              </w:rPr>
              <w:t>1 неделя</w:t>
            </w:r>
          </w:p>
        </w:tc>
        <w:tc>
          <w:tcPr>
            <w:tcW w:w="995" w:type="pct"/>
            <w:tcBorders>
              <w:top w:val="single" w:color="auto" w:sz="12" w:space="0"/>
              <w:left w:val="single" w:color="auto" w:sz="12" w:space="0"/>
            </w:tcBorders>
          </w:tcPr>
          <w:p w14:paraId="78445670">
            <w:pPr>
              <w:spacing w:line="240" w:lineRule="auto"/>
              <w:rPr>
                <w:szCs w:val="20"/>
              </w:rPr>
            </w:pPr>
          </w:p>
        </w:tc>
        <w:tc>
          <w:tcPr>
            <w:tcW w:w="2253" w:type="pct"/>
            <w:tcBorders>
              <w:top w:val="single" w:color="auto" w:sz="12" w:space="0"/>
            </w:tcBorders>
          </w:tcPr>
          <w:p w14:paraId="44B8A231">
            <w:pPr>
              <w:spacing w:line="240" w:lineRule="auto"/>
              <w:rPr>
                <w:szCs w:val="20"/>
              </w:rPr>
            </w:pPr>
          </w:p>
        </w:tc>
        <w:tc>
          <w:tcPr>
            <w:tcW w:w="1185" w:type="pct"/>
            <w:tcBorders>
              <w:top w:val="single" w:color="auto" w:sz="12" w:space="0"/>
              <w:right w:val="single" w:color="auto" w:sz="12" w:space="0"/>
            </w:tcBorders>
          </w:tcPr>
          <w:p w14:paraId="3B7E62A4">
            <w:pPr>
              <w:pStyle w:val="23"/>
              <w:rPr>
                <w:rFonts w:ascii="Times New Roman" w:hAnsi="Times New Roman" w:cs="Times New Roman"/>
                <w:sz w:val="24"/>
                <w:szCs w:val="24"/>
              </w:rPr>
            </w:pPr>
          </w:p>
        </w:tc>
      </w:tr>
      <w:tr w14:paraId="6A630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421BF11E">
            <w:pPr>
              <w:spacing w:line="240" w:lineRule="auto"/>
              <w:ind w:left="113" w:right="113"/>
              <w:rPr>
                <w:szCs w:val="20"/>
              </w:rPr>
            </w:pPr>
          </w:p>
        </w:tc>
        <w:tc>
          <w:tcPr>
            <w:tcW w:w="398" w:type="pct"/>
            <w:tcBorders>
              <w:right w:val="single" w:color="auto" w:sz="12" w:space="0"/>
            </w:tcBorders>
          </w:tcPr>
          <w:p w14:paraId="7A9E6AC4">
            <w:pPr>
              <w:spacing w:line="240" w:lineRule="auto"/>
              <w:rPr>
                <w:szCs w:val="20"/>
              </w:rPr>
            </w:pPr>
            <w:r>
              <w:rPr>
                <w:szCs w:val="20"/>
              </w:rPr>
              <w:t>2 неделя</w:t>
            </w:r>
          </w:p>
        </w:tc>
        <w:tc>
          <w:tcPr>
            <w:tcW w:w="995" w:type="pct"/>
            <w:tcBorders>
              <w:left w:val="single" w:color="auto" w:sz="12" w:space="0"/>
            </w:tcBorders>
          </w:tcPr>
          <w:p w14:paraId="0CA1EE8A">
            <w:pPr>
              <w:spacing w:line="240" w:lineRule="auto"/>
              <w:rPr>
                <w:szCs w:val="20"/>
              </w:rPr>
            </w:pPr>
          </w:p>
        </w:tc>
        <w:tc>
          <w:tcPr>
            <w:tcW w:w="2253" w:type="pct"/>
          </w:tcPr>
          <w:p w14:paraId="78AD12D4">
            <w:pPr>
              <w:spacing w:line="240" w:lineRule="auto"/>
              <w:rPr>
                <w:szCs w:val="20"/>
              </w:rPr>
            </w:pPr>
          </w:p>
        </w:tc>
        <w:tc>
          <w:tcPr>
            <w:tcW w:w="1185" w:type="pct"/>
            <w:tcBorders>
              <w:right w:val="single" w:color="auto" w:sz="12" w:space="0"/>
            </w:tcBorders>
          </w:tcPr>
          <w:p w14:paraId="3BF14307">
            <w:pPr>
              <w:spacing w:line="240" w:lineRule="auto"/>
              <w:jc w:val="left"/>
              <w:rPr>
                <w:szCs w:val="20"/>
              </w:rPr>
            </w:pPr>
          </w:p>
        </w:tc>
      </w:tr>
      <w:tr w14:paraId="6AD74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2F84FAC3">
            <w:pPr>
              <w:spacing w:line="240" w:lineRule="auto"/>
              <w:ind w:left="113" w:right="113"/>
              <w:rPr>
                <w:szCs w:val="20"/>
              </w:rPr>
            </w:pPr>
          </w:p>
        </w:tc>
        <w:tc>
          <w:tcPr>
            <w:tcW w:w="398" w:type="pct"/>
            <w:tcBorders>
              <w:right w:val="single" w:color="auto" w:sz="12" w:space="0"/>
            </w:tcBorders>
          </w:tcPr>
          <w:p w14:paraId="6004930C">
            <w:pPr>
              <w:spacing w:line="240" w:lineRule="auto"/>
              <w:rPr>
                <w:szCs w:val="20"/>
              </w:rPr>
            </w:pPr>
            <w:r>
              <w:rPr>
                <w:szCs w:val="20"/>
              </w:rPr>
              <w:t>3 неделя</w:t>
            </w:r>
          </w:p>
        </w:tc>
        <w:tc>
          <w:tcPr>
            <w:tcW w:w="995" w:type="pct"/>
            <w:tcBorders>
              <w:left w:val="single" w:color="auto" w:sz="12" w:space="0"/>
            </w:tcBorders>
          </w:tcPr>
          <w:p w14:paraId="45FA2C45">
            <w:pPr>
              <w:spacing w:line="240" w:lineRule="auto"/>
              <w:rPr>
                <w:szCs w:val="20"/>
              </w:rPr>
            </w:pPr>
          </w:p>
        </w:tc>
        <w:tc>
          <w:tcPr>
            <w:tcW w:w="2253" w:type="pct"/>
          </w:tcPr>
          <w:p w14:paraId="54919363">
            <w:pPr>
              <w:spacing w:line="240" w:lineRule="auto"/>
              <w:rPr>
                <w:szCs w:val="20"/>
              </w:rPr>
            </w:pPr>
          </w:p>
        </w:tc>
        <w:tc>
          <w:tcPr>
            <w:tcW w:w="1185" w:type="pct"/>
            <w:tcBorders>
              <w:right w:val="single" w:color="auto" w:sz="12" w:space="0"/>
            </w:tcBorders>
          </w:tcPr>
          <w:p w14:paraId="6418DBD1">
            <w:pPr>
              <w:spacing w:line="240" w:lineRule="auto"/>
              <w:jc w:val="left"/>
              <w:rPr>
                <w:szCs w:val="20"/>
              </w:rPr>
            </w:pPr>
          </w:p>
        </w:tc>
      </w:tr>
      <w:tr w14:paraId="6BFB3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58EDA1FF">
            <w:pPr>
              <w:spacing w:line="240" w:lineRule="auto"/>
              <w:ind w:left="113" w:right="113"/>
              <w:rPr>
                <w:szCs w:val="20"/>
              </w:rPr>
            </w:pPr>
          </w:p>
        </w:tc>
        <w:tc>
          <w:tcPr>
            <w:tcW w:w="398" w:type="pct"/>
            <w:tcBorders>
              <w:bottom w:val="single" w:color="auto" w:sz="12" w:space="0"/>
              <w:right w:val="single" w:color="auto" w:sz="12" w:space="0"/>
            </w:tcBorders>
          </w:tcPr>
          <w:p w14:paraId="44FC4EE0">
            <w:pPr>
              <w:spacing w:line="240" w:lineRule="auto"/>
              <w:rPr>
                <w:szCs w:val="20"/>
              </w:rPr>
            </w:pPr>
            <w:r>
              <w:rPr>
                <w:szCs w:val="20"/>
              </w:rPr>
              <w:t>4 неделя</w:t>
            </w:r>
          </w:p>
        </w:tc>
        <w:tc>
          <w:tcPr>
            <w:tcW w:w="995" w:type="pct"/>
            <w:tcBorders>
              <w:left w:val="single" w:color="auto" w:sz="12" w:space="0"/>
              <w:bottom w:val="single" w:color="auto" w:sz="12" w:space="0"/>
            </w:tcBorders>
          </w:tcPr>
          <w:p w14:paraId="4DEA7301">
            <w:pPr>
              <w:spacing w:line="240" w:lineRule="auto"/>
              <w:rPr>
                <w:szCs w:val="20"/>
              </w:rPr>
            </w:pPr>
          </w:p>
        </w:tc>
        <w:tc>
          <w:tcPr>
            <w:tcW w:w="2253" w:type="pct"/>
            <w:tcBorders>
              <w:bottom w:val="single" w:color="auto" w:sz="12" w:space="0"/>
            </w:tcBorders>
          </w:tcPr>
          <w:p w14:paraId="65D1B093">
            <w:pPr>
              <w:spacing w:line="240" w:lineRule="auto"/>
              <w:rPr>
                <w:szCs w:val="20"/>
              </w:rPr>
            </w:pPr>
          </w:p>
        </w:tc>
        <w:tc>
          <w:tcPr>
            <w:tcW w:w="1185" w:type="pct"/>
            <w:tcBorders>
              <w:bottom w:val="single" w:color="auto" w:sz="12" w:space="0"/>
              <w:right w:val="single" w:color="auto" w:sz="12" w:space="0"/>
            </w:tcBorders>
          </w:tcPr>
          <w:p w14:paraId="1E7B8291">
            <w:pPr>
              <w:pStyle w:val="23"/>
              <w:rPr>
                <w:rFonts w:ascii="Times New Roman" w:hAnsi="Times New Roman" w:cs="Times New Roman"/>
                <w:sz w:val="24"/>
                <w:szCs w:val="24"/>
              </w:rPr>
            </w:pPr>
          </w:p>
        </w:tc>
      </w:tr>
      <w:tr w14:paraId="1D5A0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45AEAA07">
            <w:pPr>
              <w:spacing w:line="240" w:lineRule="auto"/>
              <w:ind w:left="113" w:right="113"/>
              <w:rPr>
                <w:szCs w:val="20"/>
              </w:rPr>
            </w:pPr>
            <w:r>
              <w:rPr>
                <w:szCs w:val="20"/>
              </w:rPr>
              <w:t>Декабрь</w:t>
            </w:r>
          </w:p>
        </w:tc>
        <w:tc>
          <w:tcPr>
            <w:tcW w:w="398" w:type="pct"/>
            <w:tcBorders>
              <w:top w:val="single" w:color="auto" w:sz="12" w:space="0"/>
              <w:right w:val="single" w:color="auto" w:sz="12" w:space="0"/>
            </w:tcBorders>
          </w:tcPr>
          <w:p w14:paraId="29A80589">
            <w:pPr>
              <w:spacing w:line="240" w:lineRule="auto"/>
              <w:rPr>
                <w:szCs w:val="20"/>
              </w:rPr>
            </w:pPr>
            <w:r>
              <w:rPr>
                <w:szCs w:val="20"/>
              </w:rPr>
              <w:t>1 неделя</w:t>
            </w:r>
          </w:p>
        </w:tc>
        <w:tc>
          <w:tcPr>
            <w:tcW w:w="995" w:type="pct"/>
            <w:tcBorders>
              <w:top w:val="single" w:color="auto" w:sz="12" w:space="0"/>
              <w:left w:val="single" w:color="auto" w:sz="12" w:space="0"/>
            </w:tcBorders>
          </w:tcPr>
          <w:p w14:paraId="0927BB5D">
            <w:pPr>
              <w:spacing w:line="240" w:lineRule="auto"/>
              <w:rPr>
                <w:szCs w:val="20"/>
              </w:rPr>
            </w:pPr>
          </w:p>
        </w:tc>
        <w:tc>
          <w:tcPr>
            <w:tcW w:w="2253" w:type="pct"/>
            <w:tcBorders>
              <w:top w:val="single" w:color="auto" w:sz="12" w:space="0"/>
            </w:tcBorders>
          </w:tcPr>
          <w:p w14:paraId="40B80D2A">
            <w:pPr>
              <w:spacing w:line="240" w:lineRule="auto"/>
              <w:rPr>
                <w:szCs w:val="20"/>
              </w:rPr>
            </w:pPr>
          </w:p>
        </w:tc>
        <w:tc>
          <w:tcPr>
            <w:tcW w:w="1185" w:type="pct"/>
            <w:tcBorders>
              <w:top w:val="single" w:color="auto" w:sz="12" w:space="0"/>
              <w:right w:val="single" w:color="auto" w:sz="12" w:space="0"/>
            </w:tcBorders>
          </w:tcPr>
          <w:p w14:paraId="3240EBC3">
            <w:pPr>
              <w:pStyle w:val="23"/>
              <w:rPr>
                <w:rFonts w:ascii="Times New Roman" w:hAnsi="Times New Roman" w:cs="Times New Roman"/>
                <w:sz w:val="24"/>
                <w:szCs w:val="24"/>
              </w:rPr>
            </w:pPr>
          </w:p>
        </w:tc>
      </w:tr>
      <w:tr w14:paraId="0EB1B2E2">
        <w:tblPrEx>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08F28E62">
            <w:pPr>
              <w:spacing w:line="240" w:lineRule="auto"/>
              <w:ind w:left="113" w:right="113"/>
              <w:rPr>
                <w:szCs w:val="20"/>
              </w:rPr>
            </w:pPr>
          </w:p>
        </w:tc>
        <w:tc>
          <w:tcPr>
            <w:tcW w:w="398" w:type="pct"/>
            <w:tcBorders>
              <w:right w:val="single" w:color="auto" w:sz="12" w:space="0"/>
            </w:tcBorders>
          </w:tcPr>
          <w:p w14:paraId="2D1A1700">
            <w:pPr>
              <w:spacing w:line="240" w:lineRule="auto"/>
              <w:rPr>
                <w:szCs w:val="20"/>
              </w:rPr>
            </w:pPr>
            <w:r>
              <w:rPr>
                <w:szCs w:val="20"/>
              </w:rPr>
              <w:t>2 неделя</w:t>
            </w:r>
          </w:p>
        </w:tc>
        <w:tc>
          <w:tcPr>
            <w:tcW w:w="995" w:type="pct"/>
            <w:tcBorders>
              <w:left w:val="single" w:color="auto" w:sz="12" w:space="0"/>
            </w:tcBorders>
          </w:tcPr>
          <w:p w14:paraId="61861236">
            <w:pPr>
              <w:spacing w:line="240" w:lineRule="auto"/>
              <w:rPr>
                <w:szCs w:val="20"/>
              </w:rPr>
            </w:pPr>
          </w:p>
        </w:tc>
        <w:tc>
          <w:tcPr>
            <w:tcW w:w="2253" w:type="pct"/>
          </w:tcPr>
          <w:p w14:paraId="35CE2DE6">
            <w:pPr>
              <w:spacing w:line="240" w:lineRule="auto"/>
              <w:rPr>
                <w:szCs w:val="20"/>
              </w:rPr>
            </w:pPr>
          </w:p>
        </w:tc>
        <w:tc>
          <w:tcPr>
            <w:tcW w:w="1185" w:type="pct"/>
            <w:tcBorders>
              <w:right w:val="single" w:color="auto" w:sz="12" w:space="0"/>
            </w:tcBorders>
          </w:tcPr>
          <w:p w14:paraId="60C97E9B">
            <w:pPr>
              <w:pStyle w:val="23"/>
              <w:rPr>
                <w:rFonts w:ascii="Times New Roman" w:hAnsi="Times New Roman" w:cs="Times New Roman"/>
                <w:sz w:val="24"/>
                <w:szCs w:val="24"/>
              </w:rPr>
            </w:pPr>
          </w:p>
        </w:tc>
      </w:tr>
      <w:tr w14:paraId="5D3D6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27118633">
            <w:pPr>
              <w:spacing w:line="240" w:lineRule="auto"/>
              <w:ind w:left="113" w:right="113"/>
              <w:rPr>
                <w:szCs w:val="20"/>
              </w:rPr>
            </w:pPr>
          </w:p>
        </w:tc>
        <w:tc>
          <w:tcPr>
            <w:tcW w:w="398" w:type="pct"/>
            <w:tcBorders>
              <w:right w:val="single" w:color="auto" w:sz="12" w:space="0"/>
            </w:tcBorders>
          </w:tcPr>
          <w:p w14:paraId="151FFBCE">
            <w:pPr>
              <w:spacing w:line="240" w:lineRule="auto"/>
              <w:rPr>
                <w:szCs w:val="20"/>
              </w:rPr>
            </w:pPr>
            <w:r>
              <w:rPr>
                <w:szCs w:val="20"/>
              </w:rPr>
              <w:t>3 неделя</w:t>
            </w:r>
          </w:p>
        </w:tc>
        <w:tc>
          <w:tcPr>
            <w:tcW w:w="995" w:type="pct"/>
            <w:tcBorders>
              <w:left w:val="single" w:color="auto" w:sz="12" w:space="0"/>
            </w:tcBorders>
          </w:tcPr>
          <w:p w14:paraId="658616DD">
            <w:pPr>
              <w:spacing w:line="240" w:lineRule="auto"/>
              <w:rPr>
                <w:szCs w:val="20"/>
              </w:rPr>
            </w:pPr>
          </w:p>
        </w:tc>
        <w:tc>
          <w:tcPr>
            <w:tcW w:w="2253" w:type="pct"/>
          </w:tcPr>
          <w:p w14:paraId="000970B0">
            <w:pPr>
              <w:spacing w:line="240" w:lineRule="auto"/>
              <w:rPr>
                <w:szCs w:val="20"/>
              </w:rPr>
            </w:pPr>
          </w:p>
        </w:tc>
        <w:tc>
          <w:tcPr>
            <w:tcW w:w="1185" w:type="pct"/>
            <w:tcBorders>
              <w:right w:val="single" w:color="auto" w:sz="12" w:space="0"/>
            </w:tcBorders>
          </w:tcPr>
          <w:p w14:paraId="0FC1643A">
            <w:pPr>
              <w:spacing w:line="240" w:lineRule="auto"/>
              <w:jc w:val="left"/>
              <w:rPr>
                <w:szCs w:val="20"/>
              </w:rPr>
            </w:pPr>
          </w:p>
        </w:tc>
      </w:tr>
      <w:tr w14:paraId="578F5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428E21EB">
            <w:pPr>
              <w:spacing w:line="240" w:lineRule="auto"/>
              <w:ind w:left="113" w:right="113"/>
              <w:rPr>
                <w:szCs w:val="20"/>
              </w:rPr>
            </w:pPr>
          </w:p>
        </w:tc>
        <w:tc>
          <w:tcPr>
            <w:tcW w:w="398" w:type="pct"/>
            <w:tcBorders>
              <w:right w:val="single" w:color="auto" w:sz="12" w:space="0"/>
            </w:tcBorders>
          </w:tcPr>
          <w:p w14:paraId="3E167430">
            <w:pPr>
              <w:spacing w:line="240" w:lineRule="auto"/>
              <w:rPr>
                <w:szCs w:val="20"/>
              </w:rPr>
            </w:pPr>
            <w:r>
              <w:rPr>
                <w:szCs w:val="20"/>
              </w:rPr>
              <w:t>4 неделя</w:t>
            </w:r>
          </w:p>
        </w:tc>
        <w:tc>
          <w:tcPr>
            <w:tcW w:w="995" w:type="pct"/>
            <w:tcBorders>
              <w:left w:val="single" w:color="auto" w:sz="12" w:space="0"/>
            </w:tcBorders>
          </w:tcPr>
          <w:p w14:paraId="2FC1167D">
            <w:pPr>
              <w:spacing w:line="240" w:lineRule="auto"/>
              <w:rPr>
                <w:szCs w:val="20"/>
              </w:rPr>
            </w:pPr>
          </w:p>
        </w:tc>
        <w:tc>
          <w:tcPr>
            <w:tcW w:w="2253" w:type="pct"/>
          </w:tcPr>
          <w:p w14:paraId="14F2C11D">
            <w:pPr>
              <w:spacing w:line="240" w:lineRule="auto"/>
              <w:rPr>
                <w:szCs w:val="20"/>
              </w:rPr>
            </w:pPr>
          </w:p>
        </w:tc>
        <w:tc>
          <w:tcPr>
            <w:tcW w:w="1185" w:type="pct"/>
            <w:tcBorders>
              <w:right w:val="single" w:color="auto" w:sz="12" w:space="0"/>
            </w:tcBorders>
          </w:tcPr>
          <w:p w14:paraId="5383C54D">
            <w:pPr>
              <w:pStyle w:val="23"/>
              <w:rPr>
                <w:rFonts w:ascii="Times New Roman" w:hAnsi="Times New Roman" w:cs="Times New Roman"/>
                <w:sz w:val="24"/>
                <w:szCs w:val="24"/>
              </w:rPr>
            </w:pPr>
          </w:p>
        </w:tc>
      </w:tr>
      <w:tr w14:paraId="434AA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28122453">
            <w:pPr>
              <w:spacing w:line="240" w:lineRule="auto"/>
              <w:ind w:left="113" w:right="113"/>
              <w:rPr>
                <w:szCs w:val="20"/>
              </w:rPr>
            </w:pPr>
          </w:p>
        </w:tc>
        <w:tc>
          <w:tcPr>
            <w:tcW w:w="398" w:type="pct"/>
            <w:tcBorders>
              <w:bottom w:val="single" w:color="auto" w:sz="12" w:space="0"/>
              <w:right w:val="single" w:color="auto" w:sz="12" w:space="0"/>
            </w:tcBorders>
          </w:tcPr>
          <w:p w14:paraId="37A27E34">
            <w:pPr>
              <w:spacing w:line="240" w:lineRule="auto"/>
              <w:rPr>
                <w:szCs w:val="20"/>
              </w:rPr>
            </w:pPr>
            <w:r>
              <w:rPr>
                <w:szCs w:val="20"/>
              </w:rPr>
              <w:t>5 неделя</w:t>
            </w:r>
          </w:p>
        </w:tc>
        <w:tc>
          <w:tcPr>
            <w:tcW w:w="995" w:type="pct"/>
            <w:tcBorders>
              <w:left w:val="single" w:color="auto" w:sz="12" w:space="0"/>
              <w:bottom w:val="single" w:color="auto" w:sz="12" w:space="0"/>
            </w:tcBorders>
          </w:tcPr>
          <w:p w14:paraId="2ACC31D7">
            <w:pPr>
              <w:spacing w:line="240" w:lineRule="auto"/>
              <w:rPr>
                <w:szCs w:val="20"/>
              </w:rPr>
            </w:pPr>
          </w:p>
        </w:tc>
        <w:tc>
          <w:tcPr>
            <w:tcW w:w="2253" w:type="pct"/>
            <w:tcBorders>
              <w:bottom w:val="single" w:color="auto" w:sz="12" w:space="0"/>
            </w:tcBorders>
          </w:tcPr>
          <w:p w14:paraId="226227ED">
            <w:pPr>
              <w:spacing w:line="240" w:lineRule="auto"/>
              <w:rPr>
                <w:szCs w:val="20"/>
              </w:rPr>
            </w:pPr>
          </w:p>
        </w:tc>
        <w:tc>
          <w:tcPr>
            <w:tcW w:w="1185" w:type="pct"/>
            <w:tcBorders>
              <w:bottom w:val="single" w:color="auto" w:sz="12" w:space="0"/>
              <w:right w:val="single" w:color="auto" w:sz="12" w:space="0"/>
            </w:tcBorders>
          </w:tcPr>
          <w:p w14:paraId="04C5D037">
            <w:pPr>
              <w:pStyle w:val="23"/>
              <w:rPr>
                <w:rFonts w:ascii="Times New Roman" w:hAnsi="Times New Roman" w:cs="Times New Roman"/>
                <w:sz w:val="24"/>
                <w:szCs w:val="24"/>
              </w:rPr>
            </w:pPr>
          </w:p>
        </w:tc>
      </w:tr>
      <w:tr w14:paraId="24149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58279B7B">
            <w:pPr>
              <w:spacing w:line="240" w:lineRule="auto"/>
              <w:ind w:left="113" w:right="113"/>
              <w:rPr>
                <w:szCs w:val="20"/>
              </w:rPr>
            </w:pPr>
            <w:r>
              <w:rPr>
                <w:szCs w:val="20"/>
              </w:rPr>
              <w:t>Январь</w:t>
            </w:r>
          </w:p>
        </w:tc>
        <w:tc>
          <w:tcPr>
            <w:tcW w:w="398" w:type="pct"/>
            <w:tcBorders>
              <w:top w:val="single" w:color="auto" w:sz="12" w:space="0"/>
              <w:right w:val="single" w:color="auto" w:sz="12" w:space="0"/>
            </w:tcBorders>
          </w:tcPr>
          <w:p w14:paraId="76A5A6D2">
            <w:pPr>
              <w:spacing w:line="240" w:lineRule="auto"/>
              <w:rPr>
                <w:szCs w:val="20"/>
              </w:rPr>
            </w:pPr>
            <w:r>
              <w:rPr>
                <w:szCs w:val="20"/>
              </w:rPr>
              <w:t>1 неделя</w:t>
            </w:r>
          </w:p>
        </w:tc>
        <w:tc>
          <w:tcPr>
            <w:tcW w:w="995" w:type="pct"/>
            <w:tcBorders>
              <w:top w:val="single" w:color="auto" w:sz="12" w:space="0"/>
              <w:left w:val="single" w:color="auto" w:sz="12" w:space="0"/>
            </w:tcBorders>
          </w:tcPr>
          <w:p w14:paraId="300D698E">
            <w:pPr>
              <w:spacing w:line="240" w:lineRule="auto"/>
              <w:rPr>
                <w:szCs w:val="20"/>
              </w:rPr>
            </w:pPr>
          </w:p>
        </w:tc>
        <w:tc>
          <w:tcPr>
            <w:tcW w:w="2253" w:type="pct"/>
            <w:tcBorders>
              <w:top w:val="single" w:color="auto" w:sz="12" w:space="0"/>
            </w:tcBorders>
          </w:tcPr>
          <w:p w14:paraId="75A12F03">
            <w:pPr>
              <w:spacing w:line="240" w:lineRule="auto"/>
              <w:rPr>
                <w:szCs w:val="20"/>
              </w:rPr>
            </w:pPr>
          </w:p>
        </w:tc>
        <w:tc>
          <w:tcPr>
            <w:tcW w:w="1185" w:type="pct"/>
            <w:tcBorders>
              <w:top w:val="single" w:color="auto" w:sz="12" w:space="0"/>
              <w:right w:val="single" w:color="auto" w:sz="12" w:space="0"/>
            </w:tcBorders>
          </w:tcPr>
          <w:p w14:paraId="42CE6226">
            <w:pPr>
              <w:spacing w:line="240" w:lineRule="auto"/>
              <w:jc w:val="left"/>
              <w:rPr>
                <w:szCs w:val="20"/>
              </w:rPr>
            </w:pPr>
          </w:p>
        </w:tc>
      </w:tr>
      <w:tr w14:paraId="79A1B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063BB897">
            <w:pPr>
              <w:spacing w:line="240" w:lineRule="auto"/>
              <w:ind w:left="113" w:right="113"/>
              <w:rPr>
                <w:szCs w:val="20"/>
              </w:rPr>
            </w:pPr>
          </w:p>
        </w:tc>
        <w:tc>
          <w:tcPr>
            <w:tcW w:w="398" w:type="pct"/>
            <w:tcBorders>
              <w:right w:val="single" w:color="auto" w:sz="12" w:space="0"/>
            </w:tcBorders>
          </w:tcPr>
          <w:p w14:paraId="3A483739">
            <w:pPr>
              <w:spacing w:line="240" w:lineRule="auto"/>
              <w:rPr>
                <w:szCs w:val="20"/>
              </w:rPr>
            </w:pPr>
            <w:r>
              <w:rPr>
                <w:szCs w:val="20"/>
              </w:rPr>
              <w:t>2 неделя</w:t>
            </w:r>
          </w:p>
        </w:tc>
        <w:tc>
          <w:tcPr>
            <w:tcW w:w="995" w:type="pct"/>
            <w:tcBorders>
              <w:left w:val="single" w:color="auto" w:sz="12" w:space="0"/>
            </w:tcBorders>
          </w:tcPr>
          <w:p w14:paraId="0E56564C">
            <w:pPr>
              <w:spacing w:line="240" w:lineRule="auto"/>
              <w:rPr>
                <w:szCs w:val="20"/>
              </w:rPr>
            </w:pPr>
          </w:p>
        </w:tc>
        <w:tc>
          <w:tcPr>
            <w:tcW w:w="2253" w:type="pct"/>
          </w:tcPr>
          <w:p w14:paraId="466190F6">
            <w:pPr>
              <w:spacing w:line="240" w:lineRule="auto"/>
              <w:rPr>
                <w:szCs w:val="20"/>
              </w:rPr>
            </w:pPr>
          </w:p>
        </w:tc>
        <w:tc>
          <w:tcPr>
            <w:tcW w:w="1185" w:type="pct"/>
            <w:tcBorders>
              <w:right w:val="single" w:color="auto" w:sz="12" w:space="0"/>
            </w:tcBorders>
          </w:tcPr>
          <w:p w14:paraId="606C1EC9">
            <w:pPr>
              <w:spacing w:line="240" w:lineRule="auto"/>
              <w:jc w:val="left"/>
              <w:rPr>
                <w:szCs w:val="20"/>
              </w:rPr>
            </w:pPr>
          </w:p>
        </w:tc>
      </w:tr>
      <w:tr w14:paraId="3B358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171A7647">
            <w:pPr>
              <w:spacing w:line="240" w:lineRule="auto"/>
              <w:ind w:left="113" w:right="113"/>
              <w:rPr>
                <w:szCs w:val="20"/>
              </w:rPr>
            </w:pPr>
          </w:p>
        </w:tc>
        <w:tc>
          <w:tcPr>
            <w:tcW w:w="398" w:type="pct"/>
            <w:tcBorders>
              <w:right w:val="single" w:color="auto" w:sz="12" w:space="0"/>
            </w:tcBorders>
          </w:tcPr>
          <w:p w14:paraId="15DC9C6C">
            <w:pPr>
              <w:spacing w:line="240" w:lineRule="auto"/>
              <w:rPr>
                <w:szCs w:val="20"/>
              </w:rPr>
            </w:pPr>
            <w:r>
              <w:rPr>
                <w:szCs w:val="20"/>
              </w:rPr>
              <w:t>3 неделя</w:t>
            </w:r>
          </w:p>
        </w:tc>
        <w:tc>
          <w:tcPr>
            <w:tcW w:w="995" w:type="pct"/>
            <w:tcBorders>
              <w:left w:val="single" w:color="auto" w:sz="12" w:space="0"/>
            </w:tcBorders>
          </w:tcPr>
          <w:p w14:paraId="71FD2730">
            <w:pPr>
              <w:spacing w:line="240" w:lineRule="auto"/>
              <w:rPr>
                <w:szCs w:val="20"/>
              </w:rPr>
            </w:pPr>
          </w:p>
        </w:tc>
        <w:tc>
          <w:tcPr>
            <w:tcW w:w="2253" w:type="pct"/>
          </w:tcPr>
          <w:p w14:paraId="4DD4FF80">
            <w:pPr>
              <w:spacing w:line="240" w:lineRule="auto"/>
              <w:rPr>
                <w:szCs w:val="20"/>
              </w:rPr>
            </w:pPr>
          </w:p>
        </w:tc>
        <w:tc>
          <w:tcPr>
            <w:tcW w:w="1185" w:type="pct"/>
            <w:tcBorders>
              <w:right w:val="single" w:color="auto" w:sz="12" w:space="0"/>
            </w:tcBorders>
          </w:tcPr>
          <w:p w14:paraId="622D731C">
            <w:pPr>
              <w:spacing w:line="240" w:lineRule="auto"/>
              <w:jc w:val="left"/>
              <w:rPr>
                <w:szCs w:val="20"/>
              </w:rPr>
            </w:pPr>
          </w:p>
        </w:tc>
      </w:tr>
      <w:tr w14:paraId="4DF09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2CACF7A1">
            <w:pPr>
              <w:spacing w:line="240" w:lineRule="auto"/>
              <w:ind w:left="113" w:right="113"/>
              <w:rPr>
                <w:szCs w:val="20"/>
              </w:rPr>
            </w:pPr>
          </w:p>
        </w:tc>
        <w:tc>
          <w:tcPr>
            <w:tcW w:w="398" w:type="pct"/>
            <w:tcBorders>
              <w:bottom w:val="single" w:color="auto" w:sz="12" w:space="0"/>
              <w:right w:val="single" w:color="auto" w:sz="12" w:space="0"/>
            </w:tcBorders>
          </w:tcPr>
          <w:p w14:paraId="782EF4A8">
            <w:pPr>
              <w:spacing w:line="240" w:lineRule="auto"/>
              <w:rPr>
                <w:szCs w:val="20"/>
              </w:rPr>
            </w:pPr>
            <w:r>
              <w:rPr>
                <w:szCs w:val="20"/>
              </w:rPr>
              <w:t>4 неделя</w:t>
            </w:r>
          </w:p>
        </w:tc>
        <w:tc>
          <w:tcPr>
            <w:tcW w:w="995" w:type="pct"/>
            <w:tcBorders>
              <w:left w:val="single" w:color="auto" w:sz="12" w:space="0"/>
              <w:bottom w:val="single" w:color="auto" w:sz="12" w:space="0"/>
            </w:tcBorders>
          </w:tcPr>
          <w:p w14:paraId="7A1E67AA">
            <w:pPr>
              <w:spacing w:line="240" w:lineRule="auto"/>
              <w:rPr>
                <w:szCs w:val="20"/>
              </w:rPr>
            </w:pPr>
          </w:p>
        </w:tc>
        <w:tc>
          <w:tcPr>
            <w:tcW w:w="2253" w:type="pct"/>
            <w:tcBorders>
              <w:bottom w:val="single" w:color="auto" w:sz="12" w:space="0"/>
            </w:tcBorders>
          </w:tcPr>
          <w:p w14:paraId="67705512">
            <w:pPr>
              <w:spacing w:line="240" w:lineRule="auto"/>
              <w:rPr>
                <w:szCs w:val="20"/>
              </w:rPr>
            </w:pPr>
          </w:p>
        </w:tc>
        <w:tc>
          <w:tcPr>
            <w:tcW w:w="1185" w:type="pct"/>
            <w:tcBorders>
              <w:bottom w:val="single" w:color="auto" w:sz="12" w:space="0"/>
              <w:right w:val="single" w:color="auto" w:sz="12" w:space="0"/>
            </w:tcBorders>
          </w:tcPr>
          <w:p w14:paraId="3C0C9748">
            <w:pPr>
              <w:pStyle w:val="23"/>
              <w:rPr>
                <w:rFonts w:ascii="Times New Roman" w:hAnsi="Times New Roman" w:cs="Times New Roman"/>
                <w:sz w:val="24"/>
                <w:szCs w:val="24"/>
              </w:rPr>
            </w:pPr>
          </w:p>
        </w:tc>
      </w:tr>
      <w:tr w14:paraId="6A3D880E">
        <w:tblPrEx>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24A387B6">
            <w:pPr>
              <w:spacing w:line="240" w:lineRule="auto"/>
              <w:ind w:left="113" w:right="113"/>
              <w:rPr>
                <w:szCs w:val="20"/>
              </w:rPr>
            </w:pPr>
            <w:r>
              <w:rPr>
                <w:szCs w:val="20"/>
              </w:rPr>
              <w:t>Февраль</w:t>
            </w:r>
          </w:p>
        </w:tc>
        <w:tc>
          <w:tcPr>
            <w:tcW w:w="398" w:type="pct"/>
            <w:tcBorders>
              <w:top w:val="single" w:color="auto" w:sz="12" w:space="0"/>
              <w:right w:val="single" w:color="auto" w:sz="12" w:space="0"/>
            </w:tcBorders>
          </w:tcPr>
          <w:p w14:paraId="09E2E93E">
            <w:pPr>
              <w:spacing w:line="240" w:lineRule="auto"/>
              <w:rPr>
                <w:szCs w:val="20"/>
              </w:rPr>
            </w:pPr>
            <w:r>
              <w:rPr>
                <w:szCs w:val="20"/>
              </w:rPr>
              <w:t>1 неделя</w:t>
            </w:r>
          </w:p>
        </w:tc>
        <w:tc>
          <w:tcPr>
            <w:tcW w:w="995" w:type="pct"/>
            <w:tcBorders>
              <w:top w:val="single" w:color="auto" w:sz="12" w:space="0"/>
              <w:left w:val="single" w:color="auto" w:sz="12" w:space="0"/>
            </w:tcBorders>
          </w:tcPr>
          <w:p w14:paraId="12E92553">
            <w:pPr>
              <w:spacing w:line="240" w:lineRule="auto"/>
              <w:rPr>
                <w:szCs w:val="20"/>
              </w:rPr>
            </w:pPr>
          </w:p>
        </w:tc>
        <w:tc>
          <w:tcPr>
            <w:tcW w:w="2253" w:type="pct"/>
            <w:tcBorders>
              <w:top w:val="single" w:color="auto" w:sz="12" w:space="0"/>
            </w:tcBorders>
          </w:tcPr>
          <w:p w14:paraId="444B95F3">
            <w:pPr>
              <w:spacing w:line="240" w:lineRule="auto"/>
              <w:rPr>
                <w:szCs w:val="20"/>
              </w:rPr>
            </w:pPr>
          </w:p>
        </w:tc>
        <w:tc>
          <w:tcPr>
            <w:tcW w:w="1185" w:type="pct"/>
            <w:tcBorders>
              <w:top w:val="single" w:color="auto" w:sz="12" w:space="0"/>
              <w:right w:val="single" w:color="auto" w:sz="12" w:space="0"/>
            </w:tcBorders>
          </w:tcPr>
          <w:p w14:paraId="7CAB61BE">
            <w:pPr>
              <w:pStyle w:val="23"/>
              <w:rPr>
                <w:rFonts w:ascii="Times New Roman" w:hAnsi="Times New Roman" w:cs="Times New Roman"/>
                <w:sz w:val="24"/>
                <w:szCs w:val="24"/>
              </w:rPr>
            </w:pPr>
          </w:p>
        </w:tc>
      </w:tr>
      <w:tr w14:paraId="6C200490">
        <w:tblPrEx>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3B72DF3D">
            <w:pPr>
              <w:spacing w:line="240" w:lineRule="auto"/>
              <w:ind w:left="113" w:right="113"/>
              <w:rPr>
                <w:szCs w:val="20"/>
              </w:rPr>
            </w:pPr>
          </w:p>
        </w:tc>
        <w:tc>
          <w:tcPr>
            <w:tcW w:w="398" w:type="pct"/>
            <w:tcBorders>
              <w:right w:val="single" w:color="auto" w:sz="12" w:space="0"/>
            </w:tcBorders>
          </w:tcPr>
          <w:p w14:paraId="265A9F2D">
            <w:pPr>
              <w:spacing w:line="240" w:lineRule="auto"/>
              <w:rPr>
                <w:szCs w:val="20"/>
              </w:rPr>
            </w:pPr>
            <w:r>
              <w:rPr>
                <w:szCs w:val="20"/>
              </w:rPr>
              <w:t>2 неделя</w:t>
            </w:r>
          </w:p>
        </w:tc>
        <w:tc>
          <w:tcPr>
            <w:tcW w:w="995" w:type="pct"/>
            <w:tcBorders>
              <w:left w:val="single" w:color="auto" w:sz="12" w:space="0"/>
            </w:tcBorders>
          </w:tcPr>
          <w:p w14:paraId="39C57352">
            <w:pPr>
              <w:spacing w:line="240" w:lineRule="auto"/>
              <w:rPr>
                <w:szCs w:val="20"/>
              </w:rPr>
            </w:pPr>
          </w:p>
        </w:tc>
        <w:tc>
          <w:tcPr>
            <w:tcW w:w="2253" w:type="pct"/>
          </w:tcPr>
          <w:p w14:paraId="789E7B8D">
            <w:pPr>
              <w:spacing w:line="240" w:lineRule="auto"/>
              <w:rPr>
                <w:szCs w:val="20"/>
              </w:rPr>
            </w:pPr>
          </w:p>
        </w:tc>
        <w:tc>
          <w:tcPr>
            <w:tcW w:w="1185" w:type="pct"/>
            <w:tcBorders>
              <w:right w:val="single" w:color="auto" w:sz="12" w:space="0"/>
            </w:tcBorders>
          </w:tcPr>
          <w:p w14:paraId="733310FE">
            <w:pPr>
              <w:pStyle w:val="23"/>
              <w:rPr>
                <w:rFonts w:ascii="Times New Roman" w:hAnsi="Times New Roman" w:cs="Times New Roman"/>
                <w:sz w:val="24"/>
                <w:szCs w:val="24"/>
              </w:rPr>
            </w:pPr>
          </w:p>
        </w:tc>
      </w:tr>
      <w:tr w14:paraId="4B05B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65968EA2">
            <w:pPr>
              <w:spacing w:line="240" w:lineRule="auto"/>
              <w:ind w:left="113" w:right="113"/>
              <w:rPr>
                <w:szCs w:val="20"/>
              </w:rPr>
            </w:pPr>
          </w:p>
        </w:tc>
        <w:tc>
          <w:tcPr>
            <w:tcW w:w="398" w:type="pct"/>
            <w:tcBorders>
              <w:right w:val="single" w:color="auto" w:sz="12" w:space="0"/>
            </w:tcBorders>
          </w:tcPr>
          <w:p w14:paraId="70875217">
            <w:pPr>
              <w:spacing w:line="240" w:lineRule="auto"/>
              <w:rPr>
                <w:szCs w:val="20"/>
              </w:rPr>
            </w:pPr>
            <w:r>
              <w:rPr>
                <w:szCs w:val="20"/>
              </w:rPr>
              <w:t>3 неделя</w:t>
            </w:r>
          </w:p>
        </w:tc>
        <w:tc>
          <w:tcPr>
            <w:tcW w:w="995" w:type="pct"/>
            <w:tcBorders>
              <w:left w:val="single" w:color="auto" w:sz="12" w:space="0"/>
            </w:tcBorders>
          </w:tcPr>
          <w:p w14:paraId="04B162B0">
            <w:pPr>
              <w:spacing w:line="240" w:lineRule="auto"/>
              <w:rPr>
                <w:szCs w:val="20"/>
              </w:rPr>
            </w:pPr>
          </w:p>
        </w:tc>
        <w:tc>
          <w:tcPr>
            <w:tcW w:w="2253" w:type="pct"/>
          </w:tcPr>
          <w:p w14:paraId="671350E7">
            <w:pPr>
              <w:spacing w:line="240" w:lineRule="auto"/>
              <w:rPr>
                <w:szCs w:val="20"/>
              </w:rPr>
            </w:pPr>
          </w:p>
        </w:tc>
        <w:tc>
          <w:tcPr>
            <w:tcW w:w="1185" w:type="pct"/>
            <w:tcBorders>
              <w:right w:val="single" w:color="auto" w:sz="12" w:space="0"/>
            </w:tcBorders>
          </w:tcPr>
          <w:p w14:paraId="071CBD6E">
            <w:pPr>
              <w:pStyle w:val="23"/>
              <w:rPr>
                <w:rFonts w:ascii="Times New Roman" w:hAnsi="Times New Roman" w:cs="Times New Roman"/>
                <w:sz w:val="24"/>
                <w:szCs w:val="24"/>
              </w:rPr>
            </w:pPr>
          </w:p>
        </w:tc>
      </w:tr>
      <w:tr w14:paraId="35999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65FFC652">
            <w:pPr>
              <w:spacing w:line="240" w:lineRule="auto"/>
              <w:ind w:left="113" w:right="113"/>
              <w:rPr>
                <w:szCs w:val="20"/>
              </w:rPr>
            </w:pPr>
          </w:p>
        </w:tc>
        <w:tc>
          <w:tcPr>
            <w:tcW w:w="398" w:type="pct"/>
            <w:tcBorders>
              <w:bottom w:val="single" w:color="auto" w:sz="12" w:space="0"/>
              <w:right w:val="single" w:color="auto" w:sz="12" w:space="0"/>
            </w:tcBorders>
          </w:tcPr>
          <w:p w14:paraId="3E6F319B">
            <w:pPr>
              <w:spacing w:line="240" w:lineRule="auto"/>
              <w:rPr>
                <w:szCs w:val="20"/>
              </w:rPr>
            </w:pPr>
            <w:r>
              <w:rPr>
                <w:szCs w:val="20"/>
              </w:rPr>
              <w:t>4 неделя</w:t>
            </w:r>
          </w:p>
        </w:tc>
        <w:tc>
          <w:tcPr>
            <w:tcW w:w="995" w:type="pct"/>
            <w:tcBorders>
              <w:left w:val="single" w:color="auto" w:sz="12" w:space="0"/>
              <w:bottom w:val="single" w:color="auto" w:sz="12" w:space="0"/>
            </w:tcBorders>
          </w:tcPr>
          <w:p w14:paraId="736E7C60">
            <w:pPr>
              <w:spacing w:line="240" w:lineRule="auto"/>
              <w:rPr>
                <w:szCs w:val="20"/>
              </w:rPr>
            </w:pPr>
          </w:p>
        </w:tc>
        <w:tc>
          <w:tcPr>
            <w:tcW w:w="2253" w:type="pct"/>
            <w:tcBorders>
              <w:bottom w:val="single" w:color="auto" w:sz="12" w:space="0"/>
            </w:tcBorders>
          </w:tcPr>
          <w:p w14:paraId="0728A997">
            <w:pPr>
              <w:spacing w:line="240" w:lineRule="auto"/>
              <w:rPr>
                <w:szCs w:val="20"/>
              </w:rPr>
            </w:pPr>
          </w:p>
        </w:tc>
        <w:tc>
          <w:tcPr>
            <w:tcW w:w="1185" w:type="pct"/>
            <w:tcBorders>
              <w:bottom w:val="single" w:color="auto" w:sz="12" w:space="0"/>
              <w:right w:val="single" w:color="auto" w:sz="12" w:space="0"/>
            </w:tcBorders>
          </w:tcPr>
          <w:p w14:paraId="1CCEEEBB">
            <w:pPr>
              <w:spacing w:line="240" w:lineRule="auto"/>
              <w:jc w:val="left"/>
              <w:rPr>
                <w:szCs w:val="20"/>
              </w:rPr>
            </w:pPr>
          </w:p>
        </w:tc>
      </w:tr>
      <w:tr w14:paraId="2B805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07F77FE6">
            <w:pPr>
              <w:spacing w:line="240" w:lineRule="auto"/>
              <w:ind w:left="113" w:right="113"/>
              <w:rPr>
                <w:szCs w:val="20"/>
              </w:rPr>
            </w:pPr>
            <w:r>
              <w:rPr>
                <w:szCs w:val="20"/>
              </w:rPr>
              <w:t>Март</w:t>
            </w:r>
          </w:p>
        </w:tc>
        <w:tc>
          <w:tcPr>
            <w:tcW w:w="398" w:type="pct"/>
            <w:tcBorders>
              <w:top w:val="single" w:color="auto" w:sz="12" w:space="0"/>
              <w:right w:val="single" w:color="auto" w:sz="12" w:space="0"/>
            </w:tcBorders>
          </w:tcPr>
          <w:p w14:paraId="3A7463C5">
            <w:pPr>
              <w:spacing w:line="240" w:lineRule="auto"/>
              <w:rPr>
                <w:szCs w:val="20"/>
              </w:rPr>
            </w:pPr>
            <w:r>
              <w:rPr>
                <w:szCs w:val="20"/>
              </w:rPr>
              <w:t>1 неделя</w:t>
            </w:r>
          </w:p>
        </w:tc>
        <w:tc>
          <w:tcPr>
            <w:tcW w:w="995" w:type="pct"/>
            <w:tcBorders>
              <w:top w:val="single" w:color="auto" w:sz="12" w:space="0"/>
              <w:left w:val="single" w:color="auto" w:sz="12" w:space="0"/>
            </w:tcBorders>
          </w:tcPr>
          <w:p w14:paraId="0587D943">
            <w:pPr>
              <w:spacing w:line="240" w:lineRule="auto"/>
              <w:rPr>
                <w:szCs w:val="20"/>
              </w:rPr>
            </w:pPr>
          </w:p>
        </w:tc>
        <w:tc>
          <w:tcPr>
            <w:tcW w:w="2253" w:type="pct"/>
            <w:tcBorders>
              <w:top w:val="single" w:color="auto" w:sz="12" w:space="0"/>
            </w:tcBorders>
          </w:tcPr>
          <w:p w14:paraId="18D65743">
            <w:pPr>
              <w:spacing w:line="240" w:lineRule="auto"/>
              <w:rPr>
                <w:szCs w:val="20"/>
              </w:rPr>
            </w:pPr>
          </w:p>
        </w:tc>
        <w:tc>
          <w:tcPr>
            <w:tcW w:w="1185" w:type="pct"/>
            <w:tcBorders>
              <w:top w:val="single" w:color="auto" w:sz="12" w:space="0"/>
              <w:right w:val="single" w:color="auto" w:sz="12" w:space="0"/>
            </w:tcBorders>
          </w:tcPr>
          <w:p w14:paraId="16E2A258">
            <w:pPr>
              <w:spacing w:line="240" w:lineRule="auto"/>
              <w:jc w:val="left"/>
              <w:rPr>
                <w:szCs w:val="20"/>
              </w:rPr>
            </w:pPr>
          </w:p>
        </w:tc>
      </w:tr>
      <w:tr w14:paraId="52C75FA5">
        <w:tblPrEx>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4BF12177">
            <w:pPr>
              <w:spacing w:line="240" w:lineRule="auto"/>
              <w:ind w:left="113" w:right="113"/>
              <w:rPr>
                <w:szCs w:val="20"/>
              </w:rPr>
            </w:pPr>
          </w:p>
        </w:tc>
        <w:tc>
          <w:tcPr>
            <w:tcW w:w="398" w:type="pct"/>
            <w:tcBorders>
              <w:right w:val="single" w:color="auto" w:sz="12" w:space="0"/>
            </w:tcBorders>
          </w:tcPr>
          <w:p w14:paraId="73F420A3">
            <w:pPr>
              <w:spacing w:line="240" w:lineRule="auto"/>
              <w:rPr>
                <w:szCs w:val="20"/>
              </w:rPr>
            </w:pPr>
            <w:r>
              <w:rPr>
                <w:szCs w:val="20"/>
              </w:rPr>
              <w:t>2 неделя</w:t>
            </w:r>
          </w:p>
        </w:tc>
        <w:tc>
          <w:tcPr>
            <w:tcW w:w="995" w:type="pct"/>
            <w:tcBorders>
              <w:left w:val="single" w:color="auto" w:sz="12" w:space="0"/>
            </w:tcBorders>
          </w:tcPr>
          <w:p w14:paraId="1B7613D4">
            <w:pPr>
              <w:spacing w:line="240" w:lineRule="auto"/>
              <w:rPr>
                <w:szCs w:val="20"/>
              </w:rPr>
            </w:pPr>
          </w:p>
        </w:tc>
        <w:tc>
          <w:tcPr>
            <w:tcW w:w="2253" w:type="pct"/>
          </w:tcPr>
          <w:p w14:paraId="3AC5E5AA">
            <w:pPr>
              <w:spacing w:line="240" w:lineRule="auto"/>
              <w:rPr>
                <w:szCs w:val="20"/>
              </w:rPr>
            </w:pPr>
          </w:p>
        </w:tc>
        <w:tc>
          <w:tcPr>
            <w:tcW w:w="1185" w:type="pct"/>
            <w:tcBorders>
              <w:right w:val="single" w:color="auto" w:sz="12" w:space="0"/>
            </w:tcBorders>
          </w:tcPr>
          <w:p w14:paraId="0F5AB8AD">
            <w:pPr>
              <w:pStyle w:val="23"/>
              <w:rPr>
                <w:rFonts w:ascii="Times New Roman" w:hAnsi="Times New Roman" w:cs="Times New Roman"/>
                <w:sz w:val="24"/>
                <w:szCs w:val="24"/>
              </w:rPr>
            </w:pPr>
          </w:p>
        </w:tc>
      </w:tr>
      <w:tr w14:paraId="3C99C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49D76005">
            <w:pPr>
              <w:spacing w:line="240" w:lineRule="auto"/>
              <w:ind w:left="113" w:right="113"/>
              <w:rPr>
                <w:szCs w:val="20"/>
              </w:rPr>
            </w:pPr>
          </w:p>
        </w:tc>
        <w:tc>
          <w:tcPr>
            <w:tcW w:w="398" w:type="pct"/>
            <w:tcBorders>
              <w:right w:val="single" w:color="auto" w:sz="12" w:space="0"/>
            </w:tcBorders>
          </w:tcPr>
          <w:p w14:paraId="3DC5E16F">
            <w:pPr>
              <w:spacing w:line="240" w:lineRule="auto"/>
              <w:rPr>
                <w:szCs w:val="20"/>
              </w:rPr>
            </w:pPr>
            <w:r>
              <w:rPr>
                <w:szCs w:val="20"/>
              </w:rPr>
              <w:t>3 неделя</w:t>
            </w:r>
          </w:p>
        </w:tc>
        <w:tc>
          <w:tcPr>
            <w:tcW w:w="995" w:type="pct"/>
            <w:tcBorders>
              <w:left w:val="single" w:color="auto" w:sz="12" w:space="0"/>
            </w:tcBorders>
          </w:tcPr>
          <w:p w14:paraId="52C2E449">
            <w:pPr>
              <w:spacing w:line="240" w:lineRule="auto"/>
              <w:rPr>
                <w:szCs w:val="20"/>
              </w:rPr>
            </w:pPr>
          </w:p>
        </w:tc>
        <w:tc>
          <w:tcPr>
            <w:tcW w:w="2253" w:type="pct"/>
          </w:tcPr>
          <w:p w14:paraId="4DA34192">
            <w:pPr>
              <w:spacing w:line="240" w:lineRule="auto"/>
              <w:rPr>
                <w:szCs w:val="20"/>
              </w:rPr>
            </w:pPr>
          </w:p>
        </w:tc>
        <w:tc>
          <w:tcPr>
            <w:tcW w:w="1185" w:type="pct"/>
            <w:tcBorders>
              <w:right w:val="single" w:color="auto" w:sz="12" w:space="0"/>
            </w:tcBorders>
          </w:tcPr>
          <w:p w14:paraId="12DF0E2F">
            <w:pPr>
              <w:pStyle w:val="23"/>
              <w:rPr>
                <w:rFonts w:ascii="Times New Roman" w:hAnsi="Times New Roman" w:cs="Times New Roman"/>
                <w:sz w:val="24"/>
                <w:szCs w:val="24"/>
              </w:rPr>
            </w:pPr>
          </w:p>
        </w:tc>
      </w:tr>
      <w:tr w14:paraId="42FA8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0006A2D9">
            <w:pPr>
              <w:spacing w:line="240" w:lineRule="auto"/>
              <w:ind w:left="113" w:right="113"/>
              <w:rPr>
                <w:szCs w:val="20"/>
              </w:rPr>
            </w:pPr>
          </w:p>
        </w:tc>
        <w:tc>
          <w:tcPr>
            <w:tcW w:w="398" w:type="pct"/>
            <w:tcBorders>
              <w:right w:val="single" w:color="auto" w:sz="12" w:space="0"/>
            </w:tcBorders>
          </w:tcPr>
          <w:p w14:paraId="02EEA367">
            <w:pPr>
              <w:spacing w:line="240" w:lineRule="auto"/>
              <w:rPr>
                <w:szCs w:val="20"/>
              </w:rPr>
            </w:pPr>
            <w:r>
              <w:rPr>
                <w:szCs w:val="20"/>
              </w:rPr>
              <w:t>4 неделя</w:t>
            </w:r>
          </w:p>
        </w:tc>
        <w:tc>
          <w:tcPr>
            <w:tcW w:w="995" w:type="pct"/>
            <w:tcBorders>
              <w:left w:val="single" w:color="auto" w:sz="12" w:space="0"/>
            </w:tcBorders>
          </w:tcPr>
          <w:p w14:paraId="1AC43FA4">
            <w:pPr>
              <w:spacing w:line="240" w:lineRule="auto"/>
              <w:rPr>
                <w:szCs w:val="20"/>
              </w:rPr>
            </w:pPr>
          </w:p>
        </w:tc>
        <w:tc>
          <w:tcPr>
            <w:tcW w:w="2253" w:type="pct"/>
          </w:tcPr>
          <w:p w14:paraId="6A1B4E9E">
            <w:pPr>
              <w:spacing w:line="240" w:lineRule="auto"/>
              <w:rPr>
                <w:szCs w:val="20"/>
              </w:rPr>
            </w:pPr>
          </w:p>
        </w:tc>
        <w:tc>
          <w:tcPr>
            <w:tcW w:w="1185" w:type="pct"/>
            <w:tcBorders>
              <w:right w:val="single" w:color="auto" w:sz="12" w:space="0"/>
            </w:tcBorders>
          </w:tcPr>
          <w:p w14:paraId="39DDC120">
            <w:pPr>
              <w:spacing w:line="240" w:lineRule="auto"/>
              <w:jc w:val="left"/>
              <w:rPr>
                <w:szCs w:val="20"/>
              </w:rPr>
            </w:pPr>
          </w:p>
        </w:tc>
      </w:tr>
      <w:tr w14:paraId="165AD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694E23BE">
            <w:pPr>
              <w:spacing w:line="240" w:lineRule="auto"/>
              <w:ind w:left="113" w:right="113"/>
              <w:rPr>
                <w:szCs w:val="20"/>
              </w:rPr>
            </w:pPr>
          </w:p>
        </w:tc>
        <w:tc>
          <w:tcPr>
            <w:tcW w:w="398" w:type="pct"/>
            <w:tcBorders>
              <w:bottom w:val="single" w:color="auto" w:sz="12" w:space="0"/>
              <w:right w:val="single" w:color="auto" w:sz="12" w:space="0"/>
            </w:tcBorders>
          </w:tcPr>
          <w:p w14:paraId="40210259">
            <w:pPr>
              <w:spacing w:line="240" w:lineRule="auto"/>
              <w:rPr>
                <w:szCs w:val="20"/>
              </w:rPr>
            </w:pPr>
            <w:r>
              <w:rPr>
                <w:szCs w:val="20"/>
              </w:rPr>
              <w:t>5 неделя</w:t>
            </w:r>
          </w:p>
        </w:tc>
        <w:tc>
          <w:tcPr>
            <w:tcW w:w="995" w:type="pct"/>
            <w:tcBorders>
              <w:left w:val="single" w:color="auto" w:sz="12" w:space="0"/>
              <w:bottom w:val="single" w:color="auto" w:sz="12" w:space="0"/>
            </w:tcBorders>
          </w:tcPr>
          <w:p w14:paraId="2799E9F8">
            <w:pPr>
              <w:spacing w:line="240" w:lineRule="auto"/>
              <w:rPr>
                <w:szCs w:val="20"/>
              </w:rPr>
            </w:pPr>
          </w:p>
        </w:tc>
        <w:tc>
          <w:tcPr>
            <w:tcW w:w="2253" w:type="pct"/>
            <w:tcBorders>
              <w:bottom w:val="single" w:color="auto" w:sz="12" w:space="0"/>
            </w:tcBorders>
          </w:tcPr>
          <w:p w14:paraId="394668C5">
            <w:pPr>
              <w:spacing w:line="240" w:lineRule="auto"/>
              <w:rPr>
                <w:szCs w:val="20"/>
              </w:rPr>
            </w:pPr>
          </w:p>
        </w:tc>
        <w:tc>
          <w:tcPr>
            <w:tcW w:w="1185" w:type="pct"/>
            <w:tcBorders>
              <w:bottom w:val="single" w:color="auto" w:sz="12" w:space="0"/>
              <w:right w:val="single" w:color="auto" w:sz="12" w:space="0"/>
            </w:tcBorders>
          </w:tcPr>
          <w:p w14:paraId="71BA43C6">
            <w:pPr>
              <w:pStyle w:val="23"/>
              <w:rPr>
                <w:rFonts w:ascii="Times New Roman" w:hAnsi="Times New Roman" w:cs="Times New Roman"/>
                <w:sz w:val="24"/>
                <w:szCs w:val="24"/>
              </w:rPr>
            </w:pPr>
          </w:p>
        </w:tc>
      </w:tr>
      <w:tr w14:paraId="435A7EB1">
        <w:tblPrEx>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121D0485">
            <w:pPr>
              <w:spacing w:line="240" w:lineRule="auto"/>
              <w:ind w:left="113" w:right="113"/>
              <w:rPr>
                <w:szCs w:val="20"/>
              </w:rPr>
            </w:pPr>
            <w:r>
              <w:rPr>
                <w:szCs w:val="20"/>
              </w:rPr>
              <w:t>Апрель</w:t>
            </w:r>
          </w:p>
        </w:tc>
        <w:tc>
          <w:tcPr>
            <w:tcW w:w="398" w:type="pct"/>
            <w:tcBorders>
              <w:top w:val="single" w:color="auto" w:sz="12" w:space="0"/>
              <w:right w:val="single" w:color="auto" w:sz="12" w:space="0"/>
            </w:tcBorders>
          </w:tcPr>
          <w:p w14:paraId="3034130B">
            <w:pPr>
              <w:spacing w:line="240" w:lineRule="auto"/>
              <w:rPr>
                <w:szCs w:val="20"/>
              </w:rPr>
            </w:pPr>
            <w:r>
              <w:rPr>
                <w:szCs w:val="20"/>
              </w:rPr>
              <w:t>1 неделя</w:t>
            </w:r>
          </w:p>
        </w:tc>
        <w:tc>
          <w:tcPr>
            <w:tcW w:w="995" w:type="pct"/>
            <w:tcBorders>
              <w:top w:val="single" w:color="auto" w:sz="12" w:space="0"/>
              <w:left w:val="single" w:color="auto" w:sz="12" w:space="0"/>
            </w:tcBorders>
          </w:tcPr>
          <w:p w14:paraId="3A7F62D2">
            <w:pPr>
              <w:spacing w:line="240" w:lineRule="auto"/>
              <w:rPr>
                <w:szCs w:val="20"/>
              </w:rPr>
            </w:pPr>
          </w:p>
        </w:tc>
        <w:tc>
          <w:tcPr>
            <w:tcW w:w="2253" w:type="pct"/>
            <w:tcBorders>
              <w:top w:val="single" w:color="auto" w:sz="12" w:space="0"/>
            </w:tcBorders>
          </w:tcPr>
          <w:p w14:paraId="7623B504">
            <w:pPr>
              <w:spacing w:line="240" w:lineRule="auto"/>
              <w:rPr>
                <w:szCs w:val="20"/>
              </w:rPr>
            </w:pPr>
          </w:p>
        </w:tc>
        <w:tc>
          <w:tcPr>
            <w:tcW w:w="1185" w:type="pct"/>
            <w:tcBorders>
              <w:top w:val="single" w:color="auto" w:sz="12" w:space="0"/>
              <w:right w:val="single" w:color="auto" w:sz="12" w:space="0"/>
            </w:tcBorders>
          </w:tcPr>
          <w:p w14:paraId="126DF5FD">
            <w:pPr>
              <w:spacing w:line="240" w:lineRule="auto"/>
              <w:jc w:val="left"/>
              <w:rPr>
                <w:szCs w:val="20"/>
              </w:rPr>
            </w:pPr>
          </w:p>
        </w:tc>
      </w:tr>
      <w:tr w14:paraId="087C5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22E72266">
            <w:pPr>
              <w:spacing w:line="240" w:lineRule="auto"/>
              <w:ind w:left="113" w:right="113"/>
              <w:rPr>
                <w:szCs w:val="20"/>
              </w:rPr>
            </w:pPr>
          </w:p>
        </w:tc>
        <w:tc>
          <w:tcPr>
            <w:tcW w:w="398" w:type="pct"/>
            <w:tcBorders>
              <w:right w:val="single" w:color="auto" w:sz="12" w:space="0"/>
            </w:tcBorders>
          </w:tcPr>
          <w:p w14:paraId="527C6AF4">
            <w:pPr>
              <w:spacing w:line="240" w:lineRule="auto"/>
              <w:rPr>
                <w:szCs w:val="20"/>
              </w:rPr>
            </w:pPr>
            <w:r>
              <w:rPr>
                <w:szCs w:val="20"/>
              </w:rPr>
              <w:t>2 неделя</w:t>
            </w:r>
          </w:p>
        </w:tc>
        <w:tc>
          <w:tcPr>
            <w:tcW w:w="995" w:type="pct"/>
            <w:tcBorders>
              <w:left w:val="single" w:color="auto" w:sz="12" w:space="0"/>
            </w:tcBorders>
          </w:tcPr>
          <w:p w14:paraId="28C6C667">
            <w:pPr>
              <w:spacing w:line="240" w:lineRule="auto"/>
              <w:rPr>
                <w:szCs w:val="20"/>
              </w:rPr>
            </w:pPr>
          </w:p>
        </w:tc>
        <w:tc>
          <w:tcPr>
            <w:tcW w:w="2253" w:type="pct"/>
          </w:tcPr>
          <w:p w14:paraId="250DE812">
            <w:pPr>
              <w:spacing w:line="240" w:lineRule="auto"/>
              <w:rPr>
                <w:szCs w:val="20"/>
              </w:rPr>
            </w:pPr>
          </w:p>
        </w:tc>
        <w:tc>
          <w:tcPr>
            <w:tcW w:w="1185" w:type="pct"/>
            <w:tcBorders>
              <w:right w:val="single" w:color="auto" w:sz="12" w:space="0"/>
            </w:tcBorders>
          </w:tcPr>
          <w:p w14:paraId="49AB1432">
            <w:pPr>
              <w:pStyle w:val="23"/>
              <w:rPr>
                <w:rFonts w:ascii="Times New Roman" w:hAnsi="Times New Roman" w:cs="Times New Roman"/>
                <w:sz w:val="24"/>
                <w:szCs w:val="24"/>
              </w:rPr>
            </w:pPr>
          </w:p>
        </w:tc>
      </w:tr>
      <w:tr w14:paraId="4FF0A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5B338A0F">
            <w:pPr>
              <w:spacing w:line="240" w:lineRule="auto"/>
              <w:ind w:left="113" w:right="113"/>
              <w:rPr>
                <w:szCs w:val="20"/>
              </w:rPr>
            </w:pPr>
          </w:p>
        </w:tc>
        <w:tc>
          <w:tcPr>
            <w:tcW w:w="398" w:type="pct"/>
            <w:tcBorders>
              <w:right w:val="single" w:color="auto" w:sz="12" w:space="0"/>
            </w:tcBorders>
          </w:tcPr>
          <w:p w14:paraId="722B576E">
            <w:pPr>
              <w:spacing w:line="240" w:lineRule="auto"/>
              <w:rPr>
                <w:szCs w:val="20"/>
              </w:rPr>
            </w:pPr>
            <w:r>
              <w:rPr>
                <w:szCs w:val="20"/>
              </w:rPr>
              <w:t>3 неделя</w:t>
            </w:r>
          </w:p>
        </w:tc>
        <w:tc>
          <w:tcPr>
            <w:tcW w:w="995" w:type="pct"/>
            <w:tcBorders>
              <w:left w:val="single" w:color="auto" w:sz="12" w:space="0"/>
            </w:tcBorders>
          </w:tcPr>
          <w:p w14:paraId="476BC7A8">
            <w:pPr>
              <w:spacing w:line="240" w:lineRule="auto"/>
              <w:rPr>
                <w:szCs w:val="20"/>
              </w:rPr>
            </w:pPr>
          </w:p>
        </w:tc>
        <w:tc>
          <w:tcPr>
            <w:tcW w:w="2253" w:type="pct"/>
          </w:tcPr>
          <w:p w14:paraId="236DA5D2">
            <w:pPr>
              <w:spacing w:line="240" w:lineRule="auto"/>
              <w:rPr>
                <w:szCs w:val="20"/>
              </w:rPr>
            </w:pPr>
          </w:p>
        </w:tc>
        <w:tc>
          <w:tcPr>
            <w:tcW w:w="1185" w:type="pct"/>
            <w:tcBorders>
              <w:right w:val="single" w:color="auto" w:sz="12" w:space="0"/>
            </w:tcBorders>
          </w:tcPr>
          <w:p w14:paraId="51B3618B">
            <w:pPr>
              <w:spacing w:line="240" w:lineRule="auto"/>
              <w:jc w:val="left"/>
              <w:rPr>
                <w:szCs w:val="20"/>
              </w:rPr>
            </w:pPr>
          </w:p>
        </w:tc>
      </w:tr>
      <w:tr w14:paraId="71219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5A2BB016">
            <w:pPr>
              <w:spacing w:line="240" w:lineRule="auto"/>
              <w:ind w:left="113" w:right="113"/>
              <w:rPr>
                <w:szCs w:val="20"/>
              </w:rPr>
            </w:pPr>
          </w:p>
        </w:tc>
        <w:tc>
          <w:tcPr>
            <w:tcW w:w="398" w:type="pct"/>
            <w:tcBorders>
              <w:bottom w:val="single" w:color="auto" w:sz="12" w:space="0"/>
              <w:right w:val="single" w:color="auto" w:sz="12" w:space="0"/>
            </w:tcBorders>
          </w:tcPr>
          <w:p w14:paraId="5D58E057">
            <w:pPr>
              <w:spacing w:line="240" w:lineRule="auto"/>
              <w:rPr>
                <w:szCs w:val="20"/>
              </w:rPr>
            </w:pPr>
            <w:r>
              <w:rPr>
                <w:szCs w:val="20"/>
              </w:rPr>
              <w:t>4 неделя</w:t>
            </w:r>
          </w:p>
        </w:tc>
        <w:tc>
          <w:tcPr>
            <w:tcW w:w="995" w:type="pct"/>
            <w:tcBorders>
              <w:left w:val="single" w:color="auto" w:sz="12" w:space="0"/>
              <w:bottom w:val="single" w:color="auto" w:sz="12" w:space="0"/>
            </w:tcBorders>
          </w:tcPr>
          <w:p w14:paraId="1D22E8BC">
            <w:pPr>
              <w:spacing w:line="240" w:lineRule="auto"/>
              <w:rPr>
                <w:szCs w:val="20"/>
              </w:rPr>
            </w:pPr>
          </w:p>
        </w:tc>
        <w:tc>
          <w:tcPr>
            <w:tcW w:w="2253" w:type="pct"/>
            <w:tcBorders>
              <w:bottom w:val="single" w:color="auto" w:sz="12" w:space="0"/>
            </w:tcBorders>
          </w:tcPr>
          <w:p w14:paraId="0212A576">
            <w:pPr>
              <w:spacing w:line="240" w:lineRule="auto"/>
              <w:rPr>
                <w:szCs w:val="20"/>
              </w:rPr>
            </w:pPr>
          </w:p>
        </w:tc>
        <w:tc>
          <w:tcPr>
            <w:tcW w:w="1185" w:type="pct"/>
            <w:tcBorders>
              <w:bottom w:val="single" w:color="auto" w:sz="12" w:space="0"/>
              <w:right w:val="single" w:color="auto" w:sz="12" w:space="0"/>
            </w:tcBorders>
          </w:tcPr>
          <w:p w14:paraId="7AE4A1CB">
            <w:pPr>
              <w:spacing w:line="240" w:lineRule="auto"/>
              <w:jc w:val="left"/>
              <w:rPr>
                <w:szCs w:val="20"/>
              </w:rPr>
            </w:pPr>
          </w:p>
        </w:tc>
      </w:tr>
      <w:tr w14:paraId="5FC0BC34">
        <w:tblPrEx>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1289FD90">
            <w:pPr>
              <w:spacing w:line="240" w:lineRule="auto"/>
              <w:ind w:left="113" w:right="113"/>
              <w:rPr>
                <w:szCs w:val="20"/>
              </w:rPr>
            </w:pPr>
            <w:r>
              <w:rPr>
                <w:szCs w:val="20"/>
              </w:rPr>
              <w:t>Май</w:t>
            </w:r>
          </w:p>
        </w:tc>
        <w:tc>
          <w:tcPr>
            <w:tcW w:w="398" w:type="pct"/>
            <w:tcBorders>
              <w:top w:val="single" w:color="auto" w:sz="12" w:space="0"/>
              <w:right w:val="single" w:color="auto" w:sz="12" w:space="0"/>
            </w:tcBorders>
          </w:tcPr>
          <w:p w14:paraId="5922F372">
            <w:pPr>
              <w:spacing w:line="240" w:lineRule="auto"/>
              <w:rPr>
                <w:szCs w:val="20"/>
              </w:rPr>
            </w:pPr>
            <w:r>
              <w:rPr>
                <w:szCs w:val="20"/>
              </w:rPr>
              <w:t>1 неделя</w:t>
            </w:r>
          </w:p>
        </w:tc>
        <w:tc>
          <w:tcPr>
            <w:tcW w:w="995" w:type="pct"/>
            <w:tcBorders>
              <w:top w:val="single" w:color="auto" w:sz="12" w:space="0"/>
              <w:left w:val="single" w:color="auto" w:sz="12" w:space="0"/>
            </w:tcBorders>
          </w:tcPr>
          <w:p w14:paraId="5C2AF8DC">
            <w:pPr>
              <w:spacing w:line="240" w:lineRule="auto"/>
              <w:rPr>
                <w:szCs w:val="20"/>
              </w:rPr>
            </w:pPr>
          </w:p>
        </w:tc>
        <w:tc>
          <w:tcPr>
            <w:tcW w:w="2253" w:type="pct"/>
            <w:tcBorders>
              <w:top w:val="single" w:color="auto" w:sz="12" w:space="0"/>
            </w:tcBorders>
          </w:tcPr>
          <w:p w14:paraId="2852BEB1">
            <w:pPr>
              <w:spacing w:line="240" w:lineRule="auto"/>
              <w:rPr>
                <w:szCs w:val="20"/>
              </w:rPr>
            </w:pPr>
          </w:p>
        </w:tc>
        <w:tc>
          <w:tcPr>
            <w:tcW w:w="1185" w:type="pct"/>
            <w:tcBorders>
              <w:top w:val="single" w:color="auto" w:sz="12" w:space="0"/>
              <w:right w:val="single" w:color="auto" w:sz="12" w:space="0"/>
            </w:tcBorders>
          </w:tcPr>
          <w:p w14:paraId="798C9030">
            <w:pPr>
              <w:pStyle w:val="23"/>
              <w:rPr>
                <w:rFonts w:ascii="Times New Roman" w:hAnsi="Times New Roman" w:cs="Times New Roman"/>
                <w:sz w:val="24"/>
                <w:szCs w:val="24"/>
              </w:rPr>
            </w:pPr>
          </w:p>
        </w:tc>
      </w:tr>
      <w:tr w14:paraId="157FA312">
        <w:tblPrEx>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5EB0B446">
            <w:pPr>
              <w:spacing w:line="240" w:lineRule="auto"/>
              <w:ind w:left="113" w:right="113"/>
              <w:rPr>
                <w:szCs w:val="20"/>
              </w:rPr>
            </w:pPr>
          </w:p>
        </w:tc>
        <w:tc>
          <w:tcPr>
            <w:tcW w:w="398" w:type="pct"/>
            <w:tcBorders>
              <w:right w:val="single" w:color="auto" w:sz="12" w:space="0"/>
            </w:tcBorders>
          </w:tcPr>
          <w:p w14:paraId="672A024D">
            <w:pPr>
              <w:spacing w:line="240" w:lineRule="auto"/>
              <w:rPr>
                <w:szCs w:val="20"/>
              </w:rPr>
            </w:pPr>
            <w:r>
              <w:rPr>
                <w:szCs w:val="20"/>
              </w:rPr>
              <w:t>2 неделя</w:t>
            </w:r>
          </w:p>
        </w:tc>
        <w:tc>
          <w:tcPr>
            <w:tcW w:w="995" w:type="pct"/>
            <w:tcBorders>
              <w:left w:val="single" w:color="auto" w:sz="12" w:space="0"/>
            </w:tcBorders>
          </w:tcPr>
          <w:p w14:paraId="10E47BF5">
            <w:pPr>
              <w:spacing w:line="240" w:lineRule="auto"/>
              <w:rPr>
                <w:szCs w:val="20"/>
              </w:rPr>
            </w:pPr>
          </w:p>
        </w:tc>
        <w:tc>
          <w:tcPr>
            <w:tcW w:w="2253" w:type="pct"/>
          </w:tcPr>
          <w:p w14:paraId="288095D4">
            <w:pPr>
              <w:spacing w:line="240" w:lineRule="auto"/>
              <w:rPr>
                <w:szCs w:val="20"/>
              </w:rPr>
            </w:pPr>
          </w:p>
        </w:tc>
        <w:tc>
          <w:tcPr>
            <w:tcW w:w="1185" w:type="pct"/>
            <w:tcBorders>
              <w:right w:val="single" w:color="auto" w:sz="12" w:space="0"/>
            </w:tcBorders>
          </w:tcPr>
          <w:p w14:paraId="29D8CDA9">
            <w:pPr>
              <w:spacing w:line="240" w:lineRule="auto"/>
              <w:jc w:val="left"/>
              <w:rPr>
                <w:szCs w:val="20"/>
              </w:rPr>
            </w:pPr>
          </w:p>
        </w:tc>
      </w:tr>
      <w:tr w14:paraId="6A12E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002E1823">
            <w:pPr>
              <w:spacing w:line="240" w:lineRule="auto"/>
              <w:ind w:left="113" w:right="113"/>
              <w:rPr>
                <w:szCs w:val="20"/>
              </w:rPr>
            </w:pPr>
          </w:p>
        </w:tc>
        <w:tc>
          <w:tcPr>
            <w:tcW w:w="398" w:type="pct"/>
            <w:tcBorders>
              <w:right w:val="single" w:color="auto" w:sz="12" w:space="0"/>
            </w:tcBorders>
          </w:tcPr>
          <w:p w14:paraId="04B5F476">
            <w:pPr>
              <w:spacing w:line="240" w:lineRule="auto"/>
              <w:rPr>
                <w:szCs w:val="20"/>
              </w:rPr>
            </w:pPr>
            <w:r>
              <w:rPr>
                <w:szCs w:val="20"/>
              </w:rPr>
              <w:t>3 неделя</w:t>
            </w:r>
          </w:p>
        </w:tc>
        <w:tc>
          <w:tcPr>
            <w:tcW w:w="995" w:type="pct"/>
            <w:tcBorders>
              <w:left w:val="single" w:color="auto" w:sz="12" w:space="0"/>
            </w:tcBorders>
          </w:tcPr>
          <w:p w14:paraId="1D791EF8">
            <w:pPr>
              <w:spacing w:line="240" w:lineRule="auto"/>
              <w:rPr>
                <w:szCs w:val="20"/>
              </w:rPr>
            </w:pPr>
          </w:p>
        </w:tc>
        <w:tc>
          <w:tcPr>
            <w:tcW w:w="2253" w:type="pct"/>
          </w:tcPr>
          <w:p w14:paraId="4D65BF3F">
            <w:pPr>
              <w:spacing w:line="240" w:lineRule="auto"/>
              <w:rPr>
                <w:szCs w:val="20"/>
              </w:rPr>
            </w:pPr>
          </w:p>
        </w:tc>
        <w:tc>
          <w:tcPr>
            <w:tcW w:w="1185" w:type="pct"/>
            <w:tcBorders>
              <w:right w:val="single" w:color="auto" w:sz="12" w:space="0"/>
            </w:tcBorders>
          </w:tcPr>
          <w:p w14:paraId="7DB6CB3D">
            <w:pPr>
              <w:pStyle w:val="23"/>
              <w:rPr>
                <w:rFonts w:ascii="Times New Roman" w:hAnsi="Times New Roman" w:cs="Times New Roman"/>
                <w:sz w:val="24"/>
                <w:szCs w:val="24"/>
              </w:rPr>
            </w:pPr>
          </w:p>
        </w:tc>
      </w:tr>
      <w:tr w14:paraId="77B97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5D1BA083">
            <w:pPr>
              <w:spacing w:line="240" w:lineRule="auto"/>
              <w:ind w:left="113" w:right="113"/>
              <w:rPr>
                <w:szCs w:val="20"/>
              </w:rPr>
            </w:pPr>
          </w:p>
        </w:tc>
        <w:tc>
          <w:tcPr>
            <w:tcW w:w="398" w:type="pct"/>
            <w:tcBorders>
              <w:right w:val="single" w:color="auto" w:sz="12" w:space="0"/>
            </w:tcBorders>
          </w:tcPr>
          <w:p w14:paraId="09D03F9E">
            <w:pPr>
              <w:spacing w:line="240" w:lineRule="auto"/>
              <w:rPr>
                <w:szCs w:val="20"/>
              </w:rPr>
            </w:pPr>
            <w:r>
              <w:rPr>
                <w:szCs w:val="20"/>
              </w:rPr>
              <w:t>4 неделя</w:t>
            </w:r>
          </w:p>
        </w:tc>
        <w:tc>
          <w:tcPr>
            <w:tcW w:w="995" w:type="pct"/>
            <w:tcBorders>
              <w:left w:val="single" w:color="auto" w:sz="12" w:space="0"/>
            </w:tcBorders>
          </w:tcPr>
          <w:p w14:paraId="18502FF6">
            <w:pPr>
              <w:spacing w:line="240" w:lineRule="auto"/>
              <w:rPr>
                <w:szCs w:val="20"/>
              </w:rPr>
            </w:pPr>
          </w:p>
        </w:tc>
        <w:tc>
          <w:tcPr>
            <w:tcW w:w="2253" w:type="pct"/>
          </w:tcPr>
          <w:p w14:paraId="4673D8F4">
            <w:pPr>
              <w:spacing w:line="240" w:lineRule="auto"/>
              <w:rPr>
                <w:szCs w:val="20"/>
              </w:rPr>
            </w:pPr>
          </w:p>
        </w:tc>
        <w:tc>
          <w:tcPr>
            <w:tcW w:w="1185" w:type="pct"/>
            <w:tcBorders>
              <w:right w:val="single" w:color="auto" w:sz="12" w:space="0"/>
            </w:tcBorders>
          </w:tcPr>
          <w:p w14:paraId="21BE87FE">
            <w:pPr>
              <w:pStyle w:val="23"/>
              <w:rPr>
                <w:rFonts w:ascii="Times New Roman" w:hAnsi="Times New Roman" w:cs="Times New Roman"/>
                <w:sz w:val="24"/>
                <w:szCs w:val="24"/>
              </w:rPr>
            </w:pPr>
          </w:p>
        </w:tc>
      </w:tr>
      <w:tr w14:paraId="6D5C4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1A651B1A">
            <w:pPr>
              <w:spacing w:line="240" w:lineRule="auto"/>
              <w:ind w:left="113" w:right="113"/>
              <w:rPr>
                <w:szCs w:val="20"/>
              </w:rPr>
            </w:pPr>
          </w:p>
        </w:tc>
        <w:tc>
          <w:tcPr>
            <w:tcW w:w="398" w:type="pct"/>
            <w:tcBorders>
              <w:bottom w:val="single" w:color="auto" w:sz="12" w:space="0"/>
              <w:right w:val="single" w:color="auto" w:sz="12" w:space="0"/>
            </w:tcBorders>
          </w:tcPr>
          <w:p w14:paraId="4DB8C827">
            <w:pPr>
              <w:spacing w:line="240" w:lineRule="auto"/>
              <w:rPr>
                <w:szCs w:val="20"/>
              </w:rPr>
            </w:pPr>
            <w:r>
              <w:rPr>
                <w:szCs w:val="20"/>
              </w:rPr>
              <w:t>5 неделя</w:t>
            </w:r>
          </w:p>
        </w:tc>
        <w:tc>
          <w:tcPr>
            <w:tcW w:w="995" w:type="pct"/>
            <w:tcBorders>
              <w:left w:val="single" w:color="auto" w:sz="12" w:space="0"/>
              <w:bottom w:val="single" w:color="auto" w:sz="12" w:space="0"/>
            </w:tcBorders>
          </w:tcPr>
          <w:p w14:paraId="78AFEF70">
            <w:pPr>
              <w:spacing w:line="240" w:lineRule="auto"/>
              <w:rPr>
                <w:szCs w:val="20"/>
              </w:rPr>
            </w:pPr>
          </w:p>
        </w:tc>
        <w:tc>
          <w:tcPr>
            <w:tcW w:w="2253" w:type="pct"/>
            <w:tcBorders>
              <w:bottom w:val="single" w:color="auto" w:sz="12" w:space="0"/>
            </w:tcBorders>
          </w:tcPr>
          <w:p w14:paraId="6D336E2D">
            <w:pPr>
              <w:spacing w:line="240" w:lineRule="auto"/>
              <w:rPr>
                <w:szCs w:val="20"/>
              </w:rPr>
            </w:pPr>
          </w:p>
        </w:tc>
        <w:tc>
          <w:tcPr>
            <w:tcW w:w="1185" w:type="pct"/>
            <w:tcBorders>
              <w:bottom w:val="single" w:color="auto" w:sz="12" w:space="0"/>
              <w:right w:val="single" w:color="auto" w:sz="12" w:space="0"/>
            </w:tcBorders>
          </w:tcPr>
          <w:p w14:paraId="22D0D5B0">
            <w:pPr>
              <w:pStyle w:val="23"/>
              <w:rPr>
                <w:rFonts w:ascii="Times New Roman" w:hAnsi="Times New Roman" w:cs="Times New Roman"/>
                <w:sz w:val="24"/>
                <w:szCs w:val="24"/>
              </w:rPr>
            </w:pPr>
          </w:p>
        </w:tc>
      </w:tr>
      <w:tr w14:paraId="2AF0FE9A">
        <w:tblPrEx>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1262DA0D">
            <w:pPr>
              <w:spacing w:line="240" w:lineRule="auto"/>
              <w:ind w:left="113" w:right="113"/>
              <w:rPr>
                <w:szCs w:val="20"/>
              </w:rPr>
            </w:pPr>
            <w:r>
              <w:rPr>
                <w:szCs w:val="20"/>
              </w:rPr>
              <w:t>Июнь</w:t>
            </w:r>
          </w:p>
        </w:tc>
        <w:tc>
          <w:tcPr>
            <w:tcW w:w="398" w:type="pct"/>
            <w:tcBorders>
              <w:top w:val="single" w:color="auto" w:sz="12" w:space="0"/>
              <w:right w:val="single" w:color="auto" w:sz="12" w:space="0"/>
            </w:tcBorders>
          </w:tcPr>
          <w:p w14:paraId="5C2556C0">
            <w:pPr>
              <w:spacing w:line="240" w:lineRule="auto"/>
              <w:rPr>
                <w:szCs w:val="20"/>
              </w:rPr>
            </w:pPr>
            <w:r>
              <w:rPr>
                <w:szCs w:val="20"/>
              </w:rPr>
              <w:t>1 неделя</w:t>
            </w:r>
          </w:p>
        </w:tc>
        <w:tc>
          <w:tcPr>
            <w:tcW w:w="995" w:type="pct"/>
            <w:tcBorders>
              <w:top w:val="single" w:color="auto" w:sz="12" w:space="0"/>
              <w:left w:val="single" w:color="auto" w:sz="12" w:space="0"/>
            </w:tcBorders>
          </w:tcPr>
          <w:p w14:paraId="202F1DA7">
            <w:pPr>
              <w:spacing w:line="240" w:lineRule="auto"/>
              <w:rPr>
                <w:szCs w:val="20"/>
              </w:rPr>
            </w:pPr>
          </w:p>
        </w:tc>
        <w:tc>
          <w:tcPr>
            <w:tcW w:w="2253" w:type="pct"/>
            <w:tcBorders>
              <w:top w:val="single" w:color="auto" w:sz="12" w:space="0"/>
            </w:tcBorders>
          </w:tcPr>
          <w:p w14:paraId="40830B7B">
            <w:pPr>
              <w:spacing w:line="240" w:lineRule="auto"/>
              <w:rPr>
                <w:szCs w:val="20"/>
              </w:rPr>
            </w:pPr>
          </w:p>
        </w:tc>
        <w:tc>
          <w:tcPr>
            <w:tcW w:w="1185" w:type="pct"/>
            <w:tcBorders>
              <w:top w:val="single" w:color="auto" w:sz="12" w:space="0"/>
              <w:right w:val="single" w:color="auto" w:sz="12" w:space="0"/>
            </w:tcBorders>
          </w:tcPr>
          <w:p w14:paraId="597F7C0F">
            <w:pPr>
              <w:pStyle w:val="23"/>
              <w:rPr>
                <w:rFonts w:ascii="Times New Roman" w:hAnsi="Times New Roman" w:cs="Times New Roman"/>
                <w:sz w:val="24"/>
                <w:szCs w:val="24"/>
              </w:rPr>
            </w:pPr>
          </w:p>
        </w:tc>
      </w:tr>
      <w:tr w14:paraId="11098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308A3160">
            <w:pPr>
              <w:spacing w:line="240" w:lineRule="auto"/>
              <w:ind w:left="113" w:right="113"/>
              <w:rPr>
                <w:szCs w:val="20"/>
              </w:rPr>
            </w:pPr>
          </w:p>
        </w:tc>
        <w:tc>
          <w:tcPr>
            <w:tcW w:w="398" w:type="pct"/>
            <w:tcBorders>
              <w:right w:val="single" w:color="auto" w:sz="12" w:space="0"/>
            </w:tcBorders>
          </w:tcPr>
          <w:p w14:paraId="0FE38385">
            <w:pPr>
              <w:spacing w:line="240" w:lineRule="auto"/>
              <w:rPr>
                <w:szCs w:val="20"/>
              </w:rPr>
            </w:pPr>
            <w:r>
              <w:rPr>
                <w:szCs w:val="20"/>
              </w:rPr>
              <w:t>2 неделя</w:t>
            </w:r>
          </w:p>
        </w:tc>
        <w:tc>
          <w:tcPr>
            <w:tcW w:w="995" w:type="pct"/>
            <w:tcBorders>
              <w:left w:val="single" w:color="auto" w:sz="12" w:space="0"/>
            </w:tcBorders>
          </w:tcPr>
          <w:p w14:paraId="4EE10FE2">
            <w:pPr>
              <w:spacing w:line="240" w:lineRule="auto"/>
              <w:rPr>
                <w:szCs w:val="20"/>
              </w:rPr>
            </w:pPr>
          </w:p>
        </w:tc>
        <w:tc>
          <w:tcPr>
            <w:tcW w:w="2253" w:type="pct"/>
          </w:tcPr>
          <w:p w14:paraId="77F75707">
            <w:pPr>
              <w:spacing w:line="240" w:lineRule="auto"/>
              <w:rPr>
                <w:szCs w:val="20"/>
              </w:rPr>
            </w:pPr>
          </w:p>
        </w:tc>
        <w:tc>
          <w:tcPr>
            <w:tcW w:w="1185" w:type="pct"/>
            <w:tcBorders>
              <w:right w:val="single" w:color="auto" w:sz="12" w:space="0"/>
            </w:tcBorders>
          </w:tcPr>
          <w:p w14:paraId="78713836">
            <w:pPr>
              <w:pStyle w:val="23"/>
              <w:rPr>
                <w:rFonts w:ascii="Times New Roman" w:hAnsi="Times New Roman" w:cs="Times New Roman"/>
                <w:sz w:val="24"/>
                <w:szCs w:val="24"/>
              </w:rPr>
            </w:pPr>
          </w:p>
        </w:tc>
      </w:tr>
      <w:tr w14:paraId="0EFA1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0717C9A3">
            <w:pPr>
              <w:spacing w:line="240" w:lineRule="auto"/>
              <w:ind w:left="113" w:right="113"/>
              <w:rPr>
                <w:szCs w:val="20"/>
              </w:rPr>
            </w:pPr>
          </w:p>
        </w:tc>
        <w:tc>
          <w:tcPr>
            <w:tcW w:w="398" w:type="pct"/>
            <w:tcBorders>
              <w:right w:val="single" w:color="auto" w:sz="12" w:space="0"/>
            </w:tcBorders>
          </w:tcPr>
          <w:p w14:paraId="3A69B0E5">
            <w:pPr>
              <w:spacing w:line="240" w:lineRule="auto"/>
              <w:rPr>
                <w:szCs w:val="20"/>
              </w:rPr>
            </w:pPr>
            <w:r>
              <w:rPr>
                <w:szCs w:val="20"/>
              </w:rPr>
              <w:t>3 неделя</w:t>
            </w:r>
          </w:p>
        </w:tc>
        <w:tc>
          <w:tcPr>
            <w:tcW w:w="995" w:type="pct"/>
            <w:tcBorders>
              <w:left w:val="single" w:color="auto" w:sz="12" w:space="0"/>
            </w:tcBorders>
          </w:tcPr>
          <w:p w14:paraId="251FA31B">
            <w:pPr>
              <w:spacing w:line="240" w:lineRule="auto"/>
              <w:rPr>
                <w:szCs w:val="20"/>
              </w:rPr>
            </w:pPr>
          </w:p>
        </w:tc>
        <w:tc>
          <w:tcPr>
            <w:tcW w:w="2253" w:type="pct"/>
          </w:tcPr>
          <w:p w14:paraId="608AA4B3">
            <w:pPr>
              <w:spacing w:line="240" w:lineRule="auto"/>
              <w:rPr>
                <w:szCs w:val="20"/>
              </w:rPr>
            </w:pPr>
          </w:p>
        </w:tc>
        <w:tc>
          <w:tcPr>
            <w:tcW w:w="1185" w:type="pct"/>
            <w:tcBorders>
              <w:right w:val="single" w:color="auto" w:sz="12" w:space="0"/>
            </w:tcBorders>
          </w:tcPr>
          <w:p w14:paraId="16E83F1A">
            <w:pPr>
              <w:pStyle w:val="23"/>
              <w:rPr>
                <w:rFonts w:ascii="Times New Roman" w:hAnsi="Times New Roman" w:cs="Times New Roman"/>
                <w:sz w:val="24"/>
                <w:szCs w:val="24"/>
              </w:rPr>
            </w:pPr>
          </w:p>
        </w:tc>
      </w:tr>
      <w:tr w14:paraId="105D6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3B1AFC57">
            <w:pPr>
              <w:spacing w:line="240" w:lineRule="auto"/>
              <w:ind w:left="113" w:right="113"/>
              <w:rPr>
                <w:szCs w:val="20"/>
              </w:rPr>
            </w:pPr>
          </w:p>
        </w:tc>
        <w:tc>
          <w:tcPr>
            <w:tcW w:w="398" w:type="pct"/>
            <w:tcBorders>
              <w:bottom w:val="single" w:color="auto" w:sz="12" w:space="0"/>
              <w:right w:val="single" w:color="auto" w:sz="12" w:space="0"/>
            </w:tcBorders>
          </w:tcPr>
          <w:p w14:paraId="3F8A2D0A">
            <w:pPr>
              <w:spacing w:line="240" w:lineRule="auto"/>
              <w:rPr>
                <w:szCs w:val="20"/>
              </w:rPr>
            </w:pPr>
            <w:r>
              <w:rPr>
                <w:szCs w:val="20"/>
              </w:rPr>
              <w:t>4 неделя</w:t>
            </w:r>
          </w:p>
        </w:tc>
        <w:tc>
          <w:tcPr>
            <w:tcW w:w="995" w:type="pct"/>
            <w:tcBorders>
              <w:left w:val="single" w:color="auto" w:sz="12" w:space="0"/>
              <w:bottom w:val="single" w:color="auto" w:sz="12" w:space="0"/>
            </w:tcBorders>
          </w:tcPr>
          <w:p w14:paraId="4229067A">
            <w:pPr>
              <w:spacing w:line="240" w:lineRule="auto"/>
              <w:rPr>
                <w:szCs w:val="20"/>
              </w:rPr>
            </w:pPr>
          </w:p>
        </w:tc>
        <w:tc>
          <w:tcPr>
            <w:tcW w:w="2253" w:type="pct"/>
            <w:tcBorders>
              <w:bottom w:val="single" w:color="auto" w:sz="12" w:space="0"/>
            </w:tcBorders>
          </w:tcPr>
          <w:p w14:paraId="640BBC3F">
            <w:pPr>
              <w:spacing w:line="240" w:lineRule="auto"/>
              <w:rPr>
                <w:szCs w:val="20"/>
              </w:rPr>
            </w:pPr>
          </w:p>
        </w:tc>
        <w:tc>
          <w:tcPr>
            <w:tcW w:w="1185" w:type="pct"/>
            <w:tcBorders>
              <w:bottom w:val="single" w:color="auto" w:sz="12" w:space="0"/>
              <w:right w:val="single" w:color="auto" w:sz="12" w:space="0"/>
            </w:tcBorders>
          </w:tcPr>
          <w:p w14:paraId="765ECA25">
            <w:pPr>
              <w:spacing w:line="240" w:lineRule="auto"/>
              <w:jc w:val="left"/>
              <w:rPr>
                <w:szCs w:val="20"/>
              </w:rPr>
            </w:pPr>
          </w:p>
        </w:tc>
      </w:tr>
    </w:tbl>
    <w:p w14:paraId="0A807A55">
      <w:pPr>
        <w:pStyle w:val="4"/>
      </w:pPr>
      <w:bookmarkStart w:id="30" w:name="_Toc136821484"/>
      <w:r>
        <w:t>Старшая группа. От 5 до 6 лет</w:t>
      </w:r>
      <w:bookmarkEnd w:id="30"/>
    </w:p>
    <w:tbl>
      <w:tblPr>
        <w:tblStyle w:val="13"/>
        <w:tblW w:w="513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
        <w:gridCol w:w="1117"/>
        <w:gridCol w:w="2932"/>
        <w:gridCol w:w="6754"/>
        <w:gridCol w:w="3509"/>
      </w:tblGrid>
      <w:tr w14:paraId="3619F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169" w:type="pct"/>
            <w:tcBorders>
              <w:top w:val="single" w:color="auto" w:sz="12" w:space="0"/>
              <w:left w:val="single" w:color="auto" w:sz="12" w:space="0"/>
              <w:bottom w:val="single" w:color="auto" w:sz="12" w:space="0"/>
            </w:tcBorders>
            <w:shd w:val="clear" w:color="auto" w:fill="BEBEBE" w:themeFill="background1" w:themeFillShade="BF"/>
            <w:vAlign w:val="center"/>
          </w:tcPr>
          <w:p w14:paraId="735BC8AB">
            <w:pPr>
              <w:spacing w:line="240" w:lineRule="auto"/>
              <w:jc w:val="center"/>
              <w:rPr>
                <w:szCs w:val="20"/>
              </w:rPr>
            </w:pPr>
            <w:r>
              <w:rPr>
                <w:szCs w:val="20"/>
              </w:rPr>
              <w:t>Месяц</w:t>
            </w:r>
          </w:p>
        </w:tc>
        <w:tc>
          <w:tcPr>
            <w:tcW w:w="398" w:type="pct"/>
            <w:tcBorders>
              <w:top w:val="single" w:color="auto" w:sz="12" w:space="0"/>
              <w:bottom w:val="single" w:color="auto" w:sz="12" w:space="0"/>
              <w:right w:val="single" w:color="auto" w:sz="12" w:space="0"/>
            </w:tcBorders>
            <w:shd w:val="clear" w:color="auto" w:fill="D8D8D8" w:themeFill="background1" w:themeFillShade="D9"/>
            <w:vAlign w:val="center"/>
          </w:tcPr>
          <w:p w14:paraId="5F7B09E8">
            <w:pPr>
              <w:spacing w:line="240" w:lineRule="auto"/>
              <w:jc w:val="center"/>
              <w:rPr>
                <w:szCs w:val="20"/>
              </w:rPr>
            </w:pPr>
            <w:r>
              <w:rPr>
                <w:szCs w:val="20"/>
              </w:rPr>
              <w:t>Неделя</w:t>
            </w:r>
          </w:p>
        </w:tc>
        <w:tc>
          <w:tcPr>
            <w:tcW w:w="995" w:type="pct"/>
            <w:tcBorders>
              <w:top w:val="single" w:color="auto" w:sz="12" w:space="0"/>
              <w:left w:val="single" w:color="auto" w:sz="12" w:space="0"/>
              <w:bottom w:val="single" w:color="auto" w:sz="12" w:space="0"/>
            </w:tcBorders>
            <w:shd w:val="clear" w:color="auto" w:fill="D8D8D8" w:themeFill="background1" w:themeFillShade="D9"/>
            <w:vAlign w:val="center"/>
          </w:tcPr>
          <w:p w14:paraId="4A588E79">
            <w:pPr>
              <w:spacing w:line="240" w:lineRule="auto"/>
              <w:jc w:val="center"/>
              <w:rPr>
                <w:szCs w:val="20"/>
              </w:rPr>
            </w:pPr>
            <w:r>
              <w:rPr>
                <w:szCs w:val="20"/>
              </w:rPr>
              <w:t>Темы</w:t>
            </w:r>
          </w:p>
        </w:tc>
        <w:tc>
          <w:tcPr>
            <w:tcW w:w="2253" w:type="pct"/>
            <w:tcBorders>
              <w:top w:val="single" w:color="auto" w:sz="12" w:space="0"/>
              <w:bottom w:val="single" w:color="auto" w:sz="12" w:space="0"/>
            </w:tcBorders>
            <w:shd w:val="clear" w:color="auto" w:fill="D8D8D8" w:themeFill="background1" w:themeFillShade="D9"/>
            <w:vAlign w:val="center"/>
          </w:tcPr>
          <w:p w14:paraId="0B0A1AFE">
            <w:pPr>
              <w:spacing w:line="240" w:lineRule="auto"/>
              <w:jc w:val="center"/>
              <w:rPr>
                <w:szCs w:val="20"/>
              </w:rPr>
            </w:pPr>
            <w:r>
              <w:rPr>
                <w:szCs w:val="20"/>
              </w:rPr>
              <w:t>Краткое описание темы</w:t>
            </w:r>
          </w:p>
        </w:tc>
        <w:tc>
          <w:tcPr>
            <w:tcW w:w="1185" w:type="pct"/>
            <w:tcBorders>
              <w:top w:val="single" w:color="auto" w:sz="12" w:space="0"/>
              <w:bottom w:val="single" w:color="auto" w:sz="12" w:space="0"/>
              <w:right w:val="single" w:color="auto" w:sz="12" w:space="0"/>
            </w:tcBorders>
            <w:shd w:val="clear" w:color="auto" w:fill="D8D8D8" w:themeFill="background1" w:themeFillShade="D9"/>
            <w:vAlign w:val="center"/>
          </w:tcPr>
          <w:p w14:paraId="66626242">
            <w:pPr>
              <w:spacing w:line="240" w:lineRule="auto"/>
              <w:jc w:val="center"/>
              <w:rPr>
                <w:szCs w:val="20"/>
              </w:rPr>
            </w:pPr>
            <w:r>
              <w:rPr>
                <w:szCs w:val="20"/>
              </w:rPr>
              <w:t>Итоговое мероприятие</w:t>
            </w:r>
          </w:p>
        </w:tc>
      </w:tr>
      <w:tr w14:paraId="479EF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633757CE">
            <w:pPr>
              <w:spacing w:line="240" w:lineRule="auto"/>
              <w:ind w:left="113" w:right="113"/>
              <w:rPr>
                <w:szCs w:val="20"/>
              </w:rPr>
            </w:pPr>
            <w:r>
              <w:rPr>
                <w:szCs w:val="20"/>
              </w:rPr>
              <w:t>Сентябрь</w:t>
            </w:r>
          </w:p>
        </w:tc>
        <w:tc>
          <w:tcPr>
            <w:tcW w:w="398" w:type="pct"/>
            <w:tcBorders>
              <w:top w:val="single" w:color="auto" w:sz="12" w:space="0"/>
              <w:right w:val="single" w:color="auto" w:sz="12" w:space="0"/>
            </w:tcBorders>
          </w:tcPr>
          <w:p w14:paraId="3AD268E3">
            <w:pPr>
              <w:spacing w:line="240" w:lineRule="auto"/>
              <w:rPr>
                <w:szCs w:val="20"/>
              </w:rPr>
            </w:pPr>
            <w:r>
              <w:rPr>
                <w:szCs w:val="20"/>
              </w:rPr>
              <w:t>1 неделя</w:t>
            </w:r>
          </w:p>
        </w:tc>
        <w:tc>
          <w:tcPr>
            <w:tcW w:w="995" w:type="pct"/>
            <w:tcBorders>
              <w:top w:val="single" w:color="auto" w:sz="12" w:space="0"/>
              <w:left w:val="single" w:color="auto" w:sz="12" w:space="0"/>
            </w:tcBorders>
          </w:tcPr>
          <w:p w14:paraId="22975696">
            <w:pPr>
              <w:spacing w:line="240" w:lineRule="auto"/>
              <w:rPr>
                <w:szCs w:val="20"/>
              </w:rPr>
            </w:pPr>
          </w:p>
        </w:tc>
        <w:tc>
          <w:tcPr>
            <w:tcW w:w="2253" w:type="pct"/>
            <w:tcBorders>
              <w:top w:val="single" w:color="auto" w:sz="12" w:space="0"/>
            </w:tcBorders>
          </w:tcPr>
          <w:p w14:paraId="5282A12D">
            <w:pPr>
              <w:spacing w:line="240" w:lineRule="auto"/>
              <w:rPr>
                <w:szCs w:val="20"/>
              </w:rPr>
            </w:pPr>
          </w:p>
        </w:tc>
        <w:tc>
          <w:tcPr>
            <w:tcW w:w="1185" w:type="pct"/>
            <w:tcBorders>
              <w:top w:val="single" w:color="auto" w:sz="12" w:space="0"/>
              <w:right w:val="single" w:color="auto" w:sz="12" w:space="0"/>
            </w:tcBorders>
          </w:tcPr>
          <w:p w14:paraId="39B167BC">
            <w:pPr>
              <w:pStyle w:val="23"/>
              <w:rPr>
                <w:rFonts w:ascii="Times New Roman" w:hAnsi="Times New Roman" w:cs="Times New Roman"/>
                <w:sz w:val="24"/>
                <w:szCs w:val="24"/>
              </w:rPr>
            </w:pPr>
          </w:p>
        </w:tc>
      </w:tr>
      <w:tr w14:paraId="63896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1044205C">
            <w:pPr>
              <w:spacing w:line="240" w:lineRule="auto"/>
              <w:ind w:left="113" w:right="113"/>
              <w:rPr>
                <w:szCs w:val="20"/>
              </w:rPr>
            </w:pPr>
          </w:p>
        </w:tc>
        <w:tc>
          <w:tcPr>
            <w:tcW w:w="398" w:type="pct"/>
            <w:tcBorders>
              <w:right w:val="single" w:color="auto" w:sz="12" w:space="0"/>
            </w:tcBorders>
          </w:tcPr>
          <w:p w14:paraId="5F615FA4">
            <w:pPr>
              <w:spacing w:line="240" w:lineRule="auto"/>
              <w:rPr>
                <w:szCs w:val="20"/>
              </w:rPr>
            </w:pPr>
            <w:r>
              <w:rPr>
                <w:szCs w:val="20"/>
              </w:rPr>
              <w:t>2 неделя</w:t>
            </w:r>
          </w:p>
        </w:tc>
        <w:tc>
          <w:tcPr>
            <w:tcW w:w="995" w:type="pct"/>
            <w:tcBorders>
              <w:left w:val="single" w:color="auto" w:sz="12" w:space="0"/>
            </w:tcBorders>
          </w:tcPr>
          <w:p w14:paraId="4B72AED5">
            <w:pPr>
              <w:spacing w:line="240" w:lineRule="auto"/>
              <w:rPr>
                <w:szCs w:val="20"/>
              </w:rPr>
            </w:pPr>
          </w:p>
        </w:tc>
        <w:tc>
          <w:tcPr>
            <w:tcW w:w="2253" w:type="pct"/>
          </w:tcPr>
          <w:p w14:paraId="6D05792E">
            <w:pPr>
              <w:spacing w:line="240" w:lineRule="auto"/>
              <w:rPr>
                <w:szCs w:val="20"/>
              </w:rPr>
            </w:pPr>
          </w:p>
        </w:tc>
        <w:tc>
          <w:tcPr>
            <w:tcW w:w="1185" w:type="pct"/>
            <w:tcBorders>
              <w:right w:val="single" w:color="auto" w:sz="12" w:space="0"/>
            </w:tcBorders>
          </w:tcPr>
          <w:p w14:paraId="3C6782FB">
            <w:pPr>
              <w:pStyle w:val="23"/>
              <w:rPr>
                <w:rFonts w:ascii="Times New Roman" w:hAnsi="Times New Roman" w:cs="Times New Roman"/>
                <w:sz w:val="24"/>
                <w:szCs w:val="24"/>
              </w:rPr>
            </w:pPr>
          </w:p>
        </w:tc>
      </w:tr>
      <w:tr w14:paraId="63C8C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7A78A7A8">
            <w:pPr>
              <w:spacing w:line="240" w:lineRule="auto"/>
              <w:ind w:left="113" w:right="113"/>
              <w:rPr>
                <w:szCs w:val="20"/>
              </w:rPr>
            </w:pPr>
          </w:p>
        </w:tc>
        <w:tc>
          <w:tcPr>
            <w:tcW w:w="398" w:type="pct"/>
            <w:tcBorders>
              <w:right w:val="single" w:color="auto" w:sz="12" w:space="0"/>
            </w:tcBorders>
          </w:tcPr>
          <w:p w14:paraId="0BE0AE91">
            <w:pPr>
              <w:spacing w:line="240" w:lineRule="auto"/>
              <w:rPr>
                <w:szCs w:val="20"/>
              </w:rPr>
            </w:pPr>
            <w:r>
              <w:rPr>
                <w:szCs w:val="20"/>
              </w:rPr>
              <w:t>3 неделя</w:t>
            </w:r>
          </w:p>
        </w:tc>
        <w:tc>
          <w:tcPr>
            <w:tcW w:w="995" w:type="pct"/>
            <w:tcBorders>
              <w:left w:val="single" w:color="auto" w:sz="12" w:space="0"/>
            </w:tcBorders>
          </w:tcPr>
          <w:p w14:paraId="79EF1461">
            <w:pPr>
              <w:spacing w:line="240" w:lineRule="auto"/>
              <w:rPr>
                <w:szCs w:val="20"/>
              </w:rPr>
            </w:pPr>
          </w:p>
        </w:tc>
        <w:tc>
          <w:tcPr>
            <w:tcW w:w="2253" w:type="pct"/>
          </w:tcPr>
          <w:p w14:paraId="2708D81F">
            <w:pPr>
              <w:spacing w:line="240" w:lineRule="auto"/>
              <w:rPr>
                <w:szCs w:val="20"/>
              </w:rPr>
            </w:pPr>
          </w:p>
        </w:tc>
        <w:tc>
          <w:tcPr>
            <w:tcW w:w="1185" w:type="pct"/>
            <w:tcBorders>
              <w:right w:val="single" w:color="auto" w:sz="12" w:space="0"/>
            </w:tcBorders>
          </w:tcPr>
          <w:p w14:paraId="52EF70BC">
            <w:pPr>
              <w:spacing w:line="240" w:lineRule="auto"/>
              <w:jc w:val="left"/>
              <w:rPr>
                <w:szCs w:val="20"/>
              </w:rPr>
            </w:pPr>
          </w:p>
        </w:tc>
      </w:tr>
      <w:tr w14:paraId="451D5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1789E0E2">
            <w:pPr>
              <w:spacing w:line="240" w:lineRule="auto"/>
              <w:ind w:left="113" w:right="113"/>
              <w:rPr>
                <w:szCs w:val="20"/>
              </w:rPr>
            </w:pPr>
          </w:p>
        </w:tc>
        <w:tc>
          <w:tcPr>
            <w:tcW w:w="398" w:type="pct"/>
            <w:tcBorders>
              <w:right w:val="single" w:color="auto" w:sz="12" w:space="0"/>
            </w:tcBorders>
          </w:tcPr>
          <w:p w14:paraId="25416BEC">
            <w:pPr>
              <w:spacing w:line="240" w:lineRule="auto"/>
              <w:rPr>
                <w:szCs w:val="20"/>
              </w:rPr>
            </w:pPr>
            <w:r>
              <w:rPr>
                <w:szCs w:val="20"/>
              </w:rPr>
              <w:t>4 неделя</w:t>
            </w:r>
          </w:p>
        </w:tc>
        <w:tc>
          <w:tcPr>
            <w:tcW w:w="995" w:type="pct"/>
            <w:tcBorders>
              <w:left w:val="single" w:color="auto" w:sz="12" w:space="0"/>
            </w:tcBorders>
          </w:tcPr>
          <w:p w14:paraId="054F0661">
            <w:pPr>
              <w:spacing w:line="240" w:lineRule="auto"/>
              <w:rPr>
                <w:szCs w:val="20"/>
              </w:rPr>
            </w:pPr>
          </w:p>
        </w:tc>
        <w:tc>
          <w:tcPr>
            <w:tcW w:w="2253" w:type="pct"/>
          </w:tcPr>
          <w:p w14:paraId="11095C20">
            <w:pPr>
              <w:spacing w:line="240" w:lineRule="auto"/>
              <w:rPr>
                <w:szCs w:val="20"/>
              </w:rPr>
            </w:pPr>
          </w:p>
        </w:tc>
        <w:tc>
          <w:tcPr>
            <w:tcW w:w="1185" w:type="pct"/>
            <w:tcBorders>
              <w:right w:val="single" w:color="auto" w:sz="12" w:space="0"/>
            </w:tcBorders>
          </w:tcPr>
          <w:p w14:paraId="39D4AD91">
            <w:pPr>
              <w:pStyle w:val="23"/>
              <w:rPr>
                <w:rFonts w:ascii="Times New Roman" w:hAnsi="Times New Roman" w:cs="Times New Roman"/>
                <w:sz w:val="24"/>
                <w:szCs w:val="24"/>
              </w:rPr>
            </w:pPr>
          </w:p>
        </w:tc>
      </w:tr>
      <w:tr w14:paraId="58A69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444A9D7B">
            <w:pPr>
              <w:spacing w:line="240" w:lineRule="auto"/>
              <w:ind w:left="113" w:right="113"/>
              <w:rPr>
                <w:szCs w:val="20"/>
              </w:rPr>
            </w:pPr>
          </w:p>
        </w:tc>
        <w:tc>
          <w:tcPr>
            <w:tcW w:w="398" w:type="pct"/>
            <w:tcBorders>
              <w:bottom w:val="single" w:color="auto" w:sz="12" w:space="0"/>
              <w:right w:val="single" w:color="auto" w:sz="12" w:space="0"/>
            </w:tcBorders>
          </w:tcPr>
          <w:p w14:paraId="3A1451D2">
            <w:pPr>
              <w:spacing w:line="240" w:lineRule="auto"/>
              <w:rPr>
                <w:szCs w:val="20"/>
              </w:rPr>
            </w:pPr>
            <w:r>
              <w:rPr>
                <w:szCs w:val="20"/>
              </w:rPr>
              <w:t>5 неделя</w:t>
            </w:r>
          </w:p>
        </w:tc>
        <w:tc>
          <w:tcPr>
            <w:tcW w:w="995" w:type="pct"/>
            <w:tcBorders>
              <w:left w:val="single" w:color="auto" w:sz="12" w:space="0"/>
              <w:bottom w:val="single" w:color="auto" w:sz="12" w:space="0"/>
            </w:tcBorders>
          </w:tcPr>
          <w:p w14:paraId="2EB8DFF5">
            <w:pPr>
              <w:spacing w:line="240" w:lineRule="auto"/>
              <w:rPr>
                <w:szCs w:val="20"/>
              </w:rPr>
            </w:pPr>
          </w:p>
        </w:tc>
        <w:tc>
          <w:tcPr>
            <w:tcW w:w="2253" w:type="pct"/>
            <w:tcBorders>
              <w:bottom w:val="single" w:color="auto" w:sz="12" w:space="0"/>
            </w:tcBorders>
          </w:tcPr>
          <w:p w14:paraId="39498298">
            <w:pPr>
              <w:spacing w:line="240" w:lineRule="auto"/>
              <w:rPr>
                <w:szCs w:val="20"/>
              </w:rPr>
            </w:pPr>
          </w:p>
        </w:tc>
        <w:tc>
          <w:tcPr>
            <w:tcW w:w="1185" w:type="pct"/>
            <w:tcBorders>
              <w:bottom w:val="single" w:color="auto" w:sz="12" w:space="0"/>
              <w:right w:val="single" w:color="auto" w:sz="12" w:space="0"/>
            </w:tcBorders>
          </w:tcPr>
          <w:p w14:paraId="650F8929">
            <w:pPr>
              <w:pStyle w:val="23"/>
              <w:rPr>
                <w:rFonts w:ascii="Times New Roman" w:hAnsi="Times New Roman" w:cs="Times New Roman"/>
                <w:sz w:val="24"/>
                <w:szCs w:val="24"/>
              </w:rPr>
            </w:pPr>
          </w:p>
        </w:tc>
      </w:tr>
      <w:tr w14:paraId="2127B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731133EF">
            <w:pPr>
              <w:spacing w:line="240" w:lineRule="auto"/>
              <w:ind w:left="113" w:right="113"/>
              <w:rPr>
                <w:szCs w:val="20"/>
              </w:rPr>
            </w:pPr>
            <w:r>
              <w:rPr>
                <w:szCs w:val="20"/>
              </w:rPr>
              <w:t>Октябрь</w:t>
            </w:r>
          </w:p>
        </w:tc>
        <w:tc>
          <w:tcPr>
            <w:tcW w:w="398" w:type="pct"/>
            <w:tcBorders>
              <w:top w:val="single" w:color="auto" w:sz="12" w:space="0"/>
              <w:right w:val="single" w:color="auto" w:sz="12" w:space="0"/>
            </w:tcBorders>
          </w:tcPr>
          <w:p w14:paraId="7CD4BB0D">
            <w:pPr>
              <w:spacing w:line="240" w:lineRule="auto"/>
              <w:rPr>
                <w:szCs w:val="20"/>
              </w:rPr>
            </w:pPr>
            <w:r>
              <w:rPr>
                <w:szCs w:val="20"/>
              </w:rPr>
              <w:t>1 неделя</w:t>
            </w:r>
          </w:p>
        </w:tc>
        <w:tc>
          <w:tcPr>
            <w:tcW w:w="995" w:type="pct"/>
            <w:tcBorders>
              <w:top w:val="single" w:color="auto" w:sz="12" w:space="0"/>
              <w:left w:val="single" w:color="auto" w:sz="12" w:space="0"/>
            </w:tcBorders>
          </w:tcPr>
          <w:p w14:paraId="356C358B">
            <w:pPr>
              <w:spacing w:line="240" w:lineRule="auto"/>
              <w:rPr>
                <w:szCs w:val="20"/>
              </w:rPr>
            </w:pPr>
          </w:p>
        </w:tc>
        <w:tc>
          <w:tcPr>
            <w:tcW w:w="2253" w:type="pct"/>
            <w:tcBorders>
              <w:top w:val="single" w:color="auto" w:sz="12" w:space="0"/>
            </w:tcBorders>
          </w:tcPr>
          <w:p w14:paraId="00CA06CE">
            <w:pPr>
              <w:spacing w:line="240" w:lineRule="auto"/>
              <w:rPr>
                <w:szCs w:val="20"/>
              </w:rPr>
            </w:pPr>
          </w:p>
        </w:tc>
        <w:tc>
          <w:tcPr>
            <w:tcW w:w="1185" w:type="pct"/>
            <w:tcBorders>
              <w:top w:val="single" w:color="auto" w:sz="12" w:space="0"/>
              <w:right w:val="single" w:color="auto" w:sz="12" w:space="0"/>
            </w:tcBorders>
          </w:tcPr>
          <w:p w14:paraId="5DE9F5C9">
            <w:pPr>
              <w:pStyle w:val="23"/>
              <w:rPr>
                <w:rFonts w:ascii="Times New Roman" w:hAnsi="Times New Roman" w:cs="Times New Roman"/>
                <w:sz w:val="24"/>
                <w:szCs w:val="24"/>
              </w:rPr>
            </w:pPr>
          </w:p>
        </w:tc>
      </w:tr>
      <w:tr w14:paraId="5F543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0E2093A6">
            <w:pPr>
              <w:spacing w:line="240" w:lineRule="auto"/>
              <w:ind w:left="113" w:right="113"/>
              <w:rPr>
                <w:szCs w:val="20"/>
              </w:rPr>
            </w:pPr>
          </w:p>
        </w:tc>
        <w:tc>
          <w:tcPr>
            <w:tcW w:w="398" w:type="pct"/>
            <w:tcBorders>
              <w:right w:val="single" w:color="auto" w:sz="12" w:space="0"/>
            </w:tcBorders>
          </w:tcPr>
          <w:p w14:paraId="51838922">
            <w:pPr>
              <w:spacing w:line="240" w:lineRule="auto"/>
              <w:rPr>
                <w:szCs w:val="20"/>
              </w:rPr>
            </w:pPr>
            <w:r>
              <w:rPr>
                <w:szCs w:val="20"/>
              </w:rPr>
              <w:t>2 неделя</w:t>
            </w:r>
          </w:p>
        </w:tc>
        <w:tc>
          <w:tcPr>
            <w:tcW w:w="995" w:type="pct"/>
            <w:tcBorders>
              <w:left w:val="single" w:color="auto" w:sz="12" w:space="0"/>
            </w:tcBorders>
          </w:tcPr>
          <w:p w14:paraId="205A015A">
            <w:pPr>
              <w:spacing w:line="240" w:lineRule="auto"/>
              <w:rPr>
                <w:szCs w:val="20"/>
              </w:rPr>
            </w:pPr>
          </w:p>
        </w:tc>
        <w:tc>
          <w:tcPr>
            <w:tcW w:w="2253" w:type="pct"/>
          </w:tcPr>
          <w:p w14:paraId="5D6C0C4D">
            <w:pPr>
              <w:spacing w:line="240" w:lineRule="auto"/>
              <w:rPr>
                <w:szCs w:val="20"/>
              </w:rPr>
            </w:pPr>
          </w:p>
        </w:tc>
        <w:tc>
          <w:tcPr>
            <w:tcW w:w="1185" w:type="pct"/>
            <w:tcBorders>
              <w:right w:val="single" w:color="auto" w:sz="12" w:space="0"/>
            </w:tcBorders>
          </w:tcPr>
          <w:p w14:paraId="49B3BB06">
            <w:pPr>
              <w:spacing w:line="240" w:lineRule="auto"/>
              <w:jc w:val="left"/>
              <w:rPr>
                <w:szCs w:val="20"/>
              </w:rPr>
            </w:pPr>
          </w:p>
        </w:tc>
      </w:tr>
      <w:tr w14:paraId="47F9D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31672968">
            <w:pPr>
              <w:spacing w:line="240" w:lineRule="auto"/>
              <w:ind w:left="113" w:right="113"/>
              <w:rPr>
                <w:szCs w:val="20"/>
              </w:rPr>
            </w:pPr>
          </w:p>
        </w:tc>
        <w:tc>
          <w:tcPr>
            <w:tcW w:w="398" w:type="pct"/>
            <w:tcBorders>
              <w:right w:val="single" w:color="auto" w:sz="12" w:space="0"/>
            </w:tcBorders>
          </w:tcPr>
          <w:p w14:paraId="4F4EA1FB">
            <w:pPr>
              <w:spacing w:line="240" w:lineRule="auto"/>
              <w:rPr>
                <w:szCs w:val="20"/>
              </w:rPr>
            </w:pPr>
            <w:r>
              <w:rPr>
                <w:szCs w:val="20"/>
              </w:rPr>
              <w:t>3 неделя</w:t>
            </w:r>
          </w:p>
        </w:tc>
        <w:tc>
          <w:tcPr>
            <w:tcW w:w="995" w:type="pct"/>
            <w:tcBorders>
              <w:left w:val="single" w:color="auto" w:sz="12" w:space="0"/>
            </w:tcBorders>
          </w:tcPr>
          <w:p w14:paraId="4C9ED6E5">
            <w:pPr>
              <w:spacing w:line="240" w:lineRule="auto"/>
              <w:rPr>
                <w:szCs w:val="20"/>
              </w:rPr>
            </w:pPr>
          </w:p>
        </w:tc>
        <w:tc>
          <w:tcPr>
            <w:tcW w:w="2253" w:type="pct"/>
          </w:tcPr>
          <w:p w14:paraId="3D4B7404">
            <w:pPr>
              <w:spacing w:line="240" w:lineRule="auto"/>
              <w:rPr>
                <w:szCs w:val="20"/>
              </w:rPr>
            </w:pPr>
          </w:p>
        </w:tc>
        <w:tc>
          <w:tcPr>
            <w:tcW w:w="1185" w:type="pct"/>
            <w:tcBorders>
              <w:right w:val="single" w:color="auto" w:sz="12" w:space="0"/>
            </w:tcBorders>
          </w:tcPr>
          <w:p w14:paraId="3EAB7782">
            <w:pPr>
              <w:pStyle w:val="23"/>
              <w:rPr>
                <w:rFonts w:ascii="Times New Roman" w:hAnsi="Times New Roman" w:cs="Times New Roman"/>
                <w:sz w:val="24"/>
                <w:szCs w:val="24"/>
              </w:rPr>
            </w:pPr>
          </w:p>
        </w:tc>
      </w:tr>
      <w:tr w14:paraId="20729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72F1E637">
            <w:pPr>
              <w:spacing w:line="240" w:lineRule="auto"/>
              <w:ind w:left="113" w:right="113"/>
              <w:rPr>
                <w:szCs w:val="20"/>
              </w:rPr>
            </w:pPr>
          </w:p>
        </w:tc>
        <w:tc>
          <w:tcPr>
            <w:tcW w:w="398" w:type="pct"/>
            <w:tcBorders>
              <w:bottom w:val="single" w:color="auto" w:sz="12" w:space="0"/>
              <w:right w:val="single" w:color="auto" w:sz="12" w:space="0"/>
            </w:tcBorders>
          </w:tcPr>
          <w:p w14:paraId="6CC496DE">
            <w:pPr>
              <w:spacing w:line="240" w:lineRule="auto"/>
              <w:rPr>
                <w:szCs w:val="20"/>
              </w:rPr>
            </w:pPr>
            <w:r>
              <w:rPr>
                <w:szCs w:val="20"/>
              </w:rPr>
              <w:t>4 неделя</w:t>
            </w:r>
          </w:p>
        </w:tc>
        <w:tc>
          <w:tcPr>
            <w:tcW w:w="995" w:type="pct"/>
            <w:tcBorders>
              <w:left w:val="single" w:color="auto" w:sz="12" w:space="0"/>
              <w:bottom w:val="single" w:color="auto" w:sz="12" w:space="0"/>
            </w:tcBorders>
          </w:tcPr>
          <w:p w14:paraId="2804934A">
            <w:pPr>
              <w:spacing w:line="240" w:lineRule="auto"/>
              <w:rPr>
                <w:szCs w:val="20"/>
              </w:rPr>
            </w:pPr>
          </w:p>
        </w:tc>
        <w:tc>
          <w:tcPr>
            <w:tcW w:w="2253" w:type="pct"/>
            <w:tcBorders>
              <w:bottom w:val="single" w:color="auto" w:sz="12" w:space="0"/>
            </w:tcBorders>
          </w:tcPr>
          <w:p w14:paraId="1506AB45">
            <w:pPr>
              <w:spacing w:line="240" w:lineRule="auto"/>
              <w:rPr>
                <w:szCs w:val="20"/>
              </w:rPr>
            </w:pPr>
          </w:p>
        </w:tc>
        <w:tc>
          <w:tcPr>
            <w:tcW w:w="1185" w:type="pct"/>
            <w:tcBorders>
              <w:bottom w:val="single" w:color="auto" w:sz="12" w:space="0"/>
              <w:right w:val="single" w:color="auto" w:sz="12" w:space="0"/>
            </w:tcBorders>
          </w:tcPr>
          <w:p w14:paraId="15D1B549">
            <w:pPr>
              <w:spacing w:line="240" w:lineRule="auto"/>
              <w:jc w:val="left"/>
              <w:rPr>
                <w:szCs w:val="20"/>
              </w:rPr>
            </w:pPr>
          </w:p>
        </w:tc>
      </w:tr>
      <w:tr w14:paraId="2AB43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2E1C415E">
            <w:pPr>
              <w:spacing w:line="240" w:lineRule="auto"/>
              <w:ind w:left="113" w:right="113"/>
              <w:rPr>
                <w:szCs w:val="20"/>
              </w:rPr>
            </w:pPr>
            <w:r>
              <w:rPr>
                <w:szCs w:val="20"/>
              </w:rPr>
              <w:t>Ноябрь</w:t>
            </w:r>
          </w:p>
        </w:tc>
        <w:tc>
          <w:tcPr>
            <w:tcW w:w="398" w:type="pct"/>
            <w:tcBorders>
              <w:top w:val="single" w:color="auto" w:sz="12" w:space="0"/>
              <w:right w:val="single" w:color="auto" w:sz="12" w:space="0"/>
            </w:tcBorders>
          </w:tcPr>
          <w:p w14:paraId="2557778A">
            <w:pPr>
              <w:spacing w:line="240" w:lineRule="auto"/>
              <w:rPr>
                <w:szCs w:val="20"/>
              </w:rPr>
            </w:pPr>
            <w:r>
              <w:rPr>
                <w:szCs w:val="20"/>
              </w:rPr>
              <w:t>1 неделя</w:t>
            </w:r>
          </w:p>
        </w:tc>
        <w:tc>
          <w:tcPr>
            <w:tcW w:w="995" w:type="pct"/>
            <w:tcBorders>
              <w:top w:val="single" w:color="auto" w:sz="12" w:space="0"/>
              <w:left w:val="single" w:color="auto" w:sz="12" w:space="0"/>
            </w:tcBorders>
          </w:tcPr>
          <w:p w14:paraId="16B063C6">
            <w:pPr>
              <w:spacing w:line="240" w:lineRule="auto"/>
              <w:rPr>
                <w:szCs w:val="20"/>
              </w:rPr>
            </w:pPr>
          </w:p>
        </w:tc>
        <w:tc>
          <w:tcPr>
            <w:tcW w:w="2253" w:type="pct"/>
            <w:tcBorders>
              <w:top w:val="single" w:color="auto" w:sz="12" w:space="0"/>
            </w:tcBorders>
          </w:tcPr>
          <w:p w14:paraId="17F21769">
            <w:pPr>
              <w:spacing w:line="240" w:lineRule="auto"/>
              <w:rPr>
                <w:szCs w:val="20"/>
              </w:rPr>
            </w:pPr>
          </w:p>
        </w:tc>
        <w:tc>
          <w:tcPr>
            <w:tcW w:w="1185" w:type="pct"/>
            <w:tcBorders>
              <w:top w:val="single" w:color="auto" w:sz="12" w:space="0"/>
              <w:right w:val="single" w:color="auto" w:sz="12" w:space="0"/>
            </w:tcBorders>
          </w:tcPr>
          <w:p w14:paraId="0CB06A09">
            <w:pPr>
              <w:pStyle w:val="23"/>
              <w:rPr>
                <w:rFonts w:ascii="Times New Roman" w:hAnsi="Times New Roman" w:cs="Times New Roman"/>
                <w:sz w:val="24"/>
                <w:szCs w:val="24"/>
              </w:rPr>
            </w:pPr>
          </w:p>
        </w:tc>
      </w:tr>
      <w:tr w14:paraId="5A1A3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741F3264">
            <w:pPr>
              <w:spacing w:line="240" w:lineRule="auto"/>
              <w:ind w:left="113" w:right="113"/>
              <w:rPr>
                <w:szCs w:val="20"/>
              </w:rPr>
            </w:pPr>
          </w:p>
        </w:tc>
        <w:tc>
          <w:tcPr>
            <w:tcW w:w="398" w:type="pct"/>
            <w:tcBorders>
              <w:right w:val="single" w:color="auto" w:sz="12" w:space="0"/>
            </w:tcBorders>
          </w:tcPr>
          <w:p w14:paraId="380708B5">
            <w:pPr>
              <w:spacing w:line="240" w:lineRule="auto"/>
              <w:rPr>
                <w:szCs w:val="20"/>
              </w:rPr>
            </w:pPr>
            <w:r>
              <w:rPr>
                <w:szCs w:val="20"/>
              </w:rPr>
              <w:t>2 неделя</w:t>
            </w:r>
          </w:p>
        </w:tc>
        <w:tc>
          <w:tcPr>
            <w:tcW w:w="995" w:type="pct"/>
            <w:tcBorders>
              <w:left w:val="single" w:color="auto" w:sz="12" w:space="0"/>
            </w:tcBorders>
          </w:tcPr>
          <w:p w14:paraId="754D5CC7">
            <w:pPr>
              <w:spacing w:line="240" w:lineRule="auto"/>
              <w:rPr>
                <w:szCs w:val="20"/>
              </w:rPr>
            </w:pPr>
          </w:p>
        </w:tc>
        <w:tc>
          <w:tcPr>
            <w:tcW w:w="2253" w:type="pct"/>
          </w:tcPr>
          <w:p w14:paraId="667BD8D2">
            <w:pPr>
              <w:spacing w:line="240" w:lineRule="auto"/>
              <w:rPr>
                <w:szCs w:val="20"/>
              </w:rPr>
            </w:pPr>
          </w:p>
        </w:tc>
        <w:tc>
          <w:tcPr>
            <w:tcW w:w="1185" w:type="pct"/>
            <w:tcBorders>
              <w:right w:val="single" w:color="auto" w:sz="12" w:space="0"/>
            </w:tcBorders>
          </w:tcPr>
          <w:p w14:paraId="7E7DA4F9">
            <w:pPr>
              <w:spacing w:line="240" w:lineRule="auto"/>
              <w:jc w:val="left"/>
              <w:rPr>
                <w:szCs w:val="20"/>
              </w:rPr>
            </w:pPr>
          </w:p>
        </w:tc>
      </w:tr>
      <w:tr w14:paraId="170B4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1207A0B7">
            <w:pPr>
              <w:spacing w:line="240" w:lineRule="auto"/>
              <w:ind w:left="113" w:right="113"/>
              <w:rPr>
                <w:szCs w:val="20"/>
              </w:rPr>
            </w:pPr>
          </w:p>
        </w:tc>
        <w:tc>
          <w:tcPr>
            <w:tcW w:w="398" w:type="pct"/>
            <w:tcBorders>
              <w:right w:val="single" w:color="auto" w:sz="12" w:space="0"/>
            </w:tcBorders>
          </w:tcPr>
          <w:p w14:paraId="1F064D6D">
            <w:pPr>
              <w:spacing w:line="240" w:lineRule="auto"/>
              <w:rPr>
                <w:szCs w:val="20"/>
              </w:rPr>
            </w:pPr>
            <w:r>
              <w:rPr>
                <w:szCs w:val="20"/>
              </w:rPr>
              <w:t>3 неделя</w:t>
            </w:r>
          </w:p>
        </w:tc>
        <w:tc>
          <w:tcPr>
            <w:tcW w:w="995" w:type="pct"/>
            <w:tcBorders>
              <w:left w:val="single" w:color="auto" w:sz="12" w:space="0"/>
            </w:tcBorders>
          </w:tcPr>
          <w:p w14:paraId="61CDD694">
            <w:pPr>
              <w:spacing w:line="240" w:lineRule="auto"/>
              <w:rPr>
                <w:szCs w:val="20"/>
              </w:rPr>
            </w:pPr>
          </w:p>
        </w:tc>
        <w:tc>
          <w:tcPr>
            <w:tcW w:w="2253" w:type="pct"/>
          </w:tcPr>
          <w:p w14:paraId="48B8F14C">
            <w:pPr>
              <w:spacing w:line="240" w:lineRule="auto"/>
              <w:rPr>
                <w:szCs w:val="20"/>
              </w:rPr>
            </w:pPr>
          </w:p>
        </w:tc>
        <w:tc>
          <w:tcPr>
            <w:tcW w:w="1185" w:type="pct"/>
            <w:tcBorders>
              <w:right w:val="single" w:color="auto" w:sz="12" w:space="0"/>
            </w:tcBorders>
          </w:tcPr>
          <w:p w14:paraId="6CEEDA62">
            <w:pPr>
              <w:spacing w:line="240" w:lineRule="auto"/>
              <w:jc w:val="left"/>
              <w:rPr>
                <w:szCs w:val="20"/>
              </w:rPr>
            </w:pPr>
          </w:p>
        </w:tc>
      </w:tr>
      <w:tr w14:paraId="53145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568C5EF1">
            <w:pPr>
              <w:spacing w:line="240" w:lineRule="auto"/>
              <w:ind w:left="113" w:right="113"/>
              <w:rPr>
                <w:szCs w:val="20"/>
              </w:rPr>
            </w:pPr>
          </w:p>
        </w:tc>
        <w:tc>
          <w:tcPr>
            <w:tcW w:w="398" w:type="pct"/>
            <w:tcBorders>
              <w:bottom w:val="single" w:color="auto" w:sz="12" w:space="0"/>
              <w:right w:val="single" w:color="auto" w:sz="12" w:space="0"/>
            </w:tcBorders>
          </w:tcPr>
          <w:p w14:paraId="38B77528">
            <w:pPr>
              <w:spacing w:line="240" w:lineRule="auto"/>
              <w:rPr>
                <w:szCs w:val="20"/>
              </w:rPr>
            </w:pPr>
            <w:r>
              <w:rPr>
                <w:szCs w:val="20"/>
              </w:rPr>
              <w:t>4 неделя</w:t>
            </w:r>
          </w:p>
        </w:tc>
        <w:tc>
          <w:tcPr>
            <w:tcW w:w="995" w:type="pct"/>
            <w:tcBorders>
              <w:left w:val="single" w:color="auto" w:sz="12" w:space="0"/>
              <w:bottom w:val="single" w:color="auto" w:sz="12" w:space="0"/>
            </w:tcBorders>
          </w:tcPr>
          <w:p w14:paraId="57E2B7B7">
            <w:pPr>
              <w:spacing w:line="240" w:lineRule="auto"/>
              <w:rPr>
                <w:szCs w:val="20"/>
              </w:rPr>
            </w:pPr>
          </w:p>
        </w:tc>
        <w:tc>
          <w:tcPr>
            <w:tcW w:w="2253" w:type="pct"/>
            <w:tcBorders>
              <w:bottom w:val="single" w:color="auto" w:sz="12" w:space="0"/>
            </w:tcBorders>
          </w:tcPr>
          <w:p w14:paraId="46B745B4">
            <w:pPr>
              <w:spacing w:line="240" w:lineRule="auto"/>
              <w:rPr>
                <w:szCs w:val="20"/>
              </w:rPr>
            </w:pPr>
          </w:p>
        </w:tc>
        <w:tc>
          <w:tcPr>
            <w:tcW w:w="1185" w:type="pct"/>
            <w:tcBorders>
              <w:bottom w:val="single" w:color="auto" w:sz="12" w:space="0"/>
              <w:right w:val="single" w:color="auto" w:sz="12" w:space="0"/>
            </w:tcBorders>
          </w:tcPr>
          <w:p w14:paraId="1D4139FA">
            <w:pPr>
              <w:pStyle w:val="23"/>
              <w:rPr>
                <w:rFonts w:ascii="Times New Roman" w:hAnsi="Times New Roman" w:cs="Times New Roman"/>
                <w:sz w:val="24"/>
                <w:szCs w:val="24"/>
              </w:rPr>
            </w:pPr>
          </w:p>
        </w:tc>
      </w:tr>
      <w:tr w14:paraId="51603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3A2F090E">
            <w:pPr>
              <w:spacing w:line="240" w:lineRule="auto"/>
              <w:ind w:left="113" w:right="113"/>
              <w:rPr>
                <w:szCs w:val="20"/>
              </w:rPr>
            </w:pPr>
            <w:r>
              <w:rPr>
                <w:szCs w:val="20"/>
              </w:rPr>
              <w:t>Декабрь</w:t>
            </w:r>
          </w:p>
        </w:tc>
        <w:tc>
          <w:tcPr>
            <w:tcW w:w="398" w:type="pct"/>
            <w:tcBorders>
              <w:top w:val="single" w:color="auto" w:sz="12" w:space="0"/>
              <w:right w:val="single" w:color="auto" w:sz="12" w:space="0"/>
            </w:tcBorders>
          </w:tcPr>
          <w:p w14:paraId="2C2D9F37">
            <w:pPr>
              <w:spacing w:line="240" w:lineRule="auto"/>
              <w:rPr>
                <w:szCs w:val="20"/>
              </w:rPr>
            </w:pPr>
            <w:r>
              <w:rPr>
                <w:szCs w:val="20"/>
              </w:rPr>
              <w:t>1 неделя</w:t>
            </w:r>
          </w:p>
        </w:tc>
        <w:tc>
          <w:tcPr>
            <w:tcW w:w="995" w:type="pct"/>
            <w:tcBorders>
              <w:top w:val="single" w:color="auto" w:sz="12" w:space="0"/>
              <w:left w:val="single" w:color="auto" w:sz="12" w:space="0"/>
            </w:tcBorders>
          </w:tcPr>
          <w:p w14:paraId="762384F7">
            <w:pPr>
              <w:spacing w:line="240" w:lineRule="auto"/>
              <w:rPr>
                <w:szCs w:val="20"/>
              </w:rPr>
            </w:pPr>
          </w:p>
        </w:tc>
        <w:tc>
          <w:tcPr>
            <w:tcW w:w="2253" w:type="pct"/>
            <w:tcBorders>
              <w:top w:val="single" w:color="auto" w:sz="12" w:space="0"/>
            </w:tcBorders>
          </w:tcPr>
          <w:p w14:paraId="2897A5F4">
            <w:pPr>
              <w:spacing w:line="240" w:lineRule="auto"/>
              <w:rPr>
                <w:szCs w:val="20"/>
              </w:rPr>
            </w:pPr>
          </w:p>
        </w:tc>
        <w:tc>
          <w:tcPr>
            <w:tcW w:w="1185" w:type="pct"/>
            <w:tcBorders>
              <w:top w:val="single" w:color="auto" w:sz="12" w:space="0"/>
              <w:right w:val="single" w:color="auto" w:sz="12" w:space="0"/>
            </w:tcBorders>
          </w:tcPr>
          <w:p w14:paraId="6AC010CD">
            <w:pPr>
              <w:pStyle w:val="23"/>
              <w:rPr>
                <w:rFonts w:ascii="Times New Roman" w:hAnsi="Times New Roman" w:cs="Times New Roman"/>
                <w:sz w:val="24"/>
                <w:szCs w:val="24"/>
              </w:rPr>
            </w:pPr>
          </w:p>
        </w:tc>
      </w:tr>
      <w:tr w14:paraId="110F5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7DEB7CD4">
            <w:pPr>
              <w:spacing w:line="240" w:lineRule="auto"/>
              <w:ind w:left="113" w:right="113"/>
              <w:rPr>
                <w:szCs w:val="20"/>
              </w:rPr>
            </w:pPr>
          </w:p>
        </w:tc>
        <w:tc>
          <w:tcPr>
            <w:tcW w:w="398" w:type="pct"/>
            <w:tcBorders>
              <w:right w:val="single" w:color="auto" w:sz="12" w:space="0"/>
            </w:tcBorders>
          </w:tcPr>
          <w:p w14:paraId="4AD8C271">
            <w:pPr>
              <w:spacing w:line="240" w:lineRule="auto"/>
              <w:rPr>
                <w:szCs w:val="20"/>
              </w:rPr>
            </w:pPr>
            <w:r>
              <w:rPr>
                <w:szCs w:val="20"/>
              </w:rPr>
              <w:t>2 неделя</w:t>
            </w:r>
          </w:p>
        </w:tc>
        <w:tc>
          <w:tcPr>
            <w:tcW w:w="995" w:type="pct"/>
            <w:tcBorders>
              <w:left w:val="single" w:color="auto" w:sz="12" w:space="0"/>
            </w:tcBorders>
          </w:tcPr>
          <w:p w14:paraId="2A2D3985">
            <w:pPr>
              <w:spacing w:line="240" w:lineRule="auto"/>
              <w:rPr>
                <w:szCs w:val="20"/>
              </w:rPr>
            </w:pPr>
          </w:p>
        </w:tc>
        <w:tc>
          <w:tcPr>
            <w:tcW w:w="2253" w:type="pct"/>
          </w:tcPr>
          <w:p w14:paraId="2264245D">
            <w:pPr>
              <w:spacing w:line="240" w:lineRule="auto"/>
              <w:rPr>
                <w:szCs w:val="20"/>
              </w:rPr>
            </w:pPr>
          </w:p>
        </w:tc>
        <w:tc>
          <w:tcPr>
            <w:tcW w:w="1185" w:type="pct"/>
            <w:tcBorders>
              <w:right w:val="single" w:color="auto" w:sz="12" w:space="0"/>
            </w:tcBorders>
          </w:tcPr>
          <w:p w14:paraId="57330351">
            <w:pPr>
              <w:pStyle w:val="23"/>
              <w:rPr>
                <w:rFonts w:ascii="Times New Roman" w:hAnsi="Times New Roman" w:cs="Times New Roman"/>
                <w:sz w:val="24"/>
                <w:szCs w:val="24"/>
              </w:rPr>
            </w:pPr>
          </w:p>
        </w:tc>
      </w:tr>
      <w:tr w14:paraId="21EA3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0186D558">
            <w:pPr>
              <w:spacing w:line="240" w:lineRule="auto"/>
              <w:ind w:left="113" w:right="113"/>
              <w:rPr>
                <w:szCs w:val="20"/>
              </w:rPr>
            </w:pPr>
          </w:p>
        </w:tc>
        <w:tc>
          <w:tcPr>
            <w:tcW w:w="398" w:type="pct"/>
            <w:tcBorders>
              <w:right w:val="single" w:color="auto" w:sz="12" w:space="0"/>
            </w:tcBorders>
          </w:tcPr>
          <w:p w14:paraId="0BF9FB94">
            <w:pPr>
              <w:spacing w:line="240" w:lineRule="auto"/>
              <w:rPr>
                <w:szCs w:val="20"/>
              </w:rPr>
            </w:pPr>
            <w:r>
              <w:rPr>
                <w:szCs w:val="20"/>
              </w:rPr>
              <w:t>3 неделя</w:t>
            </w:r>
          </w:p>
        </w:tc>
        <w:tc>
          <w:tcPr>
            <w:tcW w:w="995" w:type="pct"/>
            <w:tcBorders>
              <w:left w:val="single" w:color="auto" w:sz="12" w:space="0"/>
            </w:tcBorders>
          </w:tcPr>
          <w:p w14:paraId="27237686">
            <w:pPr>
              <w:spacing w:line="240" w:lineRule="auto"/>
              <w:rPr>
                <w:szCs w:val="20"/>
              </w:rPr>
            </w:pPr>
          </w:p>
        </w:tc>
        <w:tc>
          <w:tcPr>
            <w:tcW w:w="2253" w:type="pct"/>
          </w:tcPr>
          <w:p w14:paraId="2A2BA926">
            <w:pPr>
              <w:spacing w:line="240" w:lineRule="auto"/>
              <w:rPr>
                <w:szCs w:val="20"/>
              </w:rPr>
            </w:pPr>
          </w:p>
        </w:tc>
        <w:tc>
          <w:tcPr>
            <w:tcW w:w="1185" w:type="pct"/>
            <w:tcBorders>
              <w:right w:val="single" w:color="auto" w:sz="12" w:space="0"/>
            </w:tcBorders>
          </w:tcPr>
          <w:p w14:paraId="17BFD8A0">
            <w:pPr>
              <w:spacing w:line="240" w:lineRule="auto"/>
              <w:jc w:val="left"/>
              <w:rPr>
                <w:szCs w:val="20"/>
              </w:rPr>
            </w:pPr>
          </w:p>
        </w:tc>
      </w:tr>
      <w:tr w14:paraId="7DAE9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2ABF8969">
            <w:pPr>
              <w:spacing w:line="240" w:lineRule="auto"/>
              <w:ind w:left="113" w:right="113"/>
              <w:rPr>
                <w:szCs w:val="20"/>
              </w:rPr>
            </w:pPr>
          </w:p>
        </w:tc>
        <w:tc>
          <w:tcPr>
            <w:tcW w:w="398" w:type="pct"/>
            <w:tcBorders>
              <w:right w:val="single" w:color="auto" w:sz="12" w:space="0"/>
            </w:tcBorders>
          </w:tcPr>
          <w:p w14:paraId="1D1D6142">
            <w:pPr>
              <w:spacing w:line="240" w:lineRule="auto"/>
              <w:rPr>
                <w:szCs w:val="20"/>
              </w:rPr>
            </w:pPr>
            <w:r>
              <w:rPr>
                <w:szCs w:val="20"/>
              </w:rPr>
              <w:t>4 неделя</w:t>
            </w:r>
          </w:p>
        </w:tc>
        <w:tc>
          <w:tcPr>
            <w:tcW w:w="995" w:type="pct"/>
            <w:tcBorders>
              <w:left w:val="single" w:color="auto" w:sz="12" w:space="0"/>
            </w:tcBorders>
          </w:tcPr>
          <w:p w14:paraId="291D31ED">
            <w:pPr>
              <w:spacing w:line="240" w:lineRule="auto"/>
              <w:rPr>
                <w:szCs w:val="20"/>
              </w:rPr>
            </w:pPr>
          </w:p>
        </w:tc>
        <w:tc>
          <w:tcPr>
            <w:tcW w:w="2253" w:type="pct"/>
          </w:tcPr>
          <w:p w14:paraId="1C520A44">
            <w:pPr>
              <w:spacing w:line="240" w:lineRule="auto"/>
              <w:rPr>
                <w:szCs w:val="20"/>
              </w:rPr>
            </w:pPr>
          </w:p>
        </w:tc>
        <w:tc>
          <w:tcPr>
            <w:tcW w:w="1185" w:type="pct"/>
            <w:tcBorders>
              <w:right w:val="single" w:color="auto" w:sz="12" w:space="0"/>
            </w:tcBorders>
          </w:tcPr>
          <w:p w14:paraId="00EE6D65">
            <w:pPr>
              <w:pStyle w:val="23"/>
              <w:rPr>
                <w:rFonts w:ascii="Times New Roman" w:hAnsi="Times New Roman" w:cs="Times New Roman"/>
                <w:sz w:val="24"/>
                <w:szCs w:val="24"/>
              </w:rPr>
            </w:pPr>
          </w:p>
        </w:tc>
      </w:tr>
      <w:tr w14:paraId="0D565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7D7D8B0A">
            <w:pPr>
              <w:spacing w:line="240" w:lineRule="auto"/>
              <w:ind w:left="113" w:right="113"/>
              <w:rPr>
                <w:szCs w:val="20"/>
              </w:rPr>
            </w:pPr>
          </w:p>
        </w:tc>
        <w:tc>
          <w:tcPr>
            <w:tcW w:w="398" w:type="pct"/>
            <w:tcBorders>
              <w:bottom w:val="single" w:color="auto" w:sz="12" w:space="0"/>
              <w:right w:val="single" w:color="auto" w:sz="12" w:space="0"/>
            </w:tcBorders>
          </w:tcPr>
          <w:p w14:paraId="03E1FAA1">
            <w:pPr>
              <w:spacing w:line="240" w:lineRule="auto"/>
              <w:rPr>
                <w:szCs w:val="20"/>
              </w:rPr>
            </w:pPr>
            <w:r>
              <w:rPr>
                <w:szCs w:val="20"/>
              </w:rPr>
              <w:t>5 неделя</w:t>
            </w:r>
          </w:p>
        </w:tc>
        <w:tc>
          <w:tcPr>
            <w:tcW w:w="995" w:type="pct"/>
            <w:tcBorders>
              <w:left w:val="single" w:color="auto" w:sz="12" w:space="0"/>
              <w:bottom w:val="single" w:color="auto" w:sz="12" w:space="0"/>
            </w:tcBorders>
          </w:tcPr>
          <w:p w14:paraId="276A114E">
            <w:pPr>
              <w:spacing w:line="240" w:lineRule="auto"/>
              <w:rPr>
                <w:szCs w:val="20"/>
              </w:rPr>
            </w:pPr>
          </w:p>
        </w:tc>
        <w:tc>
          <w:tcPr>
            <w:tcW w:w="2253" w:type="pct"/>
            <w:tcBorders>
              <w:bottom w:val="single" w:color="auto" w:sz="12" w:space="0"/>
            </w:tcBorders>
          </w:tcPr>
          <w:p w14:paraId="16BA118D">
            <w:pPr>
              <w:spacing w:line="240" w:lineRule="auto"/>
              <w:rPr>
                <w:szCs w:val="20"/>
              </w:rPr>
            </w:pPr>
          </w:p>
        </w:tc>
        <w:tc>
          <w:tcPr>
            <w:tcW w:w="1185" w:type="pct"/>
            <w:tcBorders>
              <w:bottom w:val="single" w:color="auto" w:sz="12" w:space="0"/>
              <w:right w:val="single" w:color="auto" w:sz="12" w:space="0"/>
            </w:tcBorders>
          </w:tcPr>
          <w:p w14:paraId="7CFAFD88">
            <w:pPr>
              <w:pStyle w:val="23"/>
              <w:rPr>
                <w:rFonts w:ascii="Times New Roman" w:hAnsi="Times New Roman" w:cs="Times New Roman"/>
                <w:sz w:val="24"/>
                <w:szCs w:val="24"/>
              </w:rPr>
            </w:pPr>
          </w:p>
        </w:tc>
      </w:tr>
      <w:tr w14:paraId="018FC236">
        <w:tblPrEx>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4D5835EB">
            <w:pPr>
              <w:spacing w:line="240" w:lineRule="auto"/>
              <w:ind w:left="113" w:right="113"/>
              <w:rPr>
                <w:szCs w:val="20"/>
              </w:rPr>
            </w:pPr>
            <w:r>
              <w:rPr>
                <w:szCs w:val="20"/>
              </w:rPr>
              <w:t>Январь</w:t>
            </w:r>
          </w:p>
        </w:tc>
        <w:tc>
          <w:tcPr>
            <w:tcW w:w="398" w:type="pct"/>
            <w:tcBorders>
              <w:top w:val="single" w:color="auto" w:sz="12" w:space="0"/>
              <w:right w:val="single" w:color="auto" w:sz="12" w:space="0"/>
            </w:tcBorders>
          </w:tcPr>
          <w:p w14:paraId="48D8571A">
            <w:pPr>
              <w:spacing w:line="240" w:lineRule="auto"/>
              <w:rPr>
                <w:szCs w:val="20"/>
              </w:rPr>
            </w:pPr>
            <w:r>
              <w:rPr>
                <w:szCs w:val="20"/>
              </w:rPr>
              <w:t>1 неделя</w:t>
            </w:r>
          </w:p>
        </w:tc>
        <w:tc>
          <w:tcPr>
            <w:tcW w:w="995" w:type="pct"/>
            <w:tcBorders>
              <w:top w:val="single" w:color="auto" w:sz="12" w:space="0"/>
              <w:left w:val="single" w:color="auto" w:sz="12" w:space="0"/>
            </w:tcBorders>
          </w:tcPr>
          <w:p w14:paraId="62E937EA">
            <w:pPr>
              <w:spacing w:line="240" w:lineRule="auto"/>
              <w:rPr>
                <w:szCs w:val="20"/>
              </w:rPr>
            </w:pPr>
          </w:p>
        </w:tc>
        <w:tc>
          <w:tcPr>
            <w:tcW w:w="2253" w:type="pct"/>
            <w:tcBorders>
              <w:top w:val="single" w:color="auto" w:sz="12" w:space="0"/>
            </w:tcBorders>
          </w:tcPr>
          <w:p w14:paraId="60065C34">
            <w:pPr>
              <w:spacing w:line="240" w:lineRule="auto"/>
              <w:rPr>
                <w:szCs w:val="20"/>
              </w:rPr>
            </w:pPr>
          </w:p>
        </w:tc>
        <w:tc>
          <w:tcPr>
            <w:tcW w:w="1185" w:type="pct"/>
            <w:tcBorders>
              <w:top w:val="single" w:color="auto" w:sz="12" w:space="0"/>
              <w:right w:val="single" w:color="auto" w:sz="12" w:space="0"/>
            </w:tcBorders>
          </w:tcPr>
          <w:p w14:paraId="1A59D235">
            <w:pPr>
              <w:spacing w:line="240" w:lineRule="auto"/>
              <w:jc w:val="left"/>
              <w:rPr>
                <w:szCs w:val="20"/>
              </w:rPr>
            </w:pPr>
          </w:p>
        </w:tc>
      </w:tr>
      <w:tr w14:paraId="5F7AB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7FA34A67">
            <w:pPr>
              <w:spacing w:line="240" w:lineRule="auto"/>
              <w:ind w:left="113" w:right="113"/>
              <w:rPr>
                <w:szCs w:val="20"/>
              </w:rPr>
            </w:pPr>
          </w:p>
        </w:tc>
        <w:tc>
          <w:tcPr>
            <w:tcW w:w="398" w:type="pct"/>
            <w:tcBorders>
              <w:right w:val="single" w:color="auto" w:sz="12" w:space="0"/>
            </w:tcBorders>
          </w:tcPr>
          <w:p w14:paraId="0B541921">
            <w:pPr>
              <w:spacing w:line="240" w:lineRule="auto"/>
              <w:rPr>
                <w:szCs w:val="20"/>
              </w:rPr>
            </w:pPr>
            <w:r>
              <w:rPr>
                <w:szCs w:val="20"/>
              </w:rPr>
              <w:t>2 неделя</w:t>
            </w:r>
          </w:p>
        </w:tc>
        <w:tc>
          <w:tcPr>
            <w:tcW w:w="995" w:type="pct"/>
            <w:tcBorders>
              <w:left w:val="single" w:color="auto" w:sz="12" w:space="0"/>
            </w:tcBorders>
          </w:tcPr>
          <w:p w14:paraId="043D78BC">
            <w:pPr>
              <w:spacing w:line="240" w:lineRule="auto"/>
              <w:rPr>
                <w:szCs w:val="20"/>
              </w:rPr>
            </w:pPr>
          </w:p>
        </w:tc>
        <w:tc>
          <w:tcPr>
            <w:tcW w:w="2253" w:type="pct"/>
          </w:tcPr>
          <w:p w14:paraId="3E0C628E">
            <w:pPr>
              <w:spacing w:line="240" w:lineRule="auto"/>
              <w:rPr>
                <w:szCs w:val="20"/>
              </w:rPr>
            </w:pPr>
          </w:p>
        </w:tc>
        <w:tc>
          <w:tcPr>
            <w:tcW w:w="1185" w:type="pct"/>
            <w:tcBorders>
              <w:right w:val="single" w:color="auto" w:sz="12" w:space="0"/>
            </w:tcBorders>
          </w:tcPr>
          <w:p w14:paraId="635BB39E">
            <w:pPr>
              <w:spacing w:line="240" w:lineRule="auto"/>
              <w:jc w:val="left"/>
              <w:rPr>
                <w:szCs w:val="20"/>
              </w:rPr>
            </w:pPr>
          </w:p>
        </w:tc>
      </w:tr>
      <w:tr w14:paraId="6C277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7D5A25EC">
            <w:pPr>
              <w:spacing w:line="240" w:lineRule="auto"/>
              <w:ind w:left="113" w:right="113"/>
              <w:rPr>
                <w:szCs w:val="20"/>
              </w:rPr>
            </w:pPr>
          </w:p>
        </w:tc>
        <w:tc>
          <w:tcPr>
            <w:tcW w:w="398" w:type="pct"/>
            <w:tcBorders>
              <w:right w:val="single" w:color="auto" w:sz="12" w:space="0"/>
            </w:tcBorders>
          </w:tcPr>
          <w:p w14:paraId="0A0166F5">
            <w:pPr>
              <w:spacing w:line="240" w:lineRule="auto"/>
              <w:rPr>
                <w:szCs w:val="20"/>
              </w:rPr>
            </w:pPr>
            <w:r>
              <w:rPr>
                <w:szCs w:val="20"/>
              </w:rPr>
              <w:t>3 неделя</w:t>
            </w:r>
          </w:p>
        </w:tc>
        <w:tc>
          <w:tcPr>
            <w:tcW w:w="995" w:type="pct"/>
            <w:tcBorders>
              <w:left w:val="single" w:color="auto" w:sz="12" w:space="0"/>
            </w:tcBorders>
          </w:tcPr>
          <w:p w14:paraId="25019E9A">
            <w:pPr>
              <w:spacing w:line="240" w:lineRule="auto"/>
              <w:rPr>
                <w:szCs w:val="20"/>
              </w:rPr>
            </w:pPr>
          </w:p>
        </w:tc>
        <w:tc>
          <w:tcPr>
            <w:tcW w:w="2253" w:type="pct"/>
          </w:tcPr>
          <w:p w14:paraId="6589C375">
            <w:pPr>
              <w:spacing w:line="240" w:lineRule="auto"/>
              <w:rPr>
                <w:szCs w:val="20"/>
              </w:rPr>
            </w:pPr>
          </w:p>
        </w:tc>
        <w:tc>
          <w:tcPr>
            <w:tcW w:w="1185" w:type="pct"/>
            <w:tcBorders>
              <w:right w:val="single" w:color="auto" w:sz="12" w:space="0"/>
            </w:tcBorders>
          </w:tcPr>
          <w:p w14:paraId="2314500F">
            <w:pPr>
              <w:spacing w:line="240" w:lineRule="auto"/>
              <w:jc w:val="left"/>
              <w:rPr>
                <w:szCs w:val="20"/>
              </w:rPr>
            </w:pPr>
          </w:p>
        </w:tc>
      </w:tr>
      <w:tr w14:paraId="46B1B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361F2A22">
            <w:pPr>
              <w:spacing w:line="240" w:lineRule="auto"/>
              <w:ind w:left="113" w:right="113"/>
              <w:rPr>
                <w:szCs w:val="20"/>
              </w:rPr>
            </w:pPr>
          </w:p>
        </w:tc>
        <w:tc>
          <w:tcPr>
            <w:tcW w:w="398" w:type="pct"/>
            <w:tcBorders>
              <w:bottom w:val="single" w:color="auto" w:sz="12" w:space="0"/>
              <w:right w:val="single" w:color="auto" w:sz="12" w:space="0"/>
            </w:tcBorders>
          </w:tcPr>
          <w:p w14:paraId="188B9AD6">
            <w:pPr>
              <w:spacing w:line="240" w:lineRule="auto"/>
              <w:rPr>
                <w:szCs w:val="20"/>
              </w:rPr>
            </w:pPr>
            <w:r>
              <w:rPr>
                <w:szCs w:val="20"/>
              </w:rPr>
              <w:t>4 неделя</w:t>
            </w:r>
          </w:p>
        </w:tc>
        <w:tc>
          <w:tcPr>
            <w:tcW w:w="995" w:type="pct"/>
            <w:tcBorders>
              <w:left w:val="single" w:color="auto" w:sz="12" w:space="0"/>
              <w:bottom w:val="single" w:color="auto" w:sz="12" w:space="0"/>
            </w:tcBorders>
          </w:tcPr>
          <w:p w14:paraId="088BAFA1">
            <w:pPr>
              <w:spacing w:line="240" w:lineRule="auto"/>
              <w:rPr>
                <w:szCs w:val="20"/>
              </w:rPr>
            </w:pPr>
          </w:p>
        </w:tc>
        <w:tc>
          <w:tcPr>
            <w:tcW w:w="2253" w:type="pct"/>
            <w:tcBorders>
              <w:bottom w:val="single" w:color="auto" w:sz="12" w:space="0"/>
            </w:tcBorders>
          </w:tcPr>
          <w:p w14:paraId="463CC647">
            <w:pPr>
              <w:spacing w:line="240" w:lineRule="auto"/>
              <w:rPr>
                <w:szCs w:val="20"/>
              </w:rPr>
            </w:pPr>
          </w:p>
        </w:tc>
        <w:tc>
          <w:tcPr>
            <w:tcW w:w="1185" w:type="pct"/>
            <w:tcBorders>
              <w:bottom w:val="single" w:color="auto" w:sz="12" w:space="0"/>
              <w:right w:val="single" w:color="auto" w:sz="12" w:space="0"/>
            </w:tcBorders>
          </w:tcPr>
          <w:p w14:paraId="7FD80C3C">
            <w:pPr>
              <w:pStyle w:val="23"/>
              <w:rPr>
                <w:rFonts w:ascii="Times New Roman" w:hAnsi="Times New Roman" w:cs="Times New Roman"/>
                <w:sz w:val="24"/>
                <w:szCs w:val="24"/>
              </w:rPr>
            </w:pPr>
          </w:p>
        </w:tc>
      </w:tr>
      <w:tr w14:paraId="5521993C">
        <w:tblPrEx>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7C72054C">
            <w:pPr>
              <w:spacing w:line="240" w:lineRule="auto"/>
              <w:ind w:left="113" w:right="113"/>
              <w:rPr>
                <w:szCs w:val="20"/>
              </w:rPr>
            </w:pPr>
            <w:r>
              <w:rPr>
                <w:szCs w:val="20"/>
              </w:rPr>
              <w:t>Февраль</w:t>
            </w:r>
          </w:p>
        </w:tc>
        <w:tc>
          <w:tcPr>
            <w:tcW w:w="398" w:type="pct"/>
            <w:tcBorders>
              <w:top w:val="single" w:color="auto" w:sz="12" w:space="0"/>
              <w:right w:val="single" w:color="auto" w:sz="12" w:space="0"/>
            </w:tcBorders>
          </w:tcPr>
          <w:p w14:paraId="1D30E00E">
            <w:pPr>
              <w:spacing w:line="240" w:lineRule="auto"/>
              <w:rPr>
                <w:szCs w:val="20"/>
              </w:rPr>
            </w:pPr>
            <w:r>
              <w:rPr>
                <w:szCs w:val="20"/>
              </w:rPr>
              <w:t>1 неделя</w:t>
            </w:r>
          </w:p>
        </w:tc>
        <w:tc>
          <w:tcPr>
            <w:tcW w:w="995" w:type="pct"/>
            <w:tcBorders>
              <w:top w:val="single" w:color="auto" w:sz="12" w:space="0"/>
              <w:left w:val="single" w:color="auto" w:sz="12" w:space="0"/>
            </w:tcBorders>
          </w:tcPr>
          <w:p w14:paraId="5AF1EDC0">
            <w:pPr>
              <w:spacing w:line="240" w:lineRule="auto"/>
              <w:rPr>
                <w:szCs w:val="20"/>
              </w:rPr>
            </w:pPr>
          </w:p>
        </w:tc>
        <w:tc>
          <w:tcPr>
            <w:tcW w:w="2253" w:type="pct"/>
            <w:tcBorders>
              <w:top w:val="single" w:color="auto" w:sz="12" w:space="0"/>
            </w:tcBorders>
          </w:tcPr>
          <w:p w14:paraId="497916B9">
            <w:pPr>
              <w:spacing w:line="240" w:lineRule="auto"/>
              <w:rPr>
                <w:szCs w:val="20"/>
              </w:rPr>
            </w:pPr>
          </w:p>
        </w:tc>
        <w:tc>
          <w:tcPr>
            <w:tcW w:w="1185" w:type="pct"/>
            <w:tcBorders>
              <w:top w:val="single" w:color="auto" w:sz="12" w:space="0"/>
              <w:right w:val="single" w:color="auto" w:sz="12" w:space="0"/>
            </w:tcBorders>
          </w:tcPr>
          <w:p w14:paraId="3CCD773B">
            <w:pPr>
              <w:pStyle w:val="23"/>
              <w:rPr>
                <w:rFonts w:ascii="Times New Roman" w:hAnsi="Times New Roman" w:cs="Times New Roman"/>
                <w:sz w:val="24"/>
                <w:szCs w:val="24"/>
              </w:rPr>
            </w:pPr>
          </w:p>
        </w:tc>
      </w:tr>
      <w:tr w14:paraId="14036DAE">
        <w:tblPrEx>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48456772">
            <w:pPr>
              <w:spacing w:line="240" w:lineRule="auto"/>
              <w:ind w:left="113" w:right="113"/>
              <w:rPr>
                <w:szCs w:val="20"/>
              </w:rPr>
            </w:pPr>
          </w:p>
        </w:tc>
        <w:tc>
          <w:tcPr>
            <w:tcW w:w="398" w:type="pct"/>
            <w:tcBorders>
              <w:right w:val="single" w:color="auto" w:sz="12" w:space="0"/>
            </w:tcBorders>
          </w:tcPr>
          <w:p w14:paraId="793E7B6A">
            <w:pPr>
              <w:spacing w:line="240" w:lineRule="auto"/>
              <w:rPr>
                <w:szCs w:val="20"/>
              </w:rPr>
            </w:pPr>
            <w:r>
              <w:rPr>
                <w:szCs w:val="20"/>
              </w:rPr>
              <w:t>2 неделя</w:t>
            </w:r>
          </w:p>
        </w:tc>
        <w:tc>
          <w:tcPr>
            <w:tcW w:w="995" w:type="pct"/>
            <w:tcBorders>
              <w:left w:val="single" w:color="auto" w:sz="12" w:space="0"/>
            </w:tcBorders>
          </w:tcPr>
          <w:p w14:paraId="16E40A72">
            <w:pPr>
              <w:spacing w:line="240" w:lineRule="auto"/>
              <w:rPr>
                <w:szCs w:val="20"/>
              </w:rPr>
            </w:pPr>
          </w:p>
        </w:tc>
        <w:tc>
          <w:tcPr>
            <w:tcW w:w="2253" w:type="pct"/>
          </w:tcPr>
          <w:p w14:paraId="0EBB3570">
            <w:pPr>
              <w:spacing w:line="240" w:lineRule="auto"/>
              <w:rPr>
                <w:szCs w:val="20"/>
              </w:rPr>
            </w:pPr>
          </w:p>
        </w:tc>
        <w:tc>
          <w:tcPr>
            <w:tcW w:w="1185" w:type="pct"/>
            <w:tcBorders>
              <w:right w:val="single" w:color="auto" w:sz="12" w:space="0"/>
            </w:tcBorders>
          </w:tcPr>
          <w:p w14:paraId="45A3A6C2">
            <w:pPr>
              <w:pStyle w:val="23"/>
              <w:rPr>
                <w:rFonts w:ascii="Times New Roman" w:hAnsi="Times New Roman" w:cs="Times New Roman"/>
                <w:sz w:val="24"/>
                <w:szCs w:val="24"/>
              </w:rPr>
            </w:pPr>
          </w:p>
        </w:tc>
      </w:tr>
      <w:tr w14:paraId="2DFB9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3DD77C05">
            <w:pPr>
              <w:spacing w:line="240" w:lineRule="auto"/>
              <w:ind w:left="113" w:right="113"/>
              <w:rPr>
                <w:szCs w:val="20"/>
              </w:rPr>
            </w:pPr>
          </w:p>
        </w:tc>
        <w:tc>
          <w:tcPr>
            <w:tcW w:w="398" w:type="pct"/>
            <w:tcBorders>
              <w:right w:val="single" w:color="auto" w:sz="12" w:space="0"/>
            </w:tcBorders>
          </w:tcPr>
          <w:p w14:paraId="6B9B2242">
            <w:pPr>
              <w:spacing w:line="240" w:lineRule="auto"/>
              <w:rPr>
                <w:szCs w:val="20"/>
              </w:rPr>
            </w:pPr>
            <w:r>
              <w:rPr>
                <w:szCs w:val="20"/>
              </w:rPr>
              <w:t>3 неделя</w:t>
            </w:r>
          </w:p>
        </w:tc>
        <w:tc>
          <w:tcPr>
            <w:tcW w:w="995" w:type="pct"/>
            <w:tcBorders>
              <w:left w:val="single" w:color="auto" w:sz="12" w:space="0"/>
            </w:tcBorders>
          </w:tcPr>
          <w:p w14:paraId="639CF94C">
            <w:pPr>
              <w:spacing w:line="240" w:lineRule="auto"/>
              <w:rPr>
                <w:szCs w:val="20"/>
              </w:rPr>
            </w:pPr>
          </w:p>
        </w:tc>
        <w:tc>
          <w:tcPr>
            <w:tcW w:w="2253" w:type="pct"/>
          </w:tcPr>
          <w:p w14:paraId="7D7CC4BD">
            <w:pPr>
              <w:spacing w:line="240" w:lineRule="auto"/>
              <w:rPr>
                <w:szCs w:val="20"/>
              </w:rPr>
            </w:pPr>
          </w:p>
        </w:tc>
        <w:tc>
          <w:tcPr>
            <w:tcW w:w="1185" w:type="pct"/>
            <w:tcBorders>
              <w:right w:val="single" w:color="auto" w:sz="12" w:space="0"/>
            </w:tcBorders>
          </w:tcPr>
          <w:p w14:paraId="742E7E93">
            <w:pPr>
              <w:pStyle w:val="23"/>
              <w:rPr>
                <w:rFonts w:ascii="Times New Roman" w:hAnsi="Times New Roman" w:cs="Times New Roman"/>
                <w:sz w:val="24"/>
                <w:szCs w:val="24"/>
              </w:rPr>
            </w:pPr>
          </w:p>
        </w:tc>
      </w:tr>
      <w:tr w14:paraId="6B949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1DDB05E0">
            <w:pPr>
              <w:spacing w:line="240" w:lineRule="auto"/>
              <w:ind w:left="113" w:right="113"/>
              <w:rPr>
                <w:szCs w:val="20"/>
              </w:rPr>
            </w:pPr>
          </w:p>
        </w:tc>
        <w:tc>
          <w:tcPr>
            <w:tcW w:w="398" w:type="pct"/>
            <w:tcBorders>
              <w:bottom w:val="single" w:color="auto" w:sz="12" w:space="0"/>
              <w:right w:val="single" w:color="auto" w:sz="12" w:space="0"/>
            </w:tcBorders>
          </w:tcPr>
          <w:p w14:paraId="054C07E2">
            <w:pPr>
              <w:spacing w:line="240" w:lineRule="auto"/>
              <w:rPr>
                <w:szCs w:val="20"/>
              </w:rPr>
            </w:pPr>
            <w:r>
              <w:rPr>
                <w:szCs w:val="20"/>
              </w:rPr>
              <w:t>4 неделя</w:t>
            </w:r>
          </w:p>
        </w:tc>
        <w:tc>
          <w:tcPr>
            <w:tcW w:w="995" w:type="pct"/>
            <w:tcBorders>
              <w:left w:val="single" w:color="auto" w:sz="12" w:space="0"/>
              <w:bottom w:val="single" w:color="auto" w:sz="12" w:space="0"/>
            </w:tcBorders>
          </w:tcPr>
          <w:p w14:paraId="72804985">
            <w:pPr>
              <w:spacing w:line="240" w:lineRule="auto"/>
              <w:rPr>
                <w:szCs w:val="20"/>
              </w:rPr>
            </w:pPr>
          </w:p>
        </w:tc>
        <w:tc>
          <w:tcPr>
            <w:tcW w:w="2253" w:type="pct"/>
            <w:tcBorders>
              <w:bottom w:val="single" w:color="auto" w:sz="12" w:space="0"/>
            </w:tcBorders>
          </w:tcPr>
          <w:p w14:paraId="66CD7829">
            <w:pPr>
              <w:spacing w:line="240" w:lineRule="auto"/>
              <w:rPr>
                <w:szCs w:val="20"/>
              </w:rPr>
            </w:pPr>
          </w:p>
        </w:tc>
        <w:tc>
          <w:tcPr>
            <w:tcW w:w="1185" w:type="pct"/>
            <w:tcBorders>
              <w:bottom w:val="single" w:color="auto" w:sz="12" w:space="0"/>
              <w:right w:val="single" w:color="auto" w:sz="12" w:space="0"/>
            </w:tcBorders>
          </w:tcPr>
          <w:p w14:paraId="0249FB8E">
            <w:pPr>
              <w:spacing w:line="240" w:lineRule="auto"/>
              <w:jc w:val="left"/>
              <w:rPr>
                <w:szCs w:val="20"/>
              </w:rPr>
            </w:pPr>
          </w:p>
        </w:tc>
      </w:tr>
      <w:tr w14:paraId="2DCB2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1E6F939E">
            <w:pPr>
              <w:spacing w:line="240" w:lineRule="auto"/>
              <w:ind w:left="113" w:right="113"/>
              <w:rPr>
                <w:szCs w:val="20"/>
              </w:rPr>
            </w:pPr>
            <w:r>
              <w:rPr>
                <w:szCs w:val="20"/>
              </w:rPr>
              <w:t>Март</w:t>
            </w:r>
          </w:p>
        </w:tc>
        <w:tc>
          <w:tcPr>
            <w:tcW w:w="398" w:type="pct"/>
            <w:tcBorders>
              <w:top w:val="single" w:color="auto" w:sz="12" w:space="0"/>
              <w:right w:val="single" w:color="auto" w:sz="12" w:space="0"/>
            </w:tcBorders>
          </w:tcPr>
          <w:p w14:paraId="4CBC3FEA">
            <w:pPr>
              <w:spacing w:line="240" w:lineRule="auto"/>
              <w:rPr>
                <w:szCs w:val="20"/>
              </w:rPr>
            </w:pPr>
            <w:r>
              <w:rPr>
                <w:szCs w:val="20"/>
              </w:rPr>
              <w:t>1 неделя</w:t>
            </w:r>
          </w:p>
        </w:tc>
        <w:tc>
          <w:tcPr>
            <w:tcW w:w="995" w:type="pct"/>
            <w:tcBorders>
              <w:top w:val="single" w:color="auto" w:sz="12" w:space="0"/>
              <w:left w:val="single" w:color="auto" w:sz="12" w:space="0"/>
            </w:tcBorders>
          </w:tcPr>
          <w:p w14:paraId="2B714712">
            <w:pPr>
              <w:spacing w:line="240" w:lineRule="auto"/>
              <w:rPr>
                <w:szCs w:val="20"/>
              </w:rPr>
            </w:pPr>
          </w:p>
        </w:tc>
        <w:tc>
          <w:tcPr>
            <w:tcW w:w="2253" w:type="pct"/>
            <w:tcBorders>
              <w:top w:val="single" w:color="auto" w:sz="12" w:space="0"/>
            </w:tcBorders>
          </w:tcPr>
          <w:p w14:paraId="6B4DC11C">
            <w:pPr>
              <w:spacing w:line="240" w:lineRule="auto"/>
              <w:rPr>
                <w:szCs w:val="20"/>
              </w:rPr>
            </w:pPr>
          </w:p>
        </w:tc>
        <w:tc>
          <w:tcPr>
            <w:tcW w:w="1185" w:type="pct"/>
            <w:tcBorders>
              <w:top w:val="single" w:color="auto" w:sz="12" w:space="0"/>
              <w:right w:val="single" w:color="auto" w:sz="12" w:space="0"/>
            </w:tcBorders>
          </w:tcPr>
          <w:p w14:paraId="28EA9C5E">
            <w:pPr>
              <w:spacing w:line="240" w:lineRule="auto"/>
              <w:jc w:val="left"/>
              <w:rPr>
                <w:szCs w:val="20"/>
              </w:rPr>
            </w:pPr>
          </w:p>
        </w:tc>
      </w:tr>
      <w:tr w14:paraId="1F738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13818B8D">
            <w:pPr>
              <w:spacing w:line="240" w:lineRule="auto"/>
              <w:ind w:left="113" w:right="113"/>
              <w:rPr>
                <w:szCs w:val="20"/>
              </w:rPr>
            </w:pPr>
          </w:p>
        </w:tc>
        <w:tc>
          <w:tcPr>
            <w:tcW w:w="398" w:type="pct"/>
            <w:tcBorders>
              <w:right w:val="single" w:color="auto" w:sz="12" w:space="0"/>
            </w:tcBorders>
          </w:tcPr>
          <w:p w14:paraId="714F27B2">
            <w:pPr>
              <w:spacing w:line="240" w:lineRule="auto"/>
              <w:rPr>
                <w:szCs w:val="20"/>
              </w:rPr>
            </w:pPr>
            <w:r>
              <w:rPr>
                <w:szCs w:val="20"/>
              </w:rPr>
              <w:t>2 неделя</w:t>
            </w:r>
          </w:p>
        </w:tc>
        <w:tc>
          <w:tcPr>
            <w:tcW w:w="995" w:type="pct"/>
            <w:tcBorders>
              <w:left w:val="single" w:color="auto" w:sz="12" w:space="0"/>
            </w:tcBorders>
          </w:tcPr>
          <w:p w14:paraId="26781B17">
            <w:pPr>
              <w:spacing w:line="240" w:lineRule="auto"/>
              <w:rPr>
                <w:szCs w:val="20"/>
              </w:rPr>
            </w:pPr>
          </w:p>
        </w:tc>
        <w:tc>
          <w:tcPr>
            <w:tcW w:w="2253" w:type="pct"/>
          </w:tcPr>
          <w:p w14:paraId="5A43DE63">
            <w:pPr>
              <w:spacing w:line="240" w:lineRule="auto"/>
              <w:rPr>
                <w:szCs w:val="20"/>
              </w:rPr>
            </w:pPr>
          </w:p>
        </w:tc>
        <w:tc>
          <w:tcPr>
            <w:tcW w:w="1185" w:type="pct"/>
            <w:tcBorders>
              <w:right w:val="single" w:color="auto" w:sz="12" w:space="0"/>
            </w:tcBorders>
          </w:tcPr>
          <w:p w14:paraId="3AB0FCE8">
            <w:pPr>
              <w:pStyle w:val="23"/>
              <w:rPr>
                <w:rFonts w:ascii="Times New Roman" w:hAnsi="Times New Roman" w:cs="Times New Roman"/>
                <w:sz w:val="24"/>
                <w:szCs w:val="24"/>
              </w:rPr>
            </w:pPr>
          </w:p>
        </w:tc>
      </w:tr>
      <w:tr w14:paraId="20330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506FBC7C">
            <w:pPr>
              <w:spacing w:line="240" w:lineRule="auto"/>
              <w:ind w:left="113" w:right="113"/>
              <w:rPr>
                <w:szCs w:val="20"/>
              </w:rPr>
            </w:pPr>
          </w:p>
        </w:tc>
        <w:tc>
          <w:tcPr>
            <w:tcW w:w="398" w:type="pct"/>
            <w:tcBorders>
              <w:right w:val="single" w:color="auto" w:sz="12" w:space="0"/>
            </w:tcBorders>
          </w:tcPr>
          <w:p w14:paraId="18D4449F">
            <w:pPr>
              <w:spacing w:line="240" w:lineRule="auto"/>
              <w:rPr>
                <w:szCs w:val="20"/>
              </w:rPr>
            </w:pPr>
            <w:r>
              <w:rPr>
                <w:szCs w:val="20"/>
              </w:rPr>
              <w:t>3 неделя</w:t>
            </w:r>
          </w:p>
        </w:tc>
        <w:tc>
          <w:tcPr>
            <w:tcW w:w="995" w:type="pct"/>
            <w:tcBorders>
              <w:left w:val="single" w:color="auto" w:sz="12" w:space="0"/>
            </w:tcBorders>
          </w:tcPr>
          <w:p w14:paraId="7403356C">
            <w:pPr>
              <w:spacing w:line="240" w:lineRule="auto"/>
              <w:rPr>
                <w:szCs w:val="20"/>
              </w:rPr>
            </w:pPr>
          </w:p>
        </w:tc>
        <w:tc>
          <w:tcPr>
            <w:tcW w:w="2253" w:type="pct"/>
          </w:tcPr>
          <w:p w14:paraId="249037C9">
            <w:pPr>
              <w:spacing w:line="240" w:lineRule="auto"/>
              <w:rPr>
                <w:szCs w:val="20"/>
              </w:rPr>
            </w:pPr>
          </w:p>
        </w:tc>
        <w:tc>
          <w:tcPr>
            <w:tcW w:w="1185" w:type="pct"/>
            <w:tcBorders>
              <w:right w:val="single" w:color="auto" w:sz="12" w:space="0"/>
            </w:tcBorders>
          </w:tcPr>
          <w:p w14:paraId="4C445683">
            <w:pPr>
              <w:pStyle w:val="23"/>
              <w:rPr>
                <w:rFonts w:ascii="Times New Roman" w:hAnsi="Times New Roman" w:cs="Times New Roman"/>
                <w:sz w:val="24"/>
                <w:szCs w:val="24"/>
              </w:rPr>
            </w:pPr>
          </w:p>
        </w:tc>
      </w:tr>
      <w:tr w14:paraId="04DC4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7AE27880">
            <w:pPr>
              <w:spacing w:line="240" w:lineRule="auto"/>
              <w:ind w:left="113" w:right="113"/>
              <w:rPr>
                <w:szCs w:val="20"/>
              </w:rPr>
            </w:pPr>
          </w:p>
        </w:tc>
        <w:tc>
          <w:tcPr>
            <w:tcW w:w="398" w:type="pct"/>
            <w:tcBorders>
              <w:right w:val="single" w:color="auto" w:sz="12" w:space="0"/>
            </w:tcBorders>
          </w:tcPr>
          <w:p w14:paraId="2832B16E">
            <w:pPr>
              <w:spacing w:line="240" w:lineRule="auto"/>
              <w:rPr>
                <w:szCs w:val="20"/>
              </w:rPr>
            </w:pPr>
            <w:r>
              <w:rPr>
                <w:szCs w:val="20"/>
              </w:rPr>
              <w:t>4 неделя</w:t>
            </w:r>
          </w:p>
        </w:tc>
        <w:tc>
          <w:tcPr>
            <w:tcW w:w="995" w:type="pct"/>
            <w:tcBorders>
              <w:left w:val="single" w:color="auto" w:sz="12" w:space="0"/>
            </w:tcBorders>
          </w:tcPr>
          <w:p w14:paraId="465B6B82">
            <w:pPr>
              <w:spacing w:line="240" w:lineRule="auto"/>
              <w:rPr>
                <w:szCs w:val="20"/>
              </w:rPr>
            </w:pPr>
          </w:p>
        </w:tc>
        <w:tc>
          <w:tcPr>
            <w:tcW w:w="2253" w:type="pct"/>
          </w:tcPr>
          <w:p w14:paraId="79238D1C">
            <w:pPr>
              <w:spacing w:line="240" w:lineRule="auto"/>
              <w:rPr>
                <w:szCs w:val="20"/>
              </w:rPr>
            </w:pPr>
          </w:p>
        </w:tc>
        <w:tc>
          <w:tcPr>
            <w:tcW w:w="1185" w:type="pct"/>
            <w:tcBorders>
              <w:right w:val="single" w:color="auto" w:sz="12" w:space="0"/>
            </w:tcBorders>
          </w:tcPr>
          <w:p w14:paraId="249FD0BF">
            <w:pPr>
              <w:spacing w:line="240" w:lineRule="auto"/>
              <w:jc w:val="left"/>
              <w:rPr>
                <w:szCs w:val="20"/>
              </w:rPr>
            </w:pPr>
          </w:p>
        </w:tc>
      </w:tr>
      <w:tr w14:paraId="28FE0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2736932C">
            <w:pPr>
              <w:spacing w:line="240" w:lineRule="auto"/>
              <w:ind w:left="113" w:right="113"/>
              <w:rPr>
                <w:szCs w:val="20"/>
              </w:rPr>
            </w:pPr>
          </w:p>
        </w:tc>
        <w:tc>
          <w:tcPr>
            <w:tcW w:w="398" w:type="pct"/>
            <w:tcBorders>
              <w:bottom w:val="single" w:color="auto" w:sz="12" w:space="0"/>
              <w:right w:val="single" w:color="auto" w:sz="12" w:space="0"/>
            </w:tcBorders>
          </w:tcPr>
          <w:p w14:paraId="60C71CCF">
            <w:pPr>
              <w:spacing w:line="240" w:lineRule="auto"/>
              <w:rPr>
                <w:szCs w:val="20"/>
              </w:rPr>
            </w:pPr>
            <w:r>
              <w:rPr>
                <w:szCs w:val="20"/>
              </w:rPr>
              <w:t>5 неделя</w:t>
            </w:r>
          </w:p>
        </w:tc>
        <w:tc>
          <w:tcPr>
            <w:tcW w:w="995" w:type="pct"/>
            <w:tcBorders>
              <w:left w:val="single" w:color="auto" w:sz="12" w:space="0"/>
              <w:bottom w:val="single" w:color="auto" w:sz="12" w:space="0"/>
            </w:tcBorders>
          </w:tcPr>
          <w:p w14:paraId="3D1B0185">
            <w:pPr>
              <w:spacing w:line="240" w:lineRule="auto"/>
              <w:rPr>
                <w:szCs w:val="20"/>
              </w:rPr>
            </w:pPr>
          </w:p>
        </w:tc>
        <w:tc>
          <w:tcPr>
            <w:tcW w:w="2253" w:type="pct"/>
            <w:tcBorders>
              <w:bottom w:val="single" w:color="auto" w:sz="12" w:space="0"/>
            </w:tcBorders>
          </w:tcPr>
          <w:p w14:paraId="2E0402D4">
            <w:pPr>
              <w:spacing w:line="240" w:lineRule="auto"/>
              <w:rPr>
                <w:szCs w:val="20"/>
              </w:rPr>
            </w:pPr>
          </w:p>
        </w:tc>
        <w:tc>
          <w:tcPr>
            <w:tcW w:w="1185" w:type="pct"/>
            <w:tcBorders>
              <w:bottom w:val="single" w:color="auto" w:sz="12" w:space="0"/>
              <w:right w:val="single" w:color="auto" w:sz="12" w:space="0"/>
            </w:tcBorders>
          </w:tcPr>
          <w:p w14:paraId="364154D8">
            <w:pPr>
              <w:pStyle w:val="23"/>
              <w:rPr>
                <w:rFonts w:ascii="Times New Roman" w:hAnsi="Times New Roman" w:cs="Times New Roman"/>
                <w:sz w:val="24"/>
                <w:szCs w:val="24"/>
              </w:rPr>
            </w:pPr>
          </w:p>
        </w:tc>
      </w:tr>
      <w:tr w14:paraId="7D45CAB3">
        <w:tblPrEx>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42915389">
            <w:pPr>
              <w:spacing w:line="240" w:lineRule="auto"/>
              <w:ind w:left="113" w:right="113"/>
              <w:rPr>
                <w:szCs w:val="20"/>
              </w:rPr>
            </w:pPr>
            <w:r>
              <w:rPr>
                <w:szCs w:val="20"/>
              </w:rPr>
              <w:t>Апрель</w:t>
            </w:r>
          </w:p>
        </w:tc>
        <w:tc>
          <w:tcPr>
            <w:tcW w:w="398" w:type="pct"/>
            <w:tcBorders>
              <w:top w:val="single" w:color="auto" w:sz="12" w:space="0"/>
              <w:right w:val="single" w:color="auto" w:sz="12" w:space="0"/>
            </w:tcBorders>
          </w:tcPr>
          <w:p w14:paraId="5BACCE2B">
            <w:pPr>
              <w:spacing w:line="240" w:lineRule="auto"/>
              <w:rPr>
                <w:szCs w:val="20"/>
              </w:rPr>
            </w:pPr>
            <w:r>
              <w:rPr>
                <w:szCs w:val="20"/>
              </w:rPr>
              <w:t>1 неделя</w:t>
            </w:r>
          </w:p>
        </w:tc>
        <w:tc>
          <w:tcPr>
            <w:tcW w:w="995" w:type="pct"/>
            <w:tcBorders>
              <w:top w:val="single" w:color="auto" w:sz="12" w:space="0"/>
              <w:left w:val="single" w:color="auto" w:sz="12" w:space="0"/>
            </w:tcBorders>
          </w:tcPr>
          <w:p w14:paraId="53B94EED">
            <w:pPr>
              <w:spacing w:line="240" w:lineRule="auto"/>
              <w:rPr>
                <w:szCs w:val="20"/>
              </w:rPr>
            </w:pPr>
          </w:p>
        </w:tc>
        <w:tc>
          <w:tcPr>
            <w:tcW w:w="2253" w:type="pct"/>
            <w:tcBorders>
              <w:top w:val="single" w:color="auto" w:sz="12" w:space="0"/>
            </w:tcBorders>
          </w:tcPr>
          <w:p w14:paraId="620166D8">
            <w:pPr>
              <w:spacing w:line="240" w:lineRule="auto"/>
              <w:rPr>
                <w:szCs w:val="20"/>
              </w:rPr>
            </w:pPr>
          </w:p>
        </w:tc>
        <w:tc>
          <w:tcPr>
            <w:tcW w:w="1185" w:type="pct"/>
            <w:tcBorders>
              <w:top w:val="single" w:color="auto" w:sz="12" w:space="0"/>
              <w:right w:val="single" w:color="auto" w:sz="12" w:space="0"/>
            </w:tcBorders>
          </w:tcPr>
          <w:p w14:paraId="358B6510">
            <w:pPr>
              <w:spacing w:line="240" w:lineRule="auto"/>
              <w:jc w:val="left"/>
              <w:rPr>
                <w:szCs w:val="20"/>
              </w:rPr>
            </w:pPr>
          </w:p>
        </w:tc>
      </w:tr>
      <w:tr w14:paraId="3752F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43812E28">
            <w:pPr>
              <w:spacing w:line="240" w:lineRule="auto"/>
              <w:ind w:left="113" w:right="113"/>
              <w:rPr>
                <w:szCs w:val="20"/>
              </w:rPr>
            </w:pPr>
          </w:p>
        </w:tc>
        <w:tc>
          <w:tcPr>
            <w:tcW w:w="398" w:type="pct"/>
            <w:tcBorders>
              <w:right w:val="single" w:color="auto" w:sz="12" w:space="0"/>
            </w:tcBorders>
          </w:tcPr>
          <w:p w14:paraId="2958322A">
            <w:pPr>
              <w:spacing w:line="240" w:lineRule="auto"/>
              <w:rPr>
                <w:szCs w:val="20"/>
              </w:rPr>
            </w:pPr>
            <w:r>
              <w:rPr>
                <w:szCs w:val="20"/>
              </w:rPr>
              <w:t>2 неделя</w:t>
            </w:r>
          </w:p>
        </w:tc>
        <w:tc>
          <w:tcPr>
            <w:tcW w:w="995" w:type="pct"/>
            <w:tcBorders>
              <w:left w:val="single" w:color="auto" w:sz="12" w:space="0"/>
            </w:tcBorders>
          </w:tcPr>
          <w:p w14:paraId="53BEFB24">
            <w:pPr>
              <w:spacing w:line="240" w:lineRule="auto"/>
              <w:rPr>
                <w:szCs w:val="20"/>
              </w:rPr>
            </w:pPr>
          </w:p>
        </w:tc>
        <w:tc>
          <w:tcPr>
            <w:tcW w:w="2253" w:type="pct"/>
          </w:tcPr>
          <w:p w14:paraId="20E5999B">
            <w:pPr>
              <w:spacing w:line="240" w:lineRule="auto"/>
              <w:rPr>
                <w:szCs w:val="20"/>
              </w:rPr>
            </w:pPr>
          </w:p>
        </w:tc>
        <w:tc>
          <w:tcPr>
            <w:tcW w:w="1185" w:type="pct"/>
            <w:tcBorders>
              <w:right w:val="single" w:color="auto" w:sz="12" w:space="0"/>
            </w:tcBorders>
          </w:tcPr>
          <w:p w14:paraId="1E99A77D">
            <w:pPr>
              <w:pStyle w:val="23"/>
              <w:rPr>
                <w:rFonts w:ascii="Times New Roman" w:hAnsi="Times New Roman" w:cs="Times New Roman"/>
                <w:sz w:val="24"/>
                <w:szCs w:val="24"/>
              </w:rPr>
            </w:pPr>
          </w:p>
        </w:tc>
      </w:tr>
      <w:tr w14:paraId="33765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70F026BE">
            <w:pPr>
              <w:spacing w:line="240" w:lineRule="auto"/>
              <w:ind w:left="113" w:right="113"/>
              <w:rPr>
                <w:szCs w:val="20"/>
              </w:rPr>
            </w:pPr>
          </w:p>
        </w:tc>
        <w:tc>
          <w:tcPr>
            <w:tcW w:w="398" w:type="pct"/>
            <w:tcBorders>
              <w:right w:val="single" w:color="auto" w:sz="12" w:space="0"/>
            </w:tcBorders>
          </w:tcPr>
          <w:p w14:paraId="3902000D">
            <w:pPr>
              <w:spacing w:line="240" w:lineRule="auto"/>
              <w:rPr>
                <w:szCs w:val="20"/>
              </w:rPr>
            </w:pPr>
            <w:r>
              <w:rPr>
                <w:szCs w:val="20"/>
              </w:rPr>
              <w:t>3 неделя</w:t>
            </w:r>
          </w:p>
        </w:tc>
        <w:tc>
          <w:tcPr>
            <w:tcW w:w="995" w:type="pct"/>
            <w:tcBorders>
              <w:left w:val="single" w:color="auto" w:sz="12" w:space="0"/>
            </w:tcBorders>
          </w:tcPr>
          <w:p w14:paraId="40FCAC2D">
            <w:pPr>
              <w:spacing w:line="240" w:lineRule="auto"/>
              <w:rPr>
                <w:szCs w:val="20"/>
              </w:rPr>
            </w:pPr>
          </w:p>
        </w:tc>
        <w:tc>
          <w:tcPr>
            <w:tcW w:w="2253" w:type="pct"/>
          </w:tcPr>
          <w:p w14:paraId="73AF4B07">
            <w:pPr>
              <w:spacing w:line="240" w:lineRule="auto"/>
              <w:rPr>
                <w:szCs w:val="20"/>
              </w:rPr>
            </w:pPr>
          </w:p>
        </w:tc>
        <w:tc>
          <w:tcPr>
            <w:tcW w:w="1185" w:type="pct"/>
            <w:tcBorders>
              <w:right w:val="single" w:color="auto" w:sz="12" w:space="0"/>
            </w:tcBorders>
          </w:tcPr>
          <w:p w14:paraId="6918BEE0">
            <w:pPr>
              <w:spacing w:line="240" w:lineRule="auto"/>
              <w:jc w:val="left"/>
              <w:rPr>
                <w:szCs w:val="20"/>
              </w:rPr>
            </w:pPr>
          </w:p>
        </w:tc>
      </w:tr>
      <w:tr w14:paraId="6D8FB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63434779">
            <w:pPr>
              <w:spacing w:line="240" w:lineRule="auto"/>
              <w:ind w:left="113" w:right="113"/>
              <w:rPr>
                <w:szCs w:val="20"/>
              </w:rPr>
            </w:pPr>
          </w:p>
        </w:tc>
        <w:tc>
          <w:tcPr>
            <w:tcW w:w="398" w:type="pct"/>
            <w:tcBorders>
              <w:bottom w:val="single" w:color="auto" w:sz="12" w:space="0"/>
              <w:right w:val="single" w:color="auto" w:sz="12" w:space="0"/>
            </w:tcBorders>
          </w:tcPr>
          <w:p w14:paraId="640C9F56">
            <w:pPr>
              <w:spacing w:line="240" w:lineRule="auto"/>
              <w:rPr>
                <w:szCs w:val="20"/>
              </w:rPr>
            </w:pPr>
            <w:r>
              <w:rPr>
                <w:szCs w:val="20"/>
              </w:rPr>
              <w:t>4 неделя</w:t>
            </w:r>
          </w:p>
        </w:tc>
        <w:tc>
          <w:tcPr>
            <w:tcW w:w="995" w:type="pct"/>
            <w:tcBorders>
              <w:left w:val="single" w:color="auto" w:sz="12" w:space="0"/>
              <w:bottom w:val="single" w:color="auto" w:sz="12" w:space="0"/>
            </w:tcBorders>
          </w:tcPr>
          <w:p w14:paraId="614270E4">
            <w:pPr>
              <w:spacing w:line="240" w:lineRule="auto"/>
              <w:rPr>
                <w:szCs w:val="20"/>
              </w:rPr>
            </w:pPr>
          </w:p>
        </w:tc>
        <w:tc>
          <w:tcPr>
            <w:tcW w:w="2253" w:type="pct"/>
            <w:tcBorders>
              <w:bottom w:val="single" w:color="auto" w:sz="12" w:space="0"/>
            </w:tcBorders>
          </w:tcPr>
          <w:p w14:paraId="75CFD0EA">
            <w:pPr>
              <w:spacing w:line="240" w:lineRule="auto"/>
              <w:rPr>
                <w:szCs w:val="20"/>
              </w:rPr>
            </w:pPr>
          </w:p>
        </w:tc>
        <w:tc>
          <w:tcPr>
            <w:tcW w:w="1185" w:type="pct"/>
            <w:tcBorders>
              <w:bottom w:val="single" w:color="auto" w:sz="12" w:space="0"/>
              <w:right w:val="single" w:color="auto" w:sz="12" w:space="0"/>
            </w:tcBorders>
          </w:tcPr>
          <w:p w14:paraId="0288C48E">
            <w:pPr>
              <w:spacing w:line="240" w:lineRule="auto"/>
              <w:jc w:val="left"/>
              <w:rPr>
                <w:szCs w:val="20"/>
              </w:rPr>
            </w:pPr>
          </w:p>
        </w:tc>
      </w:tr>
      <w:tr w14:paraId="11F0E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044F6840">
            <w:pPr>
              <w:spacing w:line="240" w:lineRule="auto"/>
              <w:ind w:left="113" w:right="113"/>
              <w:rPr>
                <w:szCs w:val="20"/>
              </w:rPr>
            </w:pPr>
            <w:r>
              <w:rPr>
                <w:szCs w:val="20"/>
              </w:rPr>
              <w:t>Май</w:t>
            </w:r>
          </w:p>
        </w:tc>
        <w:tc>
          <w:tcPr>
            <w:tcW w:w="398" w:type="pct"/>
            <w:tcBorders>
              <w:top w:val="single" w:color="auto" w:sz="12" w:space="0"/>
              <w:right w:val="single" w:color="auto" w:sz="12" w:space="0"/>
            </w:tcBorders>
          </w:tcPr>
          <w:p w14:paraId="05CC6EEC">
            <w:pPr>
              <w:spacing w:line="240" w:lineRule="auto"/>
              <w:rPr>
                <w:szCs w:val="20"/>
              </w:rPr>
            </w:pPr>
            <w:r>
              <w:rPr>
                <w:szCs w:val="20"/>
              </w:rPr>
              <w:t>1 неделя</w:t>
            </w:r>
          </w:p>
        </w:tc>
        <w:tc>
          <w:tcPr>
            <w:tcW w:w="995" w:type="pct"/>
            <w:tcBorders>
              <w:top w:val="single" w:color="auto" w:sz="12" w:space="0"/>
              <w:left w:val="single" w:color="auto" w:sz="12" w:space="0"/>
            </w:tcBorders>
          </w:tcPr>
          <w:p w14:paraId="27BBF0D6">
            <w:pPr>
              <w:spacing w:line="240" w:lineRule="auto"/>
              <w:rPr>
                <w:szCs w:val="20"/>
              </w:rPr>
            </w:pPr>
          </w:p>
        </w:tc>
        <w:tc>
          <w:tcPr>
            <w:tcW w:w="2253" w:type="pct"/>
            <w:tcBorders>
              <w:top w:val="single" w:color="auto" w:sz="12" w:space="0"/>
            </w:tcBorders>
          </w:tcPr>
          <w:p w14:paraId="1765DEF1">
            <w:pPr>
              <w:spacing w:line="240" w:lineRule="auto"/>
              <w:rPr>
                <w:szCs w:val="20"/>
              </w:rPr>
            </w:pPr>
          </w:p>
        </w:tc>
        <w:tc>
          <w:tcPr>
            <w:tcW w:w="1185" w:type="pct"/>
            <w:tcBorders>
              <w:top w:val="single" w:color="auto" w:sz="12" w:space="0"/>
              <w:right w:val="single" w:color="auto" w:sz="12" w:space="0"/>
            </w:tcBorders>
          </w:tcPr>
          <w:p w14:paraId="1F9D769D">
            <w:pPr>
              <w:pStyle w:val="23"/>
              <w:rPr>
                <w:rFonts w:ascii="Times New Roman" w:hAnsi="Times New Roman" w:cs="Times New Roman"/>
                <w:sz w:val="24"/>
                <w:szCs w:val="24"/>
              </w:rPr>
            </w:pPr>
          </w:p>
        </w:tc>
      </w:tr>
      <w:tr w14:paraId="14DB9934">
        <w:tblPrEx>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355F6E8F">
            <w:pPr>
              <w:spacing w:line="240" w:lineRule="auto"/>
              <w:ind w:left="113" w:right="113"/>
              <w:rPr>
                <w:szCs w:val="20"/>
              </w:rPr>
            </w:pPr>
          </w:p>
        </w:tc>
        <w:tc>
          <w:tcPr>
            <w:tcW w:w="398" w:type="pct"/>
            <w:tcBorders>
              <w:right w:val="single" w:color="auto" w:sz="12" w:space="0"/>
            </w:tcBorders>
          </w:tcPr>
          <w:p w14:paraId="54885B0F">
            <w:pPr>
              <w:spacing w:line="240" w:lineRule="auto"/>
              <w:rPr>
                <w:szCs w:val="20"/>
              </w:rPr>
            </w:pPr>
            <w:r>
              <w:rPr>
                <w:szCs w:val="20"/>
              </w:rPr>
              <w:t>2 неделя</w:t>
            </w:r>
          </w:p>
        </w:tc>
        <w:tc>
          <w:tcPr>
            <w:tcW w:w="995" w:type="pct"/>
            <w:tcBorders>
              <w:left w:val="single" w:color="auto" w:sz="12" w:space="0"/>
            </w:tcBorders>
          </w:tcPr>
          <w:p w14:paraId="54DBF950">
            <w:pPr>
              <w:spacing w:line="240" w:lineRule="auto"/>
              <w:rPr>
                <w:szCs w:val="20"/>
              </w:rPr>
            </w:pPr>
          </w:p>
        </w:tc>
        <w:tc>
          <w:tcPr>
            <w:tcW w:w="2253" w:type="pct"/>
          </w:tcPr>
          <w:p w14:paraId="2A9BF76B">
            <w:pPr>
              <w:spacing w:line="240" w:lineRule="auto"/>
              <w:rPr>
                <w:szCs w:val="20"/>
              </w:rPr>
            </w:pPr>
          </w:p>
        </w:tc>
        <w:tc>
          <w:tcPr>
            <w:tcW w:w="1185" w:type="pct"/>
            <w:tcBorders>
              <w:right w:val="single" w:color="auto" w:sz="12" w:space="0"/>
            </w:tcBorders>
          </w:tcPr>
          <w:p w14:paraId="179C9FD4">
            <w:pPr>
              <w:spacing w:line="240" w:lineRule="auto"/>
              <w:jc w:val="left"/>
              <w:rPr>
                <w:szCs w:val="20"/>
              </w:rPr>
            </w:pPr>
          </w:p>
        </w:tc>
      </w:tr>
      <w:tr w14:paraId="7EDCE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377A6F27">
            <w:pPr>
              <w:spacing w:line="240" w:lineRule="auto"/>
              <w:ind w:left="113" w:right="113"/>
              <w:rPr>
                <w:szCs w:val="20"/>
              </w:rPr>
            </w:pPr>
          </w:p>
        </w:tc>
        <w:tc>
          <w:tcPr>
            <w:tcW w:w="398" w:type="pct"/>
            <w:tcBorders>
              <w:right w:val="single" w:color="auto" w:sz="12" w:space="0"/>
            </w:tcBorders>
          </w:tcPr>
          <w:p w14:paraId="369EF452">
            <w:pPr>
              <w:spacing w:line="240" w:lineRule="auto"/>
              <w:rPr>
                <w:szCs w:val="20"/>
              </w:rPr>
            </w:pPr>
            <w:r>
              <w:rPr>
                <w:szCs w:val="20"/>
              </w:rPr>
              <w:t>3 неделя</w:t>
            </w:r>
          </w:p>
        </w:tc>
        <w:tc>
          <w:tcPr>
            <w:tcW w:w="995" w:type="pct"/>
            <w:tcBorders>
              <w:left w:val="single" w:color="auto" w:sz="12" w:space="0"/>
            </w:tcBorders>
          </w:tcPr>
          <w:p w14:paraId="508C5295">
            <w:pPr>
              <w:spacing w:line="240" w:lineRule="auto"/>
              <w:rPr>
                <w:szCs w:val="20"/>
              </w:rPr>
            </w:pPr>
          </w:p>
        </w:tc>
        <w:tc>
          <w:tcPr>
            <w:tcW w:w="2253" w:type="pct"/>
          </w:tcPr>
          <w:p w14:paraId="0A67A8DC">
            <w:pPr>
              <w:spacing w:line="240" w:lineRule="auto"/>
              <w:rPr>
                <w:szCs w:val="20"/>
              </w:rPr>
            </w:pPr>
          </w:p>
        </w:tc>
        <w:tc>
          <w:tcPr>
            <w:tcW w:w="1185" w:type="pct"/>
            <w:tcBorders>
              <w:right w:val="single" w:color="auto" w:sz="12" w:space="0"/>
            </w:tcBorders>
          </w:tcPr>
          <w:p w14:paraId="46236C1F">
            <w:pPr>
              <w:pStyle w:val="23"/>
              <w:rPr>
                <w:rFonts w:ascii="Times New Roman" w:hAnsi="Times New Roman" w:cs="Times New Roman"/>
                <w:sz w:val="24"/>
                <w:szCs w:val="24"/>
              </w:rPr>
            </w:pPr>
          </w:p>
        </w:tc>
      </w:tr>
      <w:tr w14:paraId="6860E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16FF25CD">
            <w:pPr>
              <w:spacing w:line="240" w:lineRule="auto"/>
              <w:ind w:left="113" w:right="113"/>
              <w:rPr>
                <w:szCs w:val="20"/>
              </w:rPr>
            </w:pPr>
          </w:p>
        </w:tc>
        <w:tc>
          <w:tcPr>
            <w:tcW w:w="398" w:type="pct"/>
            <w:tcBorders>
              <w:right w:val="single" w:color="auto" w:sz="12" w:space="0"/>
            </w:tcBorders>
          </w:tcPr>
          <w:p w14:paraId="3C8EB492">
            <w:pPr>
              <w:spacing w:line="240" w:lineRule="auto"/>
              <w:rPr>
                <w:szCs w:val="20"/>
              </w:rPr>
            </w:pPr>
            <w:r>
              <w:rPr>
                <w:szCs w:val="20"/>
              </w:rPr>
              <w:t>4 неделя</w:t>
            </w:r>
          </w:p>
        </w:tc>
        <w:tc>
          <w:tcPr>
            <w:tcW w:w="995" w:type="pct"/>
            <w:tcBorders>
              <w:left w:val="single" w:color="auto" w:sz="12" w:space="0"/>
            </w:tcBorders>
          </w:tcPr>
          <w:p w14:paraId="12EE6EDA">
            <w:pPr>
              <w:spacing w:line="240" w:lineRule="auto"/>
              <w:rPr>
                <w:szCs w:val="20"/>
              </w:rPr>
            </w:pPr>
          </w:p>
        </w:tc>
        <w:tc>
          <w:tcPr>
            <w:tcW w:w="2253" w:type="pct"/>
          </w:tcPr>
          <w:p w14:paraId="2F148865">
            <w:pPr>
              <w:spacing w:line="240" w:lineRule="auto"/>
              <w:rPr>
                <w:szCs w:val="20"/>
              </w:rPr>
            </w:pPr>
          </w:p>
        </w:tc>
        <w:tc>
          <w:tcPr>
            <w:tcW w:w="1185" w:type="pct"/>
            <w:tcBorders>
              <w:right w:val="single" w:color="auto" w:sz="12" w:space="0"/>
            </w:tcBorders>
          </w:tcPr>
          <w:p w14:paraId="037646E9">
            <w:pPr>
              <w:pStyle w:val="23"/>
              <w:rPr>
                <w:rFonts w:ascii="Times New Roman" w:hAnsi="Times New Roman" w:cs="Times New Roman"/>
                <w:sz w:val="24"/>
                <w:szCs w:val="24"/>
              </w:rPr>
            </w:pPr>
          </w:p>
        </w:tc>
      </w:tr>
      <w:tr w14:paraId="0688A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0D71DFBC">
            <w:pPr>
              <w:spacing w:line="240" w:lineRule="auto"/>
              <w:ind w:left="113" w:right="113"/>
              <w:rPr>
                <w:szCs w:val="20"/>
              </w:rPr>
            </w:pPr>
          </w:p>
        </w:tc>
        <w:tc>
          <w:tcPr>
            <w:tcW w:w="398" w:type="pct"/>
            <w:tcBorders>
              <w:bottom w:val="single" w:color="auto" w:sz="12" w:space="0"/>
              <w:right w:val="single" w:color="auto" w:sz="12" w:space="0"/>
            </w:tcBorders>
          </w:tcPr>
          <w:p w14:paraId="00702387">
            <w:pPr>
              <w:spacing w:line="240" w:lineRule="auto"/>
              <w:rPr>
                <w:szCs w:val="20"/>
              </w:rPr>
            </w:pPr>
            <w:r>
              <w:rPr>
                <w:szCs w:val="20"/>
              </w:rPr>
              <w:t>5 неделя</w:t>
            </w:r>
          </w:p>
        </w:tc>
        <w:tc>
          <w:tcPr>
            <w:tcW w:w="995" w:type="pct"/>
            <w:tcBorders>
              <w:left w:val="single" w:color="auto" w:sz="12" w:space="0"/>
              <w:bottom w:val="single" w:color="auto" w:sz="12" w:space="0"/>
            </w:tcBorders>
          </w:tcPr>
          <w:p w14:paraId="5CA3E7FC">
            <w:pPr>
              <w:spacing w:line="240" w:lineRule="auto"/>
              <w:rPr>
                <w:szCs w:val="20"/>
              </w:rPr>
            </w:pPr>
          </w:p>
        </w:tc>
        <w:tc>
          <w:tcPr>
            <w:tcW w:w="2253" w:type="pct"/>
            <w:tcBorders>
              <w:bottom w:val="single" w:color="auto" w:sz="12" w:space="0"/>
            </w:tcBorders>
          </w:tcPr>
          <w:p w14:paraId="2A5EC6A6">
            <w:pPr>
              <w:spacing w:line="240" w:lineRule="auto"/>
              <w:rPr>
                <w:szCs w:val="20"/>
              </w:rPr>
            </w:pPr>
          </w:p>
        </w:tc>
        <w:tc>
          <w:tcPr>
            <w:tcW w:w="1185" w:type="pct"/>
            <w:tcBorders>
              <w:bottom w:val="single" w:color="auto" w:sz="12" w:space="0"/>
              <w:right w:val="single" w:color="auto" w:sz="12" w:space="0"/>
            </w:tcBorders>
          </w:tcPr>
          <w:p w14:paraId="6D132980">
            <w:pPr>
              <w:pStyle w:val="23"/>
              <w:rPr>
                <w:rFonts w:ascii="Times New Roman" w:hAnsi="Times New Roman" w:cs="Times New Roman"/>
                <w:sz w:val="24"/>
                <w:szCs w:val="24"/>
              </w:rPr>
            </w:pPr>
          </w:p>
        </w:tc>
      </w:tr>
      <w:tr w14:paraId="4485BD43">
        <w:tblPrEx>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785C6C6A">
            <w:pPr>
              <w:spacing w:line="240" w:lineRule="auto"/>
              <w:ind w:left="113" w:right="113"/>
              <w:rPr>
                <w:szCs w:val="20"/>
              </w:rPr>
            </w:pPr>
            <w:r>
              <w:rPr>
                <w:szCs w:val="20"/>
              </w:rPr>
              <w:t>Июнь</w:t>
            </w:r>
          </w:p>
        </w:tc>
        <w:tc>
          <w:tcPr>
            <w:tcW w:w="398" w:type="pct"/>
            <w:tcBorders>
              <w:top w:val="single" w:color="auto" w:sz="12" w:space="0"/>
              <w:right w:val="single" w:color="auto" w:sz="12" w:space="0"/>
            </w:tcBorders>
          </w:tcPr>
          <w:p w14:paraId="3768D2EF">
            <w:pPr>
              <w:spacing w:line="240" w:lineRule="auto"/>
              <w:rPr>
                <w:szCs w:val="20"/>
              </w:rPr>
            </w:pPr>
            <w:r>
              <w:rPr>
                <w:szCs w:val="20"/>
              </w:rPr>
              <w:t>1 неделя</w:t>
            </w:r>
          </w:p>
        </w:tc>
        <w:tc>
          <w:tcPr>
            <w:tcW w:w="995" w:type="pct"/>
            <w:tcBorders>
              <w:top w:val="single" w:color="auto" w:sz="12" w:space="0"/>
              <w:left w:val="single" w:color="auto" w:sz="12" w:space="0"/>
            </w:tcBorders>
          </w:tcPr>
          <w:p w14:paraId="0D26BCFB">
            <w:pPr>
              <w:spacing w:line="240" w:lineRule="auto"/>
              <w:rPr>
                <w:szCs w:val="20"/>
              </w:rPr>
            </w:pPr>
          </w:p>
        </w:tc>
        <w:tc>
          <w:tcPr>
            <w:tcW w:w="2253" w:type="pct"/>
            <w:tcBorders>
              <w:top w:val="single" w:color="auto" w:sz="12" w:space="0"/>
            </w:tcBorders>
          </w:tcPr>
          <w:p w14:paraId="2438105E">
            <w:pPr>
              <w:spacing w:line="240" w:lineRule="auto"/>
              <w:rPr>
                <w:szCs w:val="20"/>
              </w:rPr>
            </w:pPr>
          </w:p>
        </w:tc>
        <w:tc>
          <w:tcPr>
            <w:tcW w:w="1185" w:type="pct"/>
            <w:tcBorders>
              <w:top w:val="single" w:color="auto" w:sz="12" w:space="0"/>
              <w:right w:val="single" w:color="auto" w:sz="12" w:space="0"/>
            </w:tcBorders>
          </w:tcPr>
          <w:p w14:paraId="485C6DA2">
            <w:pPr>
              <w:pStyle w:val="23"/>
              <w:rPr>
                <w:rFonts w:ascii="Times New Roman" w:hAnsi="Times New Roman" w:cs="Times New Roman"/>
                <w:sz w:val="24"/>
                <w:szCs w:val="24"/>
              </w:rPr>
            </w:pPr>
          </w:p>
        </w:tc>
      </w:tr>
      <w:tr w14:paraId="2A511C01">
        <w:tblPrEx>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3868FFA8">
            <w:pPr>
              <w:spacing w:line="240" w:lineRule="auto"/>
              <w:ind w:left="113" w:right="113"/>
              <w:rPr>
                <w:szCs w:val="20"/>
              </w:rPr>
            </w:pPr>
          </w:p>
        </w:tc>
        <w:tc>
          <w:tcPr>
            <w:tcW w:w="398" w:type="pct"/>
            <w:tcBorders>
              <w:right w:val="single" w:color="auto" w:sz="12" w:space="0"/>
            </w:tcBorders>
          </w:tcPr>
          <w:p w14:paraId="09F009CD">
            <w:pPr>
              <w:spacing w:line="240" w:lineRule="auto"/>
              <w:rPr>
                <w:szCs w:val="20"/>
              </w:rPr>
            </w:pPr>
            <w:r>
              <w:rPr>
                <w:szCs w:val="20"/>
              </w:rPr>
              <w:t>2 неделя</w:t>
            </w:r>
          </w:p>
        </w:tc>
        <w:tc>
          <w:tcPr>
            <w:tcW w:w="995" w:type="pct"/>
            <w:tcBorders>
              <w:left w:val="single" w:color="auto" w:sz="12" w:space="0"/>
            </w:tcBorders>
          </w:tcPr>
          <w:p w14:paraId="32CADA62">
            <w:pPr>
              <w:spacing w:line="240" w:lineRule="auto"/>
              <w:rPr>
                <w:szCs w:val="20"/>
              </w:rPr>
            </w:pPr>
          </w:p>
        </w:tc>
        <w:tc>
          <w:tcPr>
            <w:tcW w:w="2253" w:type="pct"/>
          </w:tcPr>
          <w:p w14:paraId="441D489C">
            <w:pPr>
              <w:spacing w:line="240" w:lineRule="auto"/>
              <w:rPr>
                <w:szCs w:val="20"/>
              </w:rPr>
            </w:pPr>
          </w:p>
        </w:tc>
        <w:tc>
          <w:tcPr>
            <w:tcW w:w="1185" w:type="pct"/>
            <w:tcBorders>
              <w:right w:val="single" w:color="auto" w:sz="12" w:space="0"/>
            </w:tcBorders>
          </w:tcPr>
          <w:p w14:paraId="7CB1B03F">
            <w:pPr>
              <w:pStyle w:val="23"/>
              <w:rPr>
                <w:rFonts w:ascii="Times New Roman" w:hAnsi="Times New Roman" w:cs="Times New Roman"/>
                <w:sz w:val="24"/>
                <w:szCs w:val="24"/>
              </w:rPr>
            </w:pPr>
          </w:p>
        </w:tc>
      </w:tr>
      <w:tr w14:paraId="053A8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5A574D43">
            <w:pPr>
              <w:spacing w:line="240" w:lineRule="auto"/>
              <w:ind w:left="113" w:right="113"/>
              <w:rPr>
                <w:szCs w:val="20"/>
              </w:rPr>
            </w:pPr>
          </w:p>
        </w:tc>
        <w:tc>
          <w:tcPr>
            <w:tcW w:w="398" w:type="pct"/>
            <w:tcBorders>
              <w:right w:val="single" w:color="auto" w:sz="12" w:space="0"/>
            </w:tcBorders>
          </w:tcPr>
          <w:p w14:paraId="1D5A424C">
            <w:pPr>
              <w:spacing w:line="240" w:lineRule="auto"/>
              <w:rPr>
                <w:szCs w:val="20"/>
              </w:rPr>
            </w:pPr>
            <w:r>
              <w:rPr>
                <w:szCs w:val="20"/>
              </w:rPr>
              <w:t>3 неделя</w:t>
            </w:r>
          </w:p>
        </w:tc>
        <w:tc>
          <w:tcPr>
            <w:tcW w:w="995" w:type="pct"/>
            <w:tcBorders>
              <w:left w:val="single" w:color="auto" w:sz="12" w:space="0"/>
            </w:tcBorders>
          </w:tcPr>
          <w:p w14:paraId="44B188E0">
            <w:pPr>
              <w:spacing w:line="240" w:lineRule="auto"/>
              <w:rPr>
                <w:szCs w:val="20"/>
              </w:rPr>
            </w:pPr>
          </w:p>
        </w:tc>
        <w:tc>
          <w:tcPr>
            <w:tcW w:w="2253" w:type="pct"/>
          </w:tcPr>
          <w:p w14:paraId="599FC450">
            <w:pPr>
              <w:spacing w:line="240" w:lineRule="auto"/>
              <w:rPr>
                <w:szCs w:val="20"/>
              </w:rPr>
            </w:pPr>
          </w:p>
        </w:tc>
        <w:tc>
          <w:tcPr>
            <w:tcW w:w="1185" w:type="pct"/>
            <w:tcBorders>
              <w:right w:val="single" w:color="auto" w:sz="12" w:space="0"/>
            </w:tcBorders>
          </w:tcPr>
          <w:p w14:paraId="7ADD5DE1">
            <w:pPr>
              <w:pStyle w:val="23"/>
              <w:rPr>
                <w:rFonts w:ascii="Times New Roman" w:hAnsi="Times New Roman" w:cs="Times New Roman"/>
                <w:sz w:val="24"/>
                <w:szCs w:val="24"/>
              </w:rPr>
            </w:pPr>
          </w:p>
        </w:tc>
      </w:tr>
      <w:tr w14:paraId="2E788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1EB4CF33">
            <w:pPr>
              <w:spacing w:line="240" w:lineRule="auto"/>
              <w:ind w:left="113" w:right="113"/>
              <w:rPr>
                <w:szCs w:val="20"/>
              </w:rPr>
            </w:pPr>
          </w:p>
        </w:tc>
        <w:tc>
          <w:tcPr>
            <w:tcW w:w="398" w:type="pct"/>
            <w:tcBorders>
              <w:bottom w:val="single" w:color="auto" w:sz="12" w:space="0"/>
              <w:right w:val="single" w:color="auto" w:sz="12" w:space="0"/>
            </w:tcBorders>
          </w:tcPr>
          <w:p w14:paraId="3EE9966D">
            <w:pPr>
              <w:spacing w:line="240" w:lineRule="auto"/>
              <w:rPr>
                <w:szCs w:val="20"/>
              </w:rPr>
            </w:pPr>
            <w:r>
              <w:rPr>
                <w:szCs w:val="20"/>
              </w:rPr>
              <w:t>4 неделя</w:t>
            </w:r>
          </w:p>
        </w:tc>
        <w:tc>
          <w:tcPr>
            <w:tcW w:w="995" w:type="pct"/>
            <w:tcBorders>
              <w:left w:val="single" w:color="auto" w:sz="12" w:space="0"/>
              <w:bottom w:val="single" w:color="auto" w:sz="12" w:space="0"/>
            </w:tcBorders>
          </w:tcPr>
          <w:p w14:paraId="3320BA7B">
            <w:pPr>
              <w:spacing w:line="240" w:lineRule="auto"/>
              <w:rPr>
                <w:szCs w:val="20"/>
              </w:rPr>
            </w:pPr>
          </w:p>
        </w:tc>
        <w:tc>
          <w:tcPr>
            <w:tcW w:w="2253" w:type="pct"/>
            <w:tcBorders>
              <w:bottom w:val="single" w:color="auto" w:sz="12" w:space="0"/>
            </w:tcBorders>
          </w:tcPr>
          <w:p w14:paraId="22D1B662">
            <w:pPr>
              <w:spacing w:line="240" w:lineRule="auto"/>
              <w:rPr>
                <w:szCs w:val="20"/>
              </w:rPr>
            </w:pPr>
          </w:p>
        </w:tc>
        <w:tc>
          <w:tcPr>
            <w:tcW w:w="1185" w:type="pct"/>
            <w:tcBorders>
              <w:bottom w:val="single" w:color="auto" w:sz="12" w:space="0"/>
              <w:right w:val="single" w:color="auto" w:sz="12" w:space="0"/>
            </w:tcBorders>
          </w:tcPr>
          <w:p w14:paraId="01BA34F6">
            <w:pPr>
              <w:spacing w:line="240" w:lineRule="auto"/>
              <w:jc w:val="left"/>
              <w:rPr>
                <w:szCs w:val="20"/>
              </w:rPr>
            </w:pPr>
          </w:p>
        </w:tc>
      </w:tr>
    </w:tbl>
    <w:p w14:paraId="77CFBC34">
      <w:pPr>
        <w:pStyle w:val="4"/>
      </w:pPr>
      <w:bookmarkStart w:id="31" w:name="_Toc136821485"/>
      <w:r>
        <w:t>Подготовительная группа. От 6 до 7 (8) лет</w:t>
      </w:r>
      <w:bookmarkEnd w:id="31"/>
    </w:p>
    <w:tbl>
      <w:tblPr>
        <w:tblStyle w:val="13"/>
        <w:tblW w:w="513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
        <w:gridCol w:w="1117"/>
        <w:gridCol w:w="2932"/>
        <w:gridCol w:w="6754"/>
        <w:gridCol w:w="3509"/>
      </w:tblGrid>
      <w:tr w14:paraId="2BECA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169" w:type="pct"/>
            <w:tcBorders>
              <w:top w:val="single" w:color="auto" w:sz="12" w:space="0"/>
              <w:left w:val="single" w:color="auto" w:sz="12" w:space="0"/>
              <w:bottom w:val="single" w:color="auto" w:sz="12" w:space="0"/>
            </w:tcBorders>
            <w:shd w:val="clear" w:color="auto" w:fill="BEBEBE" w:themeFill="background1" w:themeFillShade="BF"/>
            <w:vAlign w:val="center"/>
          </w:tcPr>
          <w:p w14:paraId="2DD370B7">
            <w:pPr>
              <w:spacing w:line="240" w:lineRule="auto"/>
              <w:jc w:val="center"/>
              <w:rPr>
                <w:szCs w:val="20"/>
              </w:rPr>
            </w:pPr>
            <w:r>
              <w:rPr>
                <w:szCs w:val="20"/>
              </w:rPr>
              <w:t>Месяц</w:t>
            </w:r>
          </w:p>
        </w:tc>
        <w:tc>
          <w:tcPr>
            <w:tcW w:w="398" w:type="pct"/>
            <w:tcBorders>
              <w:top w:val="single" w:color="auto" w:sz="12" w:space="0"/>
              <w:bottom w:val="single" w:color="auto" w:sz="12" w:space="0"/>
              <w:right w:val="single" w:color="auto" w:sz="12" w:space="0"/>
            </w:tcBorders>
            <w:shd w:val="clear" w:color="auto" w:fill="D8D8D8" w:themeFill="background1" w:themeFillShade="D9"/>
            <w:vAlign w:val="center"/>
          </w:tcPr>
          <w:p w14:paraId="66CDAD1C">
            <w:pPr>
              <w:spacing w:line="240" w:lineRule="auto"/>
              <w:jc w:val="center"/>
              <w:rPr>
                <w:szCs w:val="20"/>
              </w:rPr>
            </w:pPr>
            <w:r>
              <w:rPr>
                <w:szCs w:val="20"/>
              </w:rPr>
              <w:t>Неделя</w:t>
            </w:r>
          </w:p>
        </w:tc>
        <w:tc>
          <w:tcPr>
            <w:tcW w:w="995" w:type="pct"/>
            <w:tcBorders>
              <w:top w:val="single" w:color="auto" w:sz="12" w:space="0"/>
              <w:left w:val="single" w:color="auto" w:sz="12" w:space="0"/>
              <w:bottom w:val="single" w:color="auto" w:sz="12" w:space="0"/>
            </w:tcBorders>
            <w:shd w:val="clear" w:color="auto" w:fill="D8D8D8" w:themeFill="background1" w:themeFillShade="D9"/>
            <w:vAlign w:val="center"/>
          </w:tcPr>
          <w:p w14:paraId="5BA72E1E">
            <w:pPr>
              <w:spacing w:line="240" w:lineRule="auto"/>
              <w:jc w:val="center"/>
              <w:rPr>
                <w:szCs w:val="20"/>
              </w:rPr>
            </w:pPr>
            <w:r>
              <w:rPr>
                <w:szCs w:val="20"/>
              </w:rPr>
              <w:t>Темы</w:t>
            </w:r>
          </w:p>
        </w:tc>
        <w:tc>
          <w:tcPr>
            <w:tcW w:w="2253" w:type="pct"/>
            <w:tcBorders>
              <w:top w:val="single" w:color="auto" w:sz="12" w:space="0"/>
              <w:bottom w:val="single" w:color="auto" w:sz="12" w:space="0"/>
            </w:tcBorders>
            <w:shd w:val="clear" w:color="auto" w:fill="D8D8D8" w:themeFill="background1" w:themeFillShade="D9"/>
            <w:vAlign w:val="center"/>
          </w:tcPr>
          <w:p w14:paraId="1EA0E320">
            <w:pPr>
              <w:spacing w:line="240" w:lineRule="auto"/>
              <w:jc w:val="center"/>
              <w:rPr>
                <w:szCs w:val="20"/>
              </w:rPr>
            </w:pPr>
            <w:r>
              <w:rPr>
                <w:szCs w:val="20"/>
              </w:rPr>
              <w:t>Краткое описание темы</w:t>
            </w:r>
          </w:p>
        </w:tc>
        <w:tc>
          <w:tcPr>
            <w:tcW w:w="1185" w:type="pct"/>
            <w:tcBorders>
              <w:top w:val="single" w:color="auto" w:sz="12" w:space="0"/>
              <w:bottom w:val="single" w:color="auto" w:sz="12" w:space="0"/>
              <w:right w:val="single" w:color="auto" w:sz="12" w:space="0"/>
            </w:tcBorders>
            <w:shd w:val="clear" w:color="auto" w:fill="D8D8D8" w:themeFill="background1" w:themeFillShade="D9"/>
            <w:vAlign w:val="center"/>
          </w:tcPr>
          <w:p w14:paraId="0DD64E7A">
            <w:pPr>
              <w:spacing w:line="240" w:lineRule="auto"/>
              <w:jc w:val="center"/>
              <w:rPr>
                <w:szCs w:val="20"/>
              </w:rPr>
            </w:pPr>
            <w:r>
              <w:rPr>
                <w:szCs w:val="20"/>
              </w:rPr>
              <w:t>Итоговое мероприятие</w:t>
            </w:r>
          </w:p>
        </w:tc>
      </w:tr>
      <w:tr w14:paraId="62460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4034721B">
            <w:pPr>
              <w:spacing w:line="240" w:lineRule="auto"/>
              <w:ind w:left="113" w:right="113"/>
              <w:rPr>
                <w:szCs w:val="20"/>
              </w:rPr>
            </w:pPr>
            <w:r>
              <w:rPr>
                <w:szCs w:val="20"/>
              </w:rPr>
              <w:t>Сентябрь</w:t>
            </w:r>
          </w:p>
        </w:tc>
        <w:tc>
          <w:tcPr>
            <w:tcW w:w="398" w:type="pct"/>
            <w:tcBorders>
              <w:top w:val="single" w:color="auto" w:sz="12" w:space="0"/>
              <w:right w:val="single" w:color="auto" w:sz="12" w:space="0"/>
            </w:tcBorders>
          </w:tcPr>
          <w:p w14:paraId="0F5D5E5A">
            <w:pPr>
              <w:spacing w:line="240" w:lineRule="auto"/>
              <w:rPr>
                <w:szCs w:val="20"/>
              </w:rPr>
            </w:pPr>
            <w:r>
              <w:rPr>
                <w:szCs w:val="20"/>
              </w:rPr>
              <w:t>1 неделя</w:t>
            </w:r>
          </w:p>
        </w:tc>
        <w:tc>
          <w:tcPr>
            <w:tcW w:w="995" w:type="pct"/>
            <w:tcBorders>
              <w:top w:val="single" w:color="auto" w:sz="12" w:space="0"/>
              <w:left w:val="single" w:color="auto" w:sz="12" w:space="0"/>
            </w:tcBorders>
          </w:tcPr>
          <w:p w14:paraId="0644439C">
            <w:pPr>
              <w:spacing w:line="240" w:lineRule="auto"/>
              <w:rPr>
                <w:szCs w:val="20"/>
              </w:rPr>
            </w:pPr>
          </w:p>
        </w:tc>
        <w:tc>
          <w:tcPr>
            <w:tcW w:w="2253" w:type="pct"/>
            <w:tcBorders>
              <w:top w:val="single" w:color="auto" w:sz="12" w:space="0"/>
            </w:tcBorders>
          </w:tcPr>
          <w:p w14:paraId="59CFC072">
            <w:pPr>
              <w:spacing w:line="240" w:lineRule="auto"/>
              <w:rPr>
                <w:szCs w:val="20"/>
              </w:rPr>
            </w:pPr>
          </w:p>
        </w:tc>
        <w:tc>
          <w:tcPr>
            <w:tcW w:w="1185" w:type="pct"/>
            <w:tcBorders>
              <w:top w:val="single" w:color="auto" w:sz="12" w:space="0"/>
              <w:right w:val="single" w:color="auto" w:sz="12" w:space="0"/>
            </w:tcBorders>
          </w:tcPr>
          <w:p w14:paraId="23B8ECB8">
            <w:pPr>
              <w:pStyle w:val="23"/>
              <w:rPr>
                <w:rFonts w:ascii="Times New Roman" w:hAnsi="Times New Roman" w:cs="Times New Roman"/>
                <w:sz w:val="24"/>
                <w:szCs w:val="24"/>
              </w:rPr>
            </w:pPr>
          </w:p>
        </w:tc>
      </w:tr>
      <w:tr w14:paraId="336BA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75781098">
            <w:pPr>
              <w:spacing w:line="240" w:lineRule="auto"/>
              <w:ind w:left="113" w:right="113"/>
              <w:rPr>
                <w:szCs w:val="20"/>
              </w:rPr>
            </w:pPr>
          </w:p>
        </w:tc>
        <w:tc>
          <w:tcPr>
            <w:tcW w:w="398" w:type="pct"/>
            <w:tcBorders>
              <w:right w:val="single" w:color="auto" w:sz="12" w:space="0"/>
            </w:tcBorders>
          </w:tcPr>
          <w:p w14:paraId="596C4F91">
            <w:pPr>
              <w:spacing w:line="240" w:lineRule="auto"/>
              <w:rPr>
                <w:szCs w:val="20"/>
              </w:rPr>
            </w:pPr>
            <w:r>
              <w:rPr>
                <w:szCs w:val="20"/>
              </w:rPr>
              <w:t>2 неделя</w:t>
            </w:r>
          </w:p>
        </w:tc>
        <w:tc>
          <w:tcPr>
            <w:tcW w:w="995" w:type="pct"/>
            <w:tcBorders>
              <w:left w:val="single" w:color="auto" w:sz="12" w:space="0"/>
            </w:tcBorders>
          </w:tcPr>
          <w:p w14:paraId="13CB6BFB">
            <w:pPr>
              <w:spacing w:line="240" w:lineRule="auto"/>
              <w:rPr>
                <w:szCs w:val="20"/>
              </w:rPr>
            </w:pPr>
          </w:p>
        </w:tc>
        <w:tc>
          <w:tcPr>
            <w:tcW w:w="2253" w:type="pct"/>
          </w:tcPr>
          <w:p w14:paraId="0455C5F9">
            <w:pPr>
              <w:spacing w:line="240" w:lineRule="auto"/>
              <w:rPr>
                <w:szCs w:val="20"/>
              </w:rPr>
            </w:pPr>
          </w:p>
        </w:tc>
        <w:tc>
          <w:tcPr>
            <w:tcW w:w="1185" w:type="pct"/>
            <w:tcBorders>
              <w:right w:val="single" w:color="auto" w:sz="12" w:space="0"/>
            </w:tcBorders>
          </w:tcPr>
          <w:p w14:paraId="5702D473">
            <w:pPr>
              <w:pStyle w:val="23"/>
              <w:rPr>
                <w:rFonts w:ascii="Times New Roman" w:hAnsi="Times New Roman" w:cs="Times New Roman"/>
                <w:sz w:val="24"/>
                <w:szCs w:val="24"/>
              </w:rPr>
            </w:pPr>
          </w:p>
        </w:tc>
      </w:tr>
      <w:tr w14:paraId="0DC76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15F51E53">
            <w:pPr>
              <w:spacing w:line="240" w:lineRule="auto"/>
              <w:ind w:left="113" w:right="113"/>
              <w:rPr>
                <w:szCs w:val="20"/>
              </w:rPr>
            </w:pPr>
          </w:p>
        </w:tc>
        <w:tc>
          <w:tcPr>
            <w:tcW w:w="398" w:type="pct"/>
            <w:tcBorders>
              <w:right w:val="single" w:color="auto" w:sz="12" w:space="0"/>
            </w:tcBorders>
          </w:tcPr>
          <w:p w14:paraId="3BBBF991">
            <w:pPr>
              <w:spacing w:line="240" w:lineRule="auto"/>
              <w:rPr>
                <w:szCs w:val="20"/>
              </w:rPr>
            </w:pPr>
            <w:r>
              <w:rPr>
                <w:szCs w:val="20"/>
              </w:rPr>
              <w:t>3 неделя</w:t>
            </w:r>
          </w:p>
        </w:tc>
        <w:tc>
          <w:tcPr>
            <w:tcW w:w="995" w:type="pct"/>
            <w:tcBorders>
              <w:left w:val="single" w:color="auto" w:sz="12" w:space="0"/>
            </w:tcBorders>
          </w:tcPr>
          <w:p w14:paraId="7C652B05">
            <w:pPr>
              <w:spacing w:line="240" w:lineRule="auto"/>
              <w:rPr>
                <w:szCs w:val="20"/>
              </w:rPr>
            </w:pPr>
          </w:p>
        </w:tc>
        <w:tc>
          <w:tcPr>
            <w:tcW w:w="2253" w:type="pct"/>
          </w:tcPr>
          <w:p w14:paraId="68843A2B">
            <w:pPr>
              <w:spacing w:line="240" w:lineRule="auto"/>
              <w:rPr>
                <w:szCs w:val="20"/>
              </w:rPr>
            </w:pPr>
          </w:p>
        </w:tc>
        <w:tc>
          <w:tcPr>
            <w:tcW w:w="1185" w:type="pct"/>
            <w:tcBorders>
              <w:right w:val="single" w:color="auto" w:sz="12" w:space="0"/>
            </w:tcBorders>
          </w:tcPr>
          <w:p w14:paraId="7C57AF2A">
            <w:pPr>
              <w:spacing w:line="240" w:lineRule="auto"/>
              <w:jc w:val="left"/>
              <w:rPr>
                <w:szCs w:val="20"/>
              </w:rPr>
            </w:pPr>
          </w:p>
        </w:tc>
      </w:tr>
      <w:tr w14:paraId="2166C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3212147D">
            <w:pPr>
              <w:spacing w:line="240" w:lineRule="auto"/>
              <w:ind w:left="113" w:right="113"/>
              <w:rPr>
                <w:szCs w:val="20"/>
              </w:rPr>
            </w:pPr>
          </w:p>
        </w:tc>
        <w:tc>
          <w:tcPr>
            <w:tcW w:w="398" w:type="pct"/>
            <w:tcBorders>
              <w:right w:val="single" w:color="auto" w:sz="12" w:space="0"/>
            </w:tcBorders>
          </w:tcPr>
          <w:p w14:paraId="7E40BE26">
            <w:pPr>
              <w:spacing w:line="240" w:lineRule="auto"/>
              <w:rPr>
                <w:szCs w:val="20"/>
              </w:rPr>
            </w:pPr>
            <w:r>
              <w:rPr>
                <w:szCs w:val="20"/>
              </w:rPr>
              <w:t>4 неделя</w:t>
            </w:r>
          </w:p>
        </w:tc>
        <w:tc>
          <w:tcPr>
            <w:tcW w:w="995" w:type="pct"/>
            <w:tcBorders>
              <w:left w:val="single" w:color="auto" w:sz="12" w:space="0"/>
            </w:tcBorders>
          </w:tcPr>
          <w:p w14:paraId="78FE3C5F">
            <w:pPr>
              <w:spacing w:line="240" w:lineRule="auto"/>
              <w:rPr>
                <w:szCs w:val="20"/>
              </w:rPr>
            </w:pPr>
          </w:p>
        </w:tc>
        <w:tc>
          <w:tcPr>
            <w:tcW w:w="2253" w:type="pct"/>
          </w:tcPr>
          <w:p w14:paraId="2B7DBE74">
            <w:pPr>
              <w:spacing w:line="240" w:lineRule="auto"/>
              <w:rPr>
                <w:szCs w:val="20"/>
              </w:rPr>
            </w:pPr>
          </w:p>
        </w:tc>
        <w:tc>
          <w:tcPr>
            <w:tcW w:w="1185" w:type="pct"/>
            <w:tcBorders>
              <w:right w:val="single" w:color="auto" w:sz="12" w:space="0"/>
            </w:tcBorders>
          </w:tcPr>
          <w:p w14:paraId="09D7AAD2">
            <w:pPr>
              <w:pStyle w:val="23"/>
              <w:rPr>
                <w:rFonts w:ascii="Times New Roman" w:hAnsi="Times New Roman" w:cs="Times New Roman"/>
                <w:sz w:val="24"/>
                <w:szCs w:val="24"/>
              </w:rPr>
            </w:pPr>
          </w:p>
        </w:tc>
      </w:tr>
      <w:tr w14:paraId="2FE19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68D0405F">
            <w:pPr>
              <w:spacing w:line="240" w:lineRule="auto"/>
              <w:ind w:left="113" w:right="113"/>
              <w:rPr>
                <w:szCs w:val="20"/>
              </w:rPr>
            </w:pPr>
          </w:p>
        </w:tc>
        <w:tc>
          <w:tcPr>
            <w:tcW w:w="398" w:type="pct"/>
            <w:tcBorders>
              <w:bottom w:val="single" w:color="auto" w:sz="12" w:space="0"/>
              <w:right w:val="single" w:color="auto" w:sz="12" w:space="0"/>
            </w:tcBorders>
          </w:tcPr>
          <w:p w14:paraId="6944ACD3">
            <w:pPr>
              <w:spacing w:line="240" w:lineRule="auto"/>
              <w:rPr>
                <w:szCs w:val="20"/>
              </w:rPr>
            </w:pPr>
            <w:r>
              <w:rPr>
                <w:szCs w:val="20"/>
              </w:rPr>
              <w:t>5 неделя</w:t>
            </w:r>
          </w:p>
        </w:tc>
        <w:tc>
          <w:tcPr>
            <w:tcW w:w="995" w:type="pct"/>
            <w:tcBorders>
              <w:left w:val="single" w:color="auto" w:sz="12" w:space="0"/>
              <w:bottom w:val="single" w:color="auto" w:sz="12" w:space="0"/>
            </w:tcBorders>
          </w:tcPr>
          <w:p w14:paraId="46DE44E4">
            <w:pPr>
              <w:spacing w:line="240" w:lineRule="auto"/>
              <w:rPr>
                <w:szCs w:val="20"/>
              </w:rPr>
            </w:pPr>
          </w:p>
        </w:tc>
        <w:tc>
          <w:tcPr>
            <w:tcW w:w="2253" w:type="pct"/>
            <w:tcBorders>
              <w:bottom w:val="single" w:color="auto" w:sz="12" w:space="0"/>
            </w:tcBorders>
          </w:tcPr>
          <w:p w14:paraId="293B8190">
            <w:pPr>
              <w:spacing w:line="240" w:lineRule="auto"/>
              <w:rPr>
                <w:szCs w:val="20"/>
              </w:rPr>
            </w:pPr>
          </w:p>
        </w:tc>
        <w:tc>
          <w:tcPr>
            <w:tcW w:w="1185" w:type="pct"/>
            <w:tcBorders>
              <w:bottom w:val="single" w:color="auto" w:sz="12" w:space="0"/>
              <w:right w:val="single" w:color="auto" w:sz="12" w:space="0"/>
            </w:tcBorders>
          </w:tcPr>
          <w:p w14:paraId="3D96EB11">
            <w:pPr>
              <w:pStyle w:val="23"/>
              <w:rPr>
                <w:rFonts w:ascii="Times New Roman" w:hAnsi="Times New Roman" w:cs="Times New Roman"/>
                <w:sz w:val="24"/>
                <w:szCs w:val="24"/>
              </w:rPr>
            </w:pPr>
          </w:p>
        </w:tc>
      </w:tr>
      <w:tr w14:paraId="26630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58301636">
            <w:pPr>
              <w:spacing w:line="240" w:lineRule="auto"/>
              <w:ind w:left="113" w:right="113"/>
              <w:rPr>
                <w:szCs w:val="20"/>
              </w:rPr>
            </w:pPr>
            <w:r>
              <w:rPr>
                <w:szCs w:val="20"/>
              </w:rPr>
              <w:t>Октябрь</w:t>
            </w:r>
          </w:p>
        </w:tc>
        <w:tc>
          <w:tcPr>
            <w:tcW w:w="398" w:type="pct"/>
            <w:tcBorders>
              <w:top w:val="single" w:color="auto" w:sz="12" w:space="0"/>
              <w:right w:val="single" w:color="auto" w:sz="12" w:space="0"/>
            </w:tcBorders>
          </w:tcPr>
          <w:p w14:paraId="5A0EDC1B">
            <w:pPr>
              <w:spacing w:line="240" w:lineRule="auto"/>
              <w:rPr>
                <w:szCs w:val="20"/>
              </w:rPr>
            </w:pPr>
            <w:r>
              <w:rPr>
                <w:szCs w:val="20"/>
              </w:rPr>
              <w:t>1 неделя</w:t>
            </w:r>
          </w:p>
        </w:tc>
        <w:tc>
          <w:tcPr>
            <w:tcW w:w="995" w:type="pct"/>
            <w:tcBorders>
              <w:top w:val="single" w:color="auto" w:sz="12" w:space="0"/>
              <w:left w:val="single" w:color="auto" w:sz="12" w:space="0"/>
            </w:tcBorders>
          </w:tcPr>
          <w:p w14:paraId="5EC1FE5E">
            <w:pPr>
              <w:spacing w:line="240" w:lineRule="auto"/>
              <w:rPr>
                <w:szCs w:val="20"/>
              </w:rPr>
            </w:pPr>
          </w:p>
        </w:tc>
        <w:tc>
          <w:tcPr>
            <w:tcW w:w="2253" w:type="pct"/>
            <w:tcBorders>
              <w:top w:val="single" w:color="auto" w:sz="12" w:space="0"/>
            </w:tcBorders>
          </w:tcPr>
          <w:p w14:paraId="3EEA816C">
            <w:pPr>
              <w:spacing w:line="240" w:lineRule="auto"/>
              <w:rPr>
                <w:szCs w:val="20"/>
              </w:rPr>
            </w:pPr>
          </w:p>
        </w:tc>
        <w:tc>
          <w:tcPr>
            <w:tcW w:w="1185" w:type="pct"/>
            <w:tcBorders>
              <w:top w:val="single" w:color="auto" w:sz="12" w:space="0"/>
              <w:right w:val="single" w:color="auto" w:sz="12" w:space="0"/>
            </w:tcBorders>
          </w:tcPr>
          <w:p w14:paraId="441F6E3E">
            <w:pPr>
              <w:pStyle w:val="23"/>
              <w:rPr>
                <w:rFonts w:ascii="Times New Roman" w:hAnsi="Times New Roman" w:cs="Times New Roman"/>
                <w:sz w:val="24"/>
                <w:szCs w:val="24"/>
              </w:rPr>
            </w:pPr>
          </w:p>
        </w:tc>
      </w:tr>
      <w:tr w14:paraId="0DF1F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1AF82432">
            <w:pPr>
              <w:spacing w:line="240" w:lineRule="auto"/>
              <w:ind w:left="113" w:right="113"/>
              <w:rPr>
                <w:szCs w:val="20"/>
              </w:rPr>
            </w:pPr>
          </w:p>
        </w:tc>
        <w:tc>
          <w:tcPr>
            <w:tcW w:w="398" w:type="pct"/>
            <w:tcBorders>
              <w:right w:val="single" w:color="auto" w:sz="12" w:space="0"/>
            </w:tcBorders>
          </w:tcPr>
          <w:p w14:paraId="023249F6">
            <w:pPr>
              <w:spacing w:line="240" w:lineRule="auto"/>
              <w:rPr>
                <w:szCs w:val="20"/>
              </w:rPr>
            </w:pPr>
            <w:r>
              <w:rPr>
                <w:szCs w:val="20"/>
              </w:rPr>
              <w:t>2 неделя</w:t>
            </w:r>
          </w:p>
        </w:tc>
        <w:tc>
          <w:tcPr>
            <w:tcW w:w="995" w:type="pct"/>
            <w:tcBorders>
              <w:left w:val="single" w:color="auto" w:sz="12" w:space="0"/>
            </w:tcBorders>
          </w:tcPr>
          <w:p w14:paraId="4BB8F935">
            <w:pPr>
              <w:spacing w:line="240" w:lineRule="auto"/>
              <w:rPr>
                <w:szCs w:val="20"/>
              </w:rPr>
            </w:pPr>
          </w:p>
        </w:tc>
        <w:tc>
          <w:tcPr>
            <w:tcW w:w="2253" w:type="pct"/>
          </w:tcPr>
          <w:p w14:paraId="0030D4D4">
            <w:pPr>
              <w:spacing w:line="240" w:lineRule="auto"/>
              <w:rPr>
                <w:szCs w:val="20"/>
              </w:rPr>
            </w:pPr>
          </w:p>
        </w:tc>
        <w:tc>
          <w:tcPr>
            <w:tcW w:w="1185" w:type="pct"/>
            <w:tcBorders>
              <w:right w:val="single" w:color="auto" w:sz="12" w:space="0"/>
            </w:tcBorders>
          </w:tcPr>
          <w:p w14:paraId="25AE6F20">
            <w:pPr>
              <w:spacing w:line="240" w:lineRule="auto"/>
              <w:jc w:val="left"/>
              <w:rPr>
                <w:szCs w:val="20"/>
              </w:rPr>
            </w:pPr>
          </w:p>
        </w:tc>
      </w:tr>
      <w:tr w14:paraId="56425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6883FB0E">
            <w:pPr>
              <w:spacing w:line="240" w:lineRule="auto"/>
              <w:ind w:left="113" w:right="113"/>
              <w:rPr>
                <w:szCs w:val="20"/>
              </w:rPr>
            </w:pPr>
          </w:p>
        </w:tc>
        <w:tc>
          <w:tcPr>
            <w:tcW w:w="398" w:type="pct"/>
            <w:tcBorders>
              <w:right w:val="single" w:color="auto" w:sz="12" w:space="0"/>
            </w:tcBorders>
          </w:tcPr>
          <w:p w14:paraId="472D0570">
            <w:pPr>
              <w:spacing w:line="240" w:lineRule="auto"/>
              <w:rPr>
                <w:szCs w:val="20"/>
              </w:rPr>
            </w:pPr>
            <w:r>
              <w:rPr>
                <w:szCs w:val="20"/>
              </w:rPr>
              <w:t>3 неделя</w:t>
            </w:r>
          </w:p>
        </w:tc>
        <w:tc>
          <w:tcPr>
            <w:tcW w:w="995" w:type="pct"/>
            <w:tcBorders>
              <w:left w:val="single" w:color="auto" w:sz="12" w:space="0"/>
            </w:tcBorders>
          </w:tcPr>
          <w:p w14:paraId="3CBB9B26">
            <w:pPr>
              <w:spacing w:line="240" w:lineRule="auto"/>
              <w:rPr>
                <w:szCs w:val="20"/>
              </w:rPr>
            </w:pPr>
          </w:p>
        </w:tc>
        <w:tc>
          <w:tcPr>
            <w:tcW w:w="2253" w:type="pct"/>
          </w:tcPr>
          <w:p w14:paraId="30B1439E">
            <w:pPr>
              <w:spacing w:line="240" w:lineRule="auto"/>
              <w:rPr>
                <w:szCs w:val="20"/>
              </w:rPr>
            </w:pPr>
          </w:p>
        </w:tc>
        <w:tc>
          <w:tcPr>
            <w:tcW w:w="1185" w:type="pct"/>
            <w:tcBorders>
              <w:right w:val="single" w:color="auto" w:sz="12" w:space="0"/>
            </w:tcBorders>
          </w:tcPr>
          <w:p w14:paraId="78B68044">
            <w:pPr>
              <w:pStyle w:val="23"/>
              <w:rPr>
                <w:rFonts w:ascii="Times New Roman" w:hAnsi="Times New Roman" w:cs="Times New Roman"/>
                <w:sz w:val="24"/>
                <w:szCs w:val="24"/>
              </w:rPr>
            </w:pPr>
          </w:p>
        </w:tc>
      </w:tr>
      <w:tr w14:paraId="34198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69C60A32">
            <w:pPr>
              <w:spacing w:line="240" w:lineRule="auto"/>
              <w:ind w:left="113" w:right="113"/>
              <w:rPr>
                <w:szCs w:val="20"/>
              </w:rPr>
            </w:pPr>
          </w:p>
        </w:tc>
        <w:tc>
          <w:tcPr>
            <w:tcW w:w="398" w:type="pct"/>
            <w:tcBorders>
              <w:bottom w:val="single" w:color="auto" w:sz="12" w:space="0"/>
              <w:right w:val="single" w:color="auto" w:sz="12" w:space="0"/>
            </w:tcBorders>
          </w:tcPr>
          <w:p w14:paraId="1D992B4A">
            <w:pPr>
              <w:spacing w:line="240" w:lineRule="auto"/>
              <w:rPr>
                <w:szCs w:val="20"/>
              </w:rPr>
            </w:pPr>
            <w:r>
              <w:rPr>
                <w:szCs w:val="20"/>
              </w:rPr>
              <w:t>4 неделя</w:t>
            </w:r>
          </w:p>
        </w:tc>
        <w:tc>
          <w:tcPr>
            <w:tcW w:w="995" w:type="pct"/>
            <w:tcBorders>
              <w:left w:val="single" w:color="auto" w:sz="12" w:space="0"/>
              <w:bottom w:val="single" w:color="auto" w:sz="12" w:space="0"/>
            </w:tcBorders>
          </w:tcPr>
          <w:p w14:paraId="6347339A">
            <w:pPr>
              <w:spacing w:line="240" w:lineRule="auto"/>
              <w:rPr>
                <w:szCs w:val="20"/>
              </w:rPr>
            </w:pPr>
          </w:p>
        </w:tc>
        <w:tc>
          <w:tcPr>
            <w:tcW w:w="2253" w:type="pct"/>
            <w:tcBorders>
              <w:bottom w:val="single" w:color="auto" w:sz="12" w:space="0"/>
            </w:tcBorders>
          </w:tcPr>
          <w:p w14:paraId="27661963">
            <w:pPr>
              <w:spacing w:line="240" w:lineRule="auto"/>
              <w:rPr>
                <w:szCs w:val="20"/>
              </w:rPr>
            </w:pPr>
          </w:p>
        </w:tc>
        <w:tc>
          <w:tcPr>
            <w:tcW w:w="1185" w:type="pct"/>
            <w:tcBorders>
              <w:bottom w:val="single" w:color="auto" w:sz="12" w:space="0"/>
              <w:right w:val="single" w:color="auto" w:sz="12" w:space="0"/>
            </w:tcBorders>
          </w:tcPr>
          <w:p w14:paraId="50C16F96">
            <w:pPr>
              <w:spacing w:line="240" w:lineRule="auto"/>
              <w:jc w:val="left"/>
              <w:rPr>
                <w:szCs w:val="20"/>
              </w:rPr>
            </w:pPr>
          </w:p>
        </w:tc>
      </w:tr>
      <w:tr w14:paraId="31990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4FAD000B">
            <w:pPr>
              <w:spacing w:line="240" w:lineRule="auto"/>
              <w:ind w:left="113" w:right="113"/>
              <w:rPr>
                <w:szCs w:val="20"/>
              </w:rPr>
            </w:pPr>
            <w:r>
              <w:rPr>
                <w:szCs w:val="20"/>
              </w:rPr>
              <w:t>Ноябрь</w:t>
            </w:r>
          </w:p>
        </w:tc>
        <w:tc>
          <w:tcPr>
            <w:tcW w:w="398" w:type="pct"/>
            <w:tcBorders>
              <w:top w:val="single" w:color="auto" w:sz="12" w:space="0"/>
              <w:right w:val="single" w:color="auto" w:sz="12" w:space="0"/>
            </w:tcBorders>
          </w:tcPr>
          <w:p w14:paraId="0D6B227F">
            <w:pPr>
              <w:spacing w:line="240" w:lineRule="auto"/>
              <w:rPr>
                <w:szCs w:val="20"/>
              </w:rPr>
            </w:pPr>
            <w:r>
              <w:rPr>
                <w:szCs w:val="20"/>
              </w:rPr>
              <w:t>1 неделя</w:t>
            </w:r>
          </w:p>
        </w:tc>
        <w:tc>
          <w:tcPr>
            <w:tcW w:w="995" w:type="pct"/>
            <w:tcBorders>
              <w:top w:val="single" w:color="auto" w:sz="12" w:space="0"/>
              <w:left w:val="single" w:color="auto" w:sz="12" w:space="0"/>
            </w:tcBorders>
          </w:tcPr>
          <w:p w14:paraId="220A78C6">
            <w:pPr>
              <w:spacing w:line="240" w:lineRule="auto"/>
              <w:rPr>
                <w:szCs w:val="20"/>
              </w:rPr>
            </w:pPr>
          </w:p>
        </w:tc>
        <w:tc>
          <w:tcPr>
            <w:tcW w:w="2253" w:type="pct"/>
            <w:tcBorders>
              <w:top w:val="single" w:color="auto" w:sz="12" w:space="0"/>
            </w:tcBorders>
          </w:tcPr>
          <w:p w14:paraId="099313C1">
            <w:pPr>
              <w:spacing w:line="240" w:lineRule="auto"/>
              <w:rPr>
                <w:szCs w:val="20"/>
              </w:rPr>
            </w:pPr>
          </w:p>
        </w:tc>
        <w:tc>
          <w:tcPr>
            <w:tcW w:w="1185" w:type="pct"/>
            <w:tcBorders>
              <w:top w:val="single" w:color="auto" w:sz="12" w:space="0"/>
              <w:right w:val="single" w:color="auto" w:sz="12" w:space="0"/>
            </w:tcBorders>
          </w:tcPr>
          <w:p w14:paraId="3650FE98">
            <w:pPr>
              <w:pStyle w:val="23"/>
              <w:rPr>
                <w:rFonts w:ascii="Times New Roman" w:hAnsi="Times New Roman" w:cs="Times New Roman"/>
                <w:sz w:val="24"/>
                <w:szCs w:val="24"/>
              </w:rPr>
            </w:pPr>
          </w:p>
        </w:tc>
      </w:tr>
      <w:tr w14:paraId="511D0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423D8451">
            <w:pPr>
              <w:spacing w:line="240" w:lineRule="auto"/>
              <w:ind w:left="113" w:right="113"/>
              <w:rPr>
                <w:szCs w:val="20"/>
              </w:rPr>
            </w:pPr>
          </w:p>
        </w:tc>
        <w:tc>
          <w:tcPr>
            <w:tcW w:w="398" w:type="pct"/>
            <w:tcBorders>
              <w:right w:val="single" w:color="auto" w:sz="12" w:space="0"/>
            </w:tcBorders>
          </w:tcPr>
          <w:p w14:paraId="29E0563A">
            <w:pPr>
              <w:spacing w:line="240" w:lineRule="auto"/>
              <w:rPr>
                <w:szCs w:val="20"/>
              </w:rPr>
            </w:pPr>
            <w:r>
              <w:rPr>
                <w:szCs w:val="20"/>
              </w:rPr>
              <w:t>2 неделя</w:t>
            </w:r>
          </w:p>
        </w:tc>
        <w:tc>
          <w:tcPr>
            <w:tcW w:w="995" w:type="pct"/>
            <w:tcBorders>
              <w:left w:val="single" w:color="auto" w:sz="12" w:space="0"/>
            </w:tcBorders>
          </w:tcPr>
          <w:p w14:paraId="3C48825F">
            <w:pPr>
              <w:spacing w:line="240" w:lineRule="auto"/>
              <w:rPr>
                <w:szCs w:val="20"/>
              </w:rPr>
            </w:pPr>
          </w:p>
        </w:tc>
        <w:tc>
          <w:tcPr>
            <w:tcW w:w="2253" w:type="pct"/>
          </w:tcPr>
          <w:p w14:paraId="00FDC6BD">
            <w:pPr>
              <w:spacing w:line="240" w:lineRule="auto"/>
              <w:rPr>
                <w:szCs w:val="20"/>
              </w:rPr>
            </w:pPr>
          </w:p>
        </w:tc>
        <w:tc>
          <w:tcPr>
            <w:tcW w:w="1185" w:type="pct"/>
            <w:tcBorders>
              <w:right w:val="single" w:color="auto" w:sz="12" w:space="0"/>
            </w:tcBorders>
          </w:tcPr>
          <w:p w14:paraId="51EB58AB">
            <w:pPr>
              <w:spacing w:line="240" w:lineRule="auto"/>
              <w:jc w:val="left"/>
              <w:rPr>
                <w:szCs w:val="20"/>
              </w:rPr>
            </w:pPr>
          </w:p>
        </w:tc>
      </w:tr>
      <w:tr w14:paraId="48953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07644399">
            <w:pPr>
              <w:spacing w:line="240" w:lineRule="auto"/>
              <w:ind w:left="113" w:right="113"/>
              <w:rPr>
                <w:szCs w:val="20"/>
              </w:rPr>
            </w:pPr>
          </w:p>
        </w:tc>
        <w:tc>
          <w:tcPr>
            <w:tcW w:w="398" w:type="pct"/>
            <w:tcBorders>
              <w:right w:val="single" w:color="auto" w:sz="12" w:space="0"/>
            </w:tcBorders>
          </w:tcPr>
          <w:p w14:paraId="0EC9A271">
            <w:pPr>
              <w:spacing w:line="240" w:lineRule="auto"/>
              <w:rPr>
                <w:szCs w:val="20"/>
              </w:rPr>
            </w:pPr>
            <w:r>
              <w:rPr>
                <w:szCs w:val="20"/>
              </w:rPr>
              <w:t>3 неделя</w:t>
            </w:r>
          </w:p>
        </w:tc>
        <w:tc>
          <w:tcPr>
            <w:tcW w:w="995" w:type="pct"/>
            <w:tcBorders>
              <w:left w:val="single" w:color="auto" w:sz="12" w:space="0"/>
            </w:tcBorders>
          </w:tcPr>
          <w:p w14:paraId="70A72026">
            <w:pPr>
              <w:spacing w:line="240" w:lineRule="auto"/>
              <w:rPr>
                <w:szCs w:val="20"/>
              </w:rPr>
            </w:pPr>
          </w:p>
        </w:tc>
        <w:tc>
          <w:tcPr>
            <w:tcW w:w="2253" w:type="pct"/>
          </w:tcPr>
          <w:p w14:paraId="686F1B72">
            <w:pPr>
              <w:spacing w:line="240" w:lineRule="auto"/>
              <w:rPr>
                <w:szCs w:val="20"/>
              </w:rPr>
            </w:pPr>
          </w:p>
        </w:tc>
        <w:tc>
          <w:tcPr>
            <w:tcW w:w="1185" w:type="pct"/>
            <w:tcBorders>
              <w:right w:val="single" w:color="auto" w:sz="12" w:space="0"/>
            </w:tcBorders>
          </w:tcPr>
          <w:p w14:paraId="46E3713C">
            <w:pPr>
              <w:spacing w:line="240" w:lineRule="auto"/>
              <w:jc w:val="left"/>
              <w:rPr>
                <w:szCs w:val="20"/>
              </w:rPr>
            </w:pPr>
          </w:p>
        </w:tc>
      </w:tr>
      <w:tr w14:paraId="79552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2A94ABEA">
            <w:pPr>
              <w:spacing w:line="240" w:lineRule="auto"/>
              <w:ind w:left="113" w:right="113"/>
              <w:rPr>
                <w:szCs w:val="20"/>
              </w:rPr>
            </w:pPr>
          </w:p>
        </w:tc>
        <w:tc>
          <w:tcPr>
            <w:tcW w:w="398" w:type="pct"/>
            <w:tcBorders>
              <w:bottom w:val="single" w:color="auto" w:sz="12" w:space="0"/>
              <w:right w:val="single" w:color="auto" w:sz="12" w:space="0"/>
            </w:tcBorders>
          </w:tcPr>
          <w:p w14:paraId="21C3FE1C">
            <w:pPr>
              <w:spacing w:line="240" w:lineRule="auto"/>
              <w:rPr>
                <w:szCs w:val="20"/>
              </w:rPr>
            </w:pPr>
            <w:r>
              <w:rPr>
                <w:szCs w:val="20"/>
              </w:rPr>
              <w:t>4 неделя</w:t>
            </w:r>
          </w:p>
        </w:tc>
        <w:tc>
          <w:tcPr>
            <w:tcW w:w="995" w:type="pct"/>
            <w:tcBorders>
              <w:left w:val="single" w:color="auto" w:sz="12" w:space="0"/>
              <w:bottom w:val="single" w:color="auto" w:sz="12" w:space="0"/>
            </w:tcBorders>
          </w:tcPr>
          <w:p w14:paraId="089F315A">
            <w:pPr>
              <w:spacing w:line="240" w:lineRule="auto"/>
              <w:rPr>
                <w:szCs w:val="20"/>
              </w:rPr>
            </w:pPr>
          </w:p>
        </w:tc>
        <w:tc>
          <w:tcPr>
            <w:tcW w:w="2253" w:type="pct"/>
            <w:tcBorders>
              <w:bottom w:val="single" w:color="auto" w:sz="12" w:space="0"/>
            </w:tcBorders>
          </w:tcPr>
          <w:p w14:paraId="1D03EDCC">
            <w:pPr>
              <w:spacing w:line="240" w:lineRule="auto"/>
              <w:rPr>
                <w:szCs w:val="20"/>
              </w:rPr>
            </w:pPr>
          </w:p>
        </w:tc>
        <w:tc>
          <w:tcPr>
            <w:tcW w:w="1185" w:type="pct"/>
            <w:tcBorders>
              <w:bottom w:val="single" w:color="auto" w:sz="12" w:space="0"/>
              <w:right w:val="single" w:color="auto" w:sz="12" w:space="0"/>
            </w:tcBorders>
          </w:tcPr>
          <w:p w14:paraId="4DC0F2CC">
            <w:pPr>
              <w:pStyle w:val="23"/>
              <w:rPr>
                <w:rFonts w:ascii="Times New Roman" w:hAnsi="Times New Roman" w:cs="Times New Roman"/>
                <w:sz w:val="24"/>
                <w:szCs w:val="24"/>
              </w:rPr>
            </w:pPr>
          </w:p>
        </w:tc>
      </w:tr>
      <w:tr w14:paraId="3FE5D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13D30048">
            <w:pPr>
              <w:spacing w:line="240" w:lineRule="auto"/>
              <w:ind w:left="113" w:right="113"/>
              <w:rPr>
                <w:szCs w:val="20"/>
              </w:rPr>
            </w:pPr>
            <w:r>
              <w:rPr>
                <w:szCs w:val="20"/>
              </w:rPr>
              <w:t>Декабрь</w:t>
            </w:r>
          </w:p>
        </w:tc>
        <w:tc>
          <w:tcPr>
            <w:tcW w:w="398" w:type="pct"/>
            <w:tcBorders>
              <w:top w:val="single" w:color="auto" w:sz="12" w:space="0"/>
              <w:right w:val="single" w:color="auto" w:sz="12" w:space="0"/>
            </w:tcBorders>
          </w:tcPr>
          <w:p w14:paraId="20C9FEDA">
            <w:pPr>
              <w:spacing w:line="240" w:lineRule="auto"/>
              <w:rPr>
                <w:szCs w:val="20"/>
              </w:rPr>
            </w:pPr>
            <w:r>
              <w:rPr>
                <w:szCs w:val="20"/>
              </w:rPr>
              <w:t>1 неделя</w:t>
            </w:r>
          </w:p>
        </w:tc>
        <w:tc>
          <w:tcPr>
            <w:tcW w:w="995" w:type="pct"/>
            <w:tcBorders>
              <w:top w:val="single" w:color="auto" w:sz="12" w:space="0"/>
              <w:left w:val="single" w:color="auto" w:sz="12" w:space="0"/>
            </w:tcBorders>
          </w:tcPr>
          <w:p w14:paraId="7F500113">
            <w:pPr>
              <w:spacing w:line="240" w:lineRule="auto"/>
              <w:rPr>
                <w:szCs w:val="20"/>
              </w:rPr>
            </w:pPr>
          </w:p>
        </w:tc>
        <w:tc>
          <w:tcPr>
            <w:tcW w:w="2253" w:type="pct"/>
            <w:tcBorders>
              <w:top w:val="single" w:color="auto" w:sz="12" w:space="0"/>
            </w:tcBorders>
          </w:tcPr>
          <w:p w14:paraId="1810DFF9">
            <w:pPr>
              <w:spacing w:line="240" w:lineRule="auto"/>
              <w:rPr>
                <w:szCs w:val="20"/>
              </w:rPr>
            </w:pPr>
          </w:p>
        </w:tc>
        <w:tc>
          <w:tcPr>
            <w:tcW w:w="1185" w:type="pct"/>
            <w:tcBorders>
              <w:top w:val="single" w:color="auto" w:sz="12" w:space="0"/>
              <w:right w:val="single" w:color="auto" w:sz="12" w:space="0"/>
            </w:tcBorders>
          </w:tcPr>
          <w:p w14:paraId="44D3E674">
            <w:pPr>
              <w:pStyle w:val="23"/>
              <w:rPr>
                <w:rFonts w:ascii="Times New Roman" w:hAnsi="Times New Roman" w:cs="Times New Roman"/>
                <w:sz w:val="24"/>
                <w:szCs w:val="24"/>
              </w:rPr>
            </w:pPr>
          </w:p>
        </w:tc>
      </w:tr>
      <w:tr w14:paraId="1F0A4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4DC602BB">
            <w:pPr>
              <w:spacing w:line="240" w:lineRule="auto"/>
              <w:ind w:left="113" w:right="113"/>
              <w:rPr>
                <w:szCs w:val="20"/>
              </w:rPr>
            </w:pPr>
          </w:p>
        </w:tc>
        <w:tc>
          <w:tcPr>
            <w:tcW w:w="398" w:type="pct"/>
            <w:tcBorders>
              <w:right w:val="single" w:color="auto" w:sz="12" w:space="0"/>
            </w:tcBorders>
          </w:tcPr>
          <w:p w14:paraId="21A9BFB6">
            <w:pPr>
              <w:spacing w:line="240" w:lineRule="auto"/>
              <w:rPr>
                <w:szCs w:val="20"/>
              </w:rPr>
            </w:pPr>
            <w:r>
              <w:rPr>
                <w:szCs w:val="20"/>
              </w:rPr>
              <w:t>2 неделя</w:t>
            </w:r>
          </w:p>
        </w:tc>
        <w:tc>
          <w:tcPr>
            <w:tcW w:w="995" w:type="pct"/>
            <w:tcBorders>
              <w:left w:val="single" w:color="auto" w:sz="12" w:space="0"/>
            </w:tcBorders>
          </w:tcPr>
          <w:p w14:paraId="7D525DA4">
            <w:pPr>
              <w:spacing w:line="240" w:lineRule="auto"/>
              <w:rPr>
                <w:szCs w:val="20"/>
              </w:rPr>
            </w:pPr>
          </w:p>
        </w:tc>
        <w:tc>
          <w:tcPr>
            <w:tcW w:w="2253" w:type="pct"/>
          </w:tcPr>
          <w:p w14:paraId="1A951048">
            <w:pPr>
              <w:spacing w:line="240" w:lineRule="auto"/>
              <w:rPr>
                <w:szCs w:val="20"/>
              </w:rPr>
            </w:pPr>
          </w:p>
        </w:tc>
        <w:tc>
          <w:tcPr>
            <w:tcW w:w="1185" w:type="pct"/>
            <w:tcBorders>
              <w:right w:val="single" w:color="auto" w:sz="12" w:space="0"/>
            </w:tcBorders>
          </w:tcPr>
          <w:p w14:paraId="7880B19D">
            <w:pPr>
              <w:pStyle w:val="23"/>
              <w:rPr>
                <w:rFonts w:ascii="Times New Roman" w:hAnsi="Times New Roman" w:cs="Times New Roman"/>
                <w:sz w:val="24"/>
                <w:szCs w:val="24"/>
              </w:rPr>
            </w:pPr>
          </w:p>
        </w:tc>
      </w:tr>
      <w:tr w14:paraId="4CDFA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5171C96C">
            <w:pPr>
              <w:spacing w:line="240" w:lineRule="auto"/>
              <w:ind w:left="113" w:right="113"/>
              <w:rPr>
                <w:szCs w:val="20"/>
              </w:rPr>
            </w:pPr>
          </w:p>
        </w:tc>
        <w:tc>
          <w:tcPr>
            <w:tcW w:w="398" w:type="pct"/>
            <w:tcBorders>
              <w:right w:val="single" w:color="auto" w:sz="12" w:space="0"/>
            </w:tcBorders>
          </w:tcPr>
          <w:p w14:paraId="4E059F5A">
            <w:pPr>
              <w:spacing w:line="240" w:lineRule="auto"/>
              <w:rPr>
                <w:szCs w:val="20"/>
              </w:rPr>
            </w:pPr>
            <w:r>
              <w:rPr>
                <w:szCs w:val="20"/>
              </w:rPr>
              <w:t>3 неделя</w:t>
            </w:r>
          </w:p>
        </w:tc>
        <w:tc>
          <w:tcPr>
            <w:tcW w:w="995" w:type="pct"/>
            <w:tcBorders>
              <w:left w:val="single" w:color="auto" w:sz="12" w:space="0"/>
            </w:tcBorders>
          </w:tcPr>
          <w:p w14:paraId="4FB5891A">
            <w:pPr>
              <w:spacing w:line="240" w:lineRule="auto"/>
              <w:rPr>
                <w:szCs w:val="20"/>
              </w:rPr>
            </w:pPr>
          </w:p>
        </w:tc>
        <w:tc>
          <w:tcPr>
            <w:tcW w:w="2253" w:type="pct"/>
          </w:tcPr>
          <w:p w14:paraId="1172AF28">
            <w:pPr>
              <w:spacing w:line="240" w:lineRule="auto"/>
              <w:rPr>
                <w:szCs w:val="20"/>
              </w:rPr>
            </w:pPr>
          </w:p>
        </w:tc>
        <w:tc>
          <w:tcPr>
            <w:tcW w:w="1185" w:type="pct"/>
            <w:tcBorders>
              <w:right w:val="single" w:color="auto" w:sz="12" w:space="0"/>
            </w:tcBorders>
          </w:tcPr>
          <w:p w14:paraId="6418B7A9">
            <w:pPr>
              <w:spacing w:line="240" w:lineRule="auto"/>
              <w:jc w:val="left"/>
              <w:rPr>
                <w:szCs w:val="20"/>
              </w:rPr>
            </w:pPr>
          </w:p>
        </w:tc>
      </w:tr>
      <w:tr w14:paraId="62AD4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52FC2499">
            <w:pPr>
              <w:spacing w:line="240" w:lineRule="auto"/>
              <w:ind w:left="113" w:right="113"/>
              <w:rPr>
                <w:szCs w:val="20"/>
              </w:rPr>
            </w:pPr>
          </w:p>
        </w:tc>
        <w:tc>
          <w:tcPr>
            <w:tcW w:w="398" w:type="pct"/>
            <w:tcBorders>
              <w:right w:val="single" w:color="auto" w:sz="12" w:space="0"/>
            </w:tcBorders>
          </w:tcPr>
          <w:p w14:paraId="77B57925">
            <w:pPr>
              <w:spacing w:line="240" w:lineRule="auto"/>
              <w:rPr>
                <w:szCs w:val="20"/>
              </w:rPr>
            </w:pPr>
            <w:r>
              <w:rPr>
                <w:szCs w:val="20"/>
              </w:rPr>
              <w:t>4 неделя</w:t>
            </w:r>
          </w:p>
        </w:tc>
        <w:tc>
          <w:tcPr>
            <w:tcW w:w="995" w:type="pct"/>
            <w:tcBorders>
              <w:left w:val="single" w:color="auto" w:sz="12" w:space="0"/>
            </w:tcBorders>
          </w:tcPr>
          <w:p w14:paraId="77F28712">
            <w:pPr>
              <w:spacing w:line="240" w:lineRule="auto"/>
              <w:rPr>
                <w:szCs w:val="20"/>
              </w:rPr>
            </w:pPr>
          </w:p>
        </w:tc>
        <w:tc>
          <w:tcPr>
            <w:tcW w:w="2253" w:type="pct"/>
          </w:tcPr>
          <w:p w14:paraId="0F239219">
            <w:pPr>
              <w:spacing w:line="240" w:lineRule="auto"/>
              <w:rPr>
                <w:szCs w:val="20"/>
              </w:rPr>
            </w:pPr>
          </w:p>
        </w:tc>
        <w:tc>
          <w:tcPr>
            <w:tcW w:w="1185" w:type="pct"/>
            <w:tcBorders>
              <w:right w:val="single" w:color="auto" w:sz="12" w:space="0"/>
            </w:tcBorders>
          </w:tcPr>
          <w:p w14:paraId="2A88393F">
            <w:pPr>
              <w:pStyle w:val="23"/>
              <w:rPr>
                <w:rFonts w:ascii="Times New Roman" w:hAnsi="Times New Roman" w:cs="Times New Roman"/>
                <w:sz w:val="24"/>
                <w:szCs w:val="24"/>
              </w:rPr>
            </w:pPr>
          </w:p>
        </w:tc>
      </w:tr>
      <w:tr w14:paraId="49580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483B83C3">
            <w:pPr>
              <w:spacing w:line="240" w:lineRule="auto"/>
              <w:ind w:left="113" w:right="113"/>
              <w:rPr>
                <w:szCs w:val="20"/>
              </w:rPr>
            </w:pPr>
          </w:p>
        </w:tc>
        <w:tc>
          <w:tcPr>
            <w:tcW w:w="398" w:type="pct"/>
            <w:tcBorders>
              <w:bottom w:val="single" w:color="auto" w:sz="12" w:space="0"/>
              <w:right w:val="single" w:color="auto" w:sz="12" w:space="0"/>
            </w:tcBorders>
          </w:tcPr>
          <w:p w14:paraId="3AD60BAA">
            <w:pPr>
              <w:spacing w:line="240" w:lineRule="auto"/>
              <w:rPr>
                <w:szCs w:val="20"/>
              </w:rPr>
            </w:pPr>
            <w:r>
              <w:rPr>
                <w:szCs w:val="20"/>
              </w:rPr>
              <w:t>5 неделя</w:t>
            </w:r>
          </w:p>
        </w:tc>
        <w:tc>
          <w:tcPr>
            <w:tcW w:w="995" w:type="pct"/>
            <w:tcBorders>
              <w:left w:val="single" w:color="auto" w:sz="12" w:space="0"/>
              <w:bottom w:val="single" w:color="auto" w:sz="12" w:space="0"/>
            </w:tcBorders>
          </w:tcPr>
          <w:p w14:paraId="18ED16AC">
            <w:pPr>
              <w:spacing w:line="240" w:lineRule="auto"/>
              <w:rPr>
                <w:szCs w:val="20"/>
              </w:rPr>
            </w:pPr>
          </w:p>
        </w:tc>
        <w:tc>
          <w:tcPr>
            <w:tcW w:w="2253" w:type="pct"/>
            <w:tcBorders>
              <w:bottom w:val="single" w:color="auto" w:sz="12" w:space="0"/>
            </w:tcBorders>
          </w:tcPr>
          <w:p w14:paraId="2925945A">
            <w:pPr>
              <w:spacing w:line="240" w:lineRule="auto"/>
              <w:rPr>
                <w:szCs w:val="20"/>
              </w:rPr>
            </w:pPr>
          </w:p>
        </w:tc>
        <w:tc>
          <w:tcPr>
            <w:tcW w:w="1185" w:type="pct"/>
            <w:tcBorders>
              <w:bottom w:val="single" w:color="auto" w:sz="12" w:space="0"/>
              <w:right w:val="single" w:color="auto" w:sz="12" w:space="0"/>
            </w:tcBorders>
          </w:tcPr>
          <w:p w14:paraId="3E6DE28A">
            <w:pPr>
              <w:pStyle w:val="23"/>
              <w:rPr>
                <w:rFonts w:ascii="Times New Roman" w:hAnsi="Times New Roman" w:cs="Times New Roman"/>
                <w:sz w:val="24"/>
                <w:szCs w:val="24"/>
              </w:rPr>
            </w:pPr>
          </w:p>
        </w:tc>
      </w:tr>
      <w:tr w14:paraId="69D42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59E1211C">
            <w:pPr>
              <w:spacing w:line="240" w:lineRule="auto"/>
              <w:ind w:left="113" w:right="113"/>
              <w:rPr>
                <w:szCs w:val="20"/>
              </w:rPr>
            </w:pPr>
            <w:r>
              <w:rPr>
                <w:szCs w:val="20"/>
              </w:rPr>
              <w:t>Январь</w:t>
            </w:r>
          </w:p>
        </w:tc>
        <w:tc>
          <w:tcPr>
            <w:tcW w:w="398" w:type="pct"/>
            <w:tcBorders>
              <w:top w:val="single" w:color="auto" w:sz="12" w:space="0"/>
              <w:right w:val="single" w:color="auto" w:sz="12" w:space="0"/>
            </w:tcBorders>
          </w:tcPr>
          <w:p w14:paraId="24362755">
            <w:pPr>
              <w:spacing w:line="240" w:lineRule="auto"/>
              <w:rPr>
                <w:szCs w:val="20"/>
              </w:rPr>
            </w:pPr>
            <w:r>
              <w:rPr>
                <w:szCs w:val="20"/>
              </w:rPr>
              <w:t>1 неделя</w:t>
            </w:r>
          </w:p>
        </w:tc>
        <w:tc>
          <w:tcPr>
            <w:tcW w:w="995" w:type="pct"/>
            <w:tcBorders>
              <w:top w:val="single" w:color="auto" w:sz="12" w:space="0"/>
              <w:left w:val="single" w:color="auto" w:sz="12" w:space="0"/>
            </w:tcBorders>
          </w:tcPr>
          <w:p w14:paraId="6E7FE9AD">
            <w:pPr>
              <w:spacing w:line="240" w:lineRule="auto"/>
              <w:rPr>
                <w:szCs w:val="20"/>
              </w:rPr>
            </w:pPr>
          </w:p>
        </w:tc>
        <w:tc>
          <w:tcPr>
            <w:tcW w:w="2253" w:type="pct"/>
            <w:tcBorders>
              <w:top w:val="single" w:color="auto" w:sz="12" w:space="0"/>
            </w:tcBorders>
          </w:tcPr>
          <w:p w14:paraId="48A810BF">
            <w:pPr>
              <w:spacing w:line="240" w:lineRule="auto"/>
              <w:rPr>
                <w:szCs w:val="20"/>
              </w:rPr>
            </w:pPr>
          </w:p>
        </w:tc>
        <w:tc>
          <w:tcPr>
            <w:tcW w:w="1185" w:type="pct"/>
            <w:tcBorders>
              <w:top w:val="single" w:color="auto" w:sz="12" w:space="0"/>
              <w:right w:val="single" w:color="auto" w:sz="12" w:space="0"/>
            </w:tcBorders>
          </w:tcPr>
          <w:p w14:paraId="7EACD96B">
            <w:pPr>
              <w:spacing w:line="240" w:lineRule="auto"/>
              <w:jc w:val="left"/>
              <w:rPr>
                <w:szCs w:val="20"/>
              </w:rPr>
            </w:pPr>
          </w:p>
        </w:tc>
      </w:tr>
      <w:tr w14:paraId="328B4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0B13522D">
            <w:pPr>
              <w:spacing w:line="240" w:lineRule="auto"/>
              <w:ind w:left="113" w:right="113"/>
              <w:rPr>
                <w:szCs w:val="20"/>
              </w:rPr>
            </w:pPr>
          </w:p>
        </w:tc>
        <w:tc>
          <w:tcPr>
            <w:tcW w:w="398" w:type="pct"/>
            <w:tcBorders>
              <w:right w:val="single" w:color="auto" w:sz="12" w:space="0"/>
            </w:tcBorders>
          </w:tcPr>
          <w:p w14:paraId="1AA7D169">
            <w:pPr>
              <w:spacing w:line="240" w:lineRule="auto"/>
              <w:rPr>
                <w:szCs w:val="20"/>
              </w:rPr>
            </w:pPr>
            <w:r>
              <w:rPr>
                <w:szCs w:val="20"/>
              </w:rPr>
              <w:t>2 неделя</w:t>
            </w:r>
          </w:p>
        </w:tc>
        <w:tc>
          <w:tcPr>
            <w:tcW w:w="995" w:type="pct"/>
            <w:tcBorders>
              <w:left w:val="single" w:color="auto" w:sz="12" w:space="0"/>
            </w:tcBorders>
          </w:tcPr>
          <w:p w14:paraId="2417AAB3">
            <w:pPr>
              <w:spacing w:line="240" w:lineRule="auto"/>
              <w:rPr>
                <w:szCs w:val="20"/>
              </w:rPr>
            </w:pPr>
          </w:p>
        </w:tc>
        <w:tc>
          <w:tcPr>
            <w:tcW w:w="2253" w:type="pct"/>
          </w:tcPr>
          <w:p w14:paraId="6AB74520">
            <w:pPr>
              <w:spacing w:line="240" w:lineRule="auto"/>
              <w:rPr>
                <w:szCs w:val="20"/>
              </w:rPr>
            </w:pPr>
          </w:p>
        </w:tc>
        <w:tc>
          <w:tcPr>
            <w:tcW w:w="1185" w:type="pct"/>
            <w:tcBorders>
              <w:right w:val="single" w:color="auto" w:sz="12" w:space="0"/>
            </w:tcBorders>
          </w:tcPr>
          <w:p w14:paraId="2BF600E0">
            <w:pPr>
              <w:spacing w:line="240" w:lineRule="auto"/>
              <w:jc w:val="left"/>
              <w:rPr>
                <w:szCs w:val="20"/>
              </w:rPr>
            </w:pPr>
          </w:p>
        </w:tc>
      </w:tr>
      <w:tr w14:paraId="1A5B7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30B38734">
            <w:pPr>
              <w:spacing w:line="240" w:lineRule="auto"/>
              <w:ind w:left="113" w:right="113"/>
              <w:rPr>
                <w:szCs w:val="20"/>
              </w:rPr>
            </w:pPr>
          </w:p>
        </w:tc>
        <w:tc>
          <w:tcPr>
            <w:tcW w:w="398" w:type="pct"/>
            <w:tcBorders>
              <w:right w:val="single" w:color="auto" w:sz="12" w:space="0"/>
            </w:tcBorders>
          </w:tcPr>
          <w:p w14:paraId="37CCE6DB">
            <w:pPr>
              <w:spacing w:line="240" w:lineRule="auto"/>
              <w:rPr>
                <w:szCs w:val="20"/>
              </w:rPr>
            </w:pPr>
            <w:r>
              <w:rPr>
                <w:szCs w:val="20"/>
              </w:rPr>
              <w:t>3 неделя</w:t>
            </w:r>
          </w:p>
        </w:tc>
        <w:tc>
          <w:tcPr>
            <w:tcW w:w="995" w:type="pct"/>
            <w:tcBorders>
              <w:left w:val="single" w:color="auto" w:sz="12" w:space="0"/>
            </w:tcBorders>
          </w:tcPr>
          <w:p w14:paraId="5C199CF2">
            <w:pPr>
              <w:spacing w:line="240" w:lineRule="auto"/>
              <w:rPr>
                <w:szCs w:val="20"/>
              </w:rPr>
            </w:pPr>
          </w:p>
        </w:tc>
        <w:tc>
          <w:tcPr>
            <w:tcW w:w="2253" w:type="pct"/>
          </w:tcPr>
          <w:p w14:paraId="73E44BAD">
            <w:pPr>
              <w:spacing w:line="240" w:lineRule="auto"/>
              <w:rPr>
                <w:szCs w:val="20"/>
              </w:rPr>
            </w:pPr>
          </w:p>
        </w:tc>
        <w:tc>
          <w:tcPr>
            <w:tcW w:w="1185" w:type="pct"/>
            <w:tcBorders>
              <w:right w:val="single" w:color="auto" w:sz="12" w:space="0"/>
            </w:tcBorders>
          </w:tcPr>
          <w:p w14:paraId="185CF5E4">
            <w:pPr>
              <w:spacing w:line="240" w:lineRule="auto"/>
              <w:jc w:val="left"/>
              <w:rPr>
                <w:szCs w:val="20"/>
              </w:rPr>
            </w:pPr>
          </w:p>
        </w:tc>
      </w:tr>
      <w:tr w14:paraId="70691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220B1698">
            <w:pPr>
              <w:spacing w:line="240" w:lineRule="auto"/>
              <w:ind w:left="113" w:right="113"/>
              <w:rPr>
                <w:szCs w:val="20"/>
              </w:rPr>
            </w:pPr>
          </w:p>
        </w:tc>
        <w:tc>
          <w:tcPr>
            <w:tcW w:w="398" w:type="pct"/>
            <w:tcBorders>
              <w:bottom w:val="single" w:color="auto" w:sz="12" w:space="0"/>
              <w:right w:val="single" w:color="auto" w:sz="12" w:space="0"/>
            </w:tcBorders>
          </w:tcPr>
          <w:p w14:paraId="2D595DE9">
            <w:pPr>
              <w:spacing w:line="240" w:lineRule="auto"/>
              <w:rPr>
                <w:szCs w:val="20"/>
              </w:rPr>
            </w:pPr>
            <w:r>
              <w:rPr>
                <w:szCs w:val="20"/>
              </w:rPr>
              <w:t>4 неделя</w:t>
            </w:r>
          </w:p>
        </w:tc>
        <w:tc>
          <w:tcPr>
            <w:tcW w:w="995" w:type="pct"/>
            <w:tcBorders>
              <w:left w:val="single" w:color="auto" w:sz="12" w:space="0"/>
              <w:bottom w:val="single" w:color="auto" w:sz="12" w:space="0"/>
            </w:tcBorders>
          </w:tcPr>
          <w:p w14:paraId="75BAFB8C">
            <w:pPr>
              <w:spacing w:line="240" w:lineRule="auto"/>
              <w:rPr>
                <w:szCs w:val="20"/>
              </w:rPr>
            </w:pPr>
          </w:p>
        </w:tc>
        <w:tc>
          <w:tcPr>
            <w:tcW w:w="2253" w:type="pct"/>
            <w:tcBorders>
              <w:bottom w:val="single" w:color="auto" w:sz="12" w:space="0"/>
            </w:tcBorders>
          </w:tcPr>
          <w:p w14:paraId="7E3A1E18">
            <w:pPr>
              <w:spacing w:line="240" w:lineRule="auto"/>
              <w:rPr>
                <w:szCs w:val="20"/>
              </w:rPr>
            </w:pPr>
          </w:p>
        </w:tc>
        <w:tc>
          <w:tcPr>
            <w:tcW w:w="1185" w:type="pct"/>
            <w:tcBorders>
              <w:bottom w:val="single" w:color="auto" w:sz="12" w:space="0"/>
              <w:right w:val="single" w:color="auto" w:sz="12" w:space="0"/>
            </w:tcBorders>
          </w:tcPr>
          <w:p w14:paraId="243C95B4">
            <w:pPr>
              <w:pStyle w:val="23"/>
              <w:rPr>
                <w:rFonts w:ascii="Times New Roman" w:hAnsi="Times New Roman" w:cs="Times New Roman"/>
                <w:sz w:val="24"/>
                <w:szCs w:val="24"/>
              </w:rPr>
            </w:pPr>
          </w:p>
        </w:tc>
      </w:tr>
      <w:tr w14:paraId="32139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56526946">
            <w:pPr>
              <w:spacing w:line="240" w:lineRule="auto"/>
              <w:ind w:left="113" w:right="113"/>
              <w:rPr>
                <w:szCs w:val="20"/>
              </w:rPr>
            </w:pPr>
            <w:r>
              <w:rPr>
                <w:szCs w:val="20"/>
              </w:rPr>
              <w:t>Февраль</w:t>
            </w:r>
          </w:p>
        </w:tc>
        <w:tc>
          <w:tcPr>
            <w:tcW w:w="398" w:type="pct"/>
            <w:tcBorders>
              <w:top w:val="single" w:color="auto" w:sz="12" w:space="0"/>
              <w:right w:val="single" w:color="auto" w:sz="12" w:space="0"/>
            </w:tcBorders>
          </w:tcPr>
          <w:p w14:paraId="0E02F375">
            <w:pPr>
              <w:spacing w:line="240" w:lineRule="auto"/>
              <w:rPr>
                <w:szCs w:val="20"/>
              </w:rPr>
            </w:pPr>
            <w:r>
              <w:rPr>
                <w:szCs w:val="20"/>
              </w:rPr>
              <w:t>1 неделя</w:t>
            </w:r>
          </w:p>
        </w:tc>
        <w:tc>
          <w:tcPr>
            <w:tcW w:w="995" w:type="pct"/>
            <w:tcBorders>
              <w:top w:val="single" w:color="auto" w:sz="12" w:space="0"/>
              <w:left w:val="single" w:color="auto" w:sz="12" w:space="0"/>
            </w:tcBorders>
          </w:tcPr>
          <w:p w14:paraId="46572A63">
            <w:pPr>
              <w:spacing w:line="240" w:lineRule="auto"/>
              <w:rPr>
                <w:szCs w:val="20"/>
              </w:rPr>
            </w:pPr>
          </w:p>
        </w:tc>
        <w:tc>
          <w:tcPr>
            <w:tcW w:w="2253" w:type="pct"/>
            <w:tcBorders>
              <w:top w:val="single" w:color="auto" w:sz="12" w:space="0"/>
            </w:tcBorders>
          </w:tcPr>
          <w:p w14:paraId="07409343">
            <w:pPr>
              <w:spacing w:line="240" w:lineRule="auto"/>
              <w:rPr>
                <w:szCs w:val="20"/>
              </w:rPr>
            </w:pPr>
          </w:p>
        </w:tc>
        <w:tc>
          <w:tcPr>
            <w:tcW w:w="1185" w:type="pct"/>
            <w:tcBorders>
              <w:top w:val="single" w:color="auto" w:sz="12" w:space="0"/>
              <w:right w:val="single" w:color="auto" w:sz="12" w:space="0"/>
            </w:tcBorders>
          </w:tcPr>
          <w:p w14:paraId="190ED1C9">
            <w:pPr>
              <w:pStyle w:val="23"/>
              <w:rPr>
                <w:rFonts w:ascii="Times New Roman" w:hAnsi="Times New Roman" w:cs="Times New Roman"/>
                <w:sz w:val="24"/>
                <w:szCs w:val="24"/>
              </w:rPr>
            </w:pPr>
          </w:p>
        </w:tc>
      </w:tr>
      <w:tr w14:paraId="7F293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01626084">
            <w:pPr>
              <w:spacing w:line="240" w:lineRule="auto"/>
              <w:ind w:left="113" w:right="113"/>
              <w:rPr>
                <w:szCs w:val="20"/>
              </w:rPr>
            </w:pPr>
          </w:p>
        </w:tc>
        <w:tc>
          <w:tcPr>
            <w:tcW w:w="398" w:type="pct"/>
            <w:tcBorders>
              <w:right w:val="single" w:color="auto" w:sz="12" w:space="0"/>
            </w:tcBorders>
          </w:tcPr>
          <w:p w14:paraId="0015EECE">
            <w:pPr>
              <w:spacing w:line="240" w:lineRule="auto"/>
              <w:rPr>
                <w:szCs w:val="20"/>
              </w:rPr>
            </w:pPr>
            <w:r>
              <w:rPr>
                <w:szCs w:val="20"/>
              </w:rPr>
              <w:t>2 неделя</w:t>
            </w:r>
          </w:p>
        </w:tc>
        <w:tc>
          <w:tcPr>
            <w:tcW w:w="995" w:type="pct"/>
            <w:tcBorders>
              <w:left w:val="single" w:color="auto" w:sz="12" w:space="0"/>
            </w:tcBorders>
          </w:tcPr>
          <w:p w14:paraId="28CA345D">
            <w:pPr>
              <w:spacing w:line="240" w:lineRule="auto"/>
              <w:rPr>
                <w:szCs w:val="20"/>
              </w:rPr>
            </w:pPr>
          </w:p>
        </w:tc>
        <w:tc>
          <w:tcPr>
            <w:tcW w:w="2253" w:type="pct"/>
          </w:tcPr>
          <w:p w14:paraId="7BAD3D15">
            <w:pPr>
              <w:spacing w:line="240" w:lineRule="auto"/>
              <w:rPr>
                <w:szCs w:val="20"/>
              </w:rPr>
            </w:pPr>
          </w:p>
        </w:tc>
        <w:tc>
          <w:tcPr>
            <w:tcW w:w="1185" w:type="pct"/>
            <w:tcBorders>
              <w:right w:val="single" w:color="auto" w:sz="12" w:space="0"/>
            </w:tcBorders>
          </w:tcPr>
          <w:p w14:paraId="2811740C">
            <w:pPr>
              <w:pStyle w:val="23"/>
              <w:rPr>
                <w:rFonts w:ascii="Times New Roman" w:hAnsi="Times New Roman" w:cs="Times New Roman"/>
                <w:sz w:val="24"/>
                <w:szCs w:val="24"/>
              </w:rPr>
            </w:pPr>
          </w:p>
        </w:tc>
      </w:tr>
      <w:tr w14:paraId="315D2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4482A9E6">
            <w:pPr>
              <w:spacing w:line="240" w:lineRule="auto"/>
              <w:ind w:left="113" w:right="113"/>
              <w:rPr>
                <w:szCs w:val="20"/>
              </w:rPr>
            </w:pPr>
          </w:p>
        </w:tc>
        <w:tc>
          <w:tcPr>
            <w:tcW w:w="398" w:type="pct"/>
            <w:tcBorders>
              <w:right w:val="single" w:color="auto" w:sz="12" w:space="0"/>
            </w:tcBorders>
          </w:tcPr>
          <w:p w14:paraId="51EC8116">
            <w:pPr>
              <w:spacing w:line="240" w:lineRule="auto"/>
              <w:rPr>
                <w:szCs w:val="20"/>
              </w:rPr>
            </w:pPr>
            <w:r>
              <w:rPr>
                <w:szCs w:val="20"/>
              </w:rPr>
              <w:t>3 неделя</w:t>
            </w:r>
          </w:p>
        </w:tc>
        <w:tc>
          <w:tcPr>
            <w:tcW w:w="995" w:type="pct"/>
            <w:tcBorders>
              <w:left w:val="single" w:color="auto" w:sz="12" w:space="0"/>
            </w:tcBorders>
          </w:tcPr>
          <w:p w14:paraId="48DFDF4E">
            <w:pPr>
              <w:spacing w:line="240" w:lineRule="auto"/>
              <w:rPr>
                <w:szCs w:val="20"/>
              </w:rPr>
            </w:pPr>
          </w:p>
        </w:tc>
        <w:tc>
          <w:tcPr>
            <w:tcW w:w="2253" w:type="pct"/>
          </w:tcPr>
          <w:p w14:paraId="14393E05">
            <w:pPr>
              <w:spacing w:line="240" w:lineRule="auto"/>
              <w:rPr>
                <w:szCs w:val="20"/>
              </w:rPr>
            </w:pPr>
          </w:p>
        </w:tc>
        <w:tc>
          <w:tcPr>
            <w:tcW w:w="1185" w:type="pct"/>
            <w:tcBorders>
              <w:right w:val="single" w:color="auto" w:sz="12" w:space="0"/>
            </w:tcBorders>
          </w:tcPr>
          <w:p w14:paraId="295DE6D0">
            <w:pPr>
              <w:pStyle w:val="23"/>
              <w:rPr>
                <w:rFonts w:ascii="Times New Roman" w:hAnsi="Times New Roman" w:cs="Times New Roman"/>
                <w:sz w:val="24"/>
                <w:szCs w:val="24"/>
              </w:rPr>
            </w:pPr>
          </w:p>
        </w:tc>
      </w:tr>
      <w:tr w14:paraId="6E369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47281D3F">
            <w:pPr>
              <w:spacing w:line="240" w:lineRule="auto"/>
              <w:ind w:left="113" w:right="113"/>
              <w:rPr>
                <w:szCs w:val="20"/>
              </w:rPr>
            </w:pPr>
          </w:p>
        </w:tc>
        <w:tc>
          <w:tcPr>
            <w:tcW w:w="398" w:type="pct"/>
            <w:tcBorders>
              <w:bottom w:val="single" w:color="auto" w:sz="12" w:space="0"/>
              <w:right w:val="single" w:color="auto" w:sz="12" w:space="0"/>
            </w:tcBorders>
          </w:tcPr>
          <w:p w14:paraId="27368589">
            <w:pPr>
              <w:spacing w:line="240" w:lineRule="auto"/>
              <w:rPr>
                <w:szCs w:val="20"/>
              </w:rPr>
            </w:pPr>
            <w:r>
              <w:rPr>
                <w:szCs w:val="20"/>
              </w:rPr>
              <w:t>4 неделя</w:t>
            </w:r>
          </w:p>
        </w:tc>
        <w:tc>
          <w:tcPr>
            <w:tcW w:w="995" w:type="pct"/>
            <w:tcBorders>
              <w:left w:val="single" w:color="auto" w:sz="12" w:space="0"/>
              <w:bottom w:val="single" w:color="auto" w:sz="12" w:space="0"/>
            </w:tcBorders>
          </w:tcPr>
          <w:p w14:paraId="7647641A">
            <w:pPr>
              <w:spacing w:line="240" w:lineRule="auto"/>
              <w:rPr>
                <w:szCs w:val="20"/>
              </w:rPr>
            </w:pPr>
          </w:p>
        </w:tc>
        <w:tc>
          <w:tcPr>
            <w:tcW w:w="2253" w:type="pct"/>
            <w:tcBorders>
              <w:bottom w:val="single" w:color="auto" w:sz="12" w:space="0"/>
            </w:tcBorders>
          </w:tcPr>
          <w:p w14:paraId="3A931624">
            <w:pPr>
              <w:spacing w:line="240" w:lineRule="auto"/>
              <w:rPr>
                <w:szCs w:val="20"/>
              </w:rPr>
            </w:pPr>
          </w:p>
        </w:tc>
        <w:tc>
          <w:tcPr>
            <w:tcW w:w="1185" w:type="pct"/>
            <w:tcBorders>
              <w:bottom w:val="single" w:color="auto" w:sz="12" w:space="0"/>
              <w:right w:val="single" w:color="auto" w:sz="12" w:space="0"/>
            </w:tcBorders>
          </w:tcPr>
          <w:p w14:paraId="63C78A78">
            <w:pPr>
              <w:spacing w:line="240" w:lineRule="auto"/>
              <w:jc w:val="left"/>
              <w:rPr>
                <w:szCs w:val="20"/>
              </w:rPr>
            </w:pPr>
          </w:p>
        </w:tc>
      </w:tr>
      <w:tr w14:paraId="16A81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035F1FF3">
            <w:pPr>
              <w:spacing w:line="240" w:lineRule="auto"/>
              <w:ind w:left="113" w:right="113"/>
              <w:rPr>
                <w:szCs w:val="20"/>
              </w:rPr>
            </w:pPr>
            <w:r>
              <w:rPr>
                <w:szCs w:val="20"/>
              </w:rPr>
              <w:t>Март</w:t>
            </w:r>
          </w:p>
        </w:tc>
        <w:tc>
          <w:tcPr>
            <w:tcW w:w="398" w:type="pct"/>
            <w:tcBorders>
              <w:top w:val="single" w:color="auto" w:sz="12" w:space="0"/>
              <w:right w:val="single" w:color="auto" w:sz="12" w:space="0"/>
            </w:tcBorders>
          </w:tcPr>
          <w:p w14:paraId="79D889ED">
            <w:pPr>
              <w:spacing w:line="240" w:lineRule="auto"/>
              <w:rPr>
                <w:szCs w:val="20"/>
              </w:rPr>
            </w:pPr>
            <w:r>
              <w:rPr>
                <w:szCs w:val="20"/>
              </w:rPr>
              <w:t>1 неделя</w:t>
            </w:r>
          </w:p>
        </w:tc>
        <w:tc>
          <w:tcPr>
            <w:tcW w:w="995" w:type="pct"/>
            <w:tcBorders>
              <w:top w:val="single" w:color="auto" w:sz="12" w:space="0"/>
              <w:left w:val="single" w:color="auto" w:sz="12" w:space="0"/>
            </w:tcBorders>
          </w:tcPr>
          <w:p w14:paraId="7276728E">
            <w:pPr>
              <w:spacing w:line="240" w:lineRule="auto"/>
              <w:rPr>
                <w:szCs w:val="20"/>
              </w:rPr>
            </w:pPr>
          </w:p>
        </w:tc>
        <w:tc>
          <w:tcPr>
            <w:tcW w:w="2253" w:type="pct"/>
            <w:tcBorders>
              <w:top w:val="single" w:color="auto" w:sz="12" w:space="0"/>
            </w:tcBorders>
          </w:tcPr>
          <w:p w14:paraId="6990A73E">
            <w:pPr>
              <w:spacing w:line="240" w:lineRule="auto"/>
              <w:rPr>
                <w:szCs w:val="20"/>
              </w:rPr>
            </w:pPr>
          </w:p>
        </w:tc>
        <w:tc>
          <w:tcPr>
            <w:tcW w:w="1185" w:type="pct"/>
            <w:tcBorders>
              <w:top w:val="single" w:color="auto" w:sz="12" w:space="0"/>
              <w:right w:val="single" w:color="auto" w:sz="12" w:space="0"/>
            </w:tcBorders>
          </w:tcPr>
          <w:p w14:paraId="3BE11286">
            <w:pPr>
              <w:spacing w:line="240" w:lineRule="auto"/>
              <w:jc w:val="left"/>
              <w:rPr>
                <w:szCs w:val="20"/>
              </w:rPr>
            </w:pPr>
          </w:p>
        </w:tc>
      </w:tr>
      <w:tr w14:paraId="34F20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3378857D">
            <w:pPr>
              <w:spacing w:line="240" w:lineRule="auto"/>
              <w:ind w:left="113" w:right="113"/>
              <w:rPr>
                <w:szCs w:val="20"/>
              </w:rPr>
            </w:pPr>
          </w:p>
        </w:tc>
        <w:tc>
          <w:tcPr>
            <w:tcW w:w="398" w:type="pct"/>
            <w:tcBorders>
              <w:right w:val="single" w:color="auto" w:sz="12" w:space="0"/>
            </w:tcBorders>
          </w:tcPr>
          <w:p w14:paraId="462878E7">
            <w:pPr>
              <w:spacing w:line="240" w:lineRule="auto"/>
              <w:rPr>
                <w:szCs w:val="20"/>
              </w:rPr>
            </w:pPr>
            <w:r>
              <w:rPr>
                <w:szCs w:val="20"/>
              </w:rPr>
              <w:t>2 неделя</w:t>
            </w:r>
          </w:p>
        </w:tc>
        <w:tc>
          <w:tcPr>
            <w:tcW w:w="995" w:type="pct"/>
            <w:tcBorders>
              <w:left w:val="single" w:color="auto" w:sz="12" w:space="0"/>
            </w:tcBorders>
          </w:tcPr>
          <w:p w14:paraId="2175A017">
            <w:pPr>
              <w:spacing w:line="240" w:lineRule="auto"/>
              <w:rPr>
                <w:szCs w:val="20"/>
              </w:rPr>
            </w:pPr>
          </w:p>
        </w:tc>
        <w:tc>
          <w:tcPr>
            <w:tcW w:w="2253" w:type="pct"/>
          </w:tcPr>
          <w:p w14:paraId="3D3848C2">
            <w:pPr>
              <w:spacing w:line="240" w:lineRule="auto"/>
              <w:rPr>
                <w:szCs w:val="20"/>
              </w:rPr>
            </w:pPr>
          </w:p>
        </w:tc>
        <w:tc>
          <w:tcPr>
            <w:tcW w:w="1185" w:type="pct"/>
            <w:tcBorders>
              <w:right w:val="single" w:color="auto" w:sz="12" w:space="0"/>
            </w:tcBorders>
          </w:tcPr>
          <w:p w14:paraId="31FB8B97">
            <w:pPr>
              <w:pStyle w:val="23"/>
              <w:rPr>
                <w:rFonts w:ascii="Times New Roman" w:hAnsi="Times New Roman" w:cs="Times New Roman"/>
                <w:sz w:val="24"/>
                <w:szCs w:val="24"/>
              </w:rPr>
            </w:pPr>
          </w:p>
        </w:tc>
      </w:tr>
      <w:tr w14:paraId="1430B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54A34794">
            <w:pPr>
              <w:spacing w:line="240" w:lineRule="auto"/>
              <w:ind w:left="113" w:right="113"/>
              <w:rPr>
                <w:szCs w:val="20"/>
              </w:rPr>
            </w:pPr>
          </w:p>
        </w:tc>
        <w:tc>
          <w:tcPr>
            <w:tcW w:w="398" w:type="pct"/>
            <w:tcBorders>
              <w:right w:val="single" w:color="auto" w:sz="12" w:space="0"/>
            </w:tcBorders>
          </w:tcPr>
          <w:p w14:paraId="10F7CB3B">
            <w:pPr>
              <w:spacing w:line="240" w:lineRule="auto"/>
              <w:rPr>
                <w:szCs w:val="20"/>
              </w:rPr>
            </w:pPr>
            <w:r>
              <w:rPr>
                <w:szCs w:val="20"/>
              </w:rPr>
              <w:t>3 неделя</w:t>
            </w:r>
          </w:p>
        </w:tc>
        <w:tc>
          <w:tcPr>
            <w:tcW w:w="995" w:type="pct"/>
            <w:tcBorders>
              <w:left w:val="single" w:color="auto" w:sz="12" w:space="0"/>
            </w:tcBorders>
          </w:tcPr>
          <w:p w14:paraId="0642350F">
            <w:pPr>
              <w:spacing w:line="240" w:lineRule="auto"/>
              <w:rPr>
                <w:szCs w:val="20"/>
              </w:rPr>
            </w:pPr>
          </w:p>
        </w:tc>
        <w:tc>
          <w:tcPr>
            <w:tcW w:w="2253" w:type="pct"/>
          </w:tcPr>
          <w:p w14:paraId="65840E85">
            <w:pPr>
              <w:spacing w:line="240" w:lineRule="auto"/>
              <w:rPr>
                <w:szCs w:val="20"/>
              </w:rPr>
            </w:pPr>
          </w:p>
        </w:tc>
        <w:tc>
          <w:tcPr>
            <w:tcW w:w="1185" w:type="pct"/>
            <w:tcBorders>
              <w:right w:val="single" w:color="auto" w:sz="12" w:space="0"/>
            </w:tcBorders>
          </w:tcPr>
          <w:p w14:paraId="3833A5C5">
            <w:pPr>
              <w:pStyle w:val="23"/>
              <w:rPr>
                <w:rFonts w:ascii="Times New Roman" w:hAnsi="Times New Roman" w:cs="Times New Roman"/>
                <w:sz w:val="24"/>
                <w:szCs w:val="24"/>
              </w:rPr>
            </w:pPr>
          </w:p>
        </w:tc>
      </w:tr>
      <w:tr w14:paraId="185FD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3215C3BA">
            <w:pPr>
              <w:spacing w:line="240" w:lineRule="auto"/>
              <w:ind w:left="113" w:right="113"/>
              <w:rPr>
                <w:szCs w:val="20"/>
              </w:rPr>
            </w:pPr>
          </w:p>
        </w:tc>
        <w:tc>
          <w:tcPr>
            <w:tcW w:w="398" w:type="pct"/>
            <w:tcBorders>
              <w:right w:val="single" w:color="auto" w:sz="12" w:space="0"/>
            </w:tcBorders>
          </w:tcPr>
          <w:p w14:paraId="5F10DD7F">
            <w:pPr>
              <w:spacing w:line="240" w:lineRule="auto"/>
              <w:rPr>
                <w:szCs w:val="20"/>
              </w:rPr>
            </w:pPr>
            <w:r>
              <w:rPr>
                <w:szCs w:val="20"/>
              </w:rPr>
              <w:t>4 неделя</w:t>
            </w:r>
          </w:p>
        </w:tc>
        <w:tc>
          <w:tcPr>
            <w:tcW w:w="995" w:type="pct"/>
            <w:tcBorders>
              <w:left w:val="single" w:color="auto" w:sz="12" w:space="0"/>
            </w:tcBorders>
          </w:tcPr>
          <w:p w14:paraId="3D06AE1F">
            <w:pPr>
              <w:spacing w:line="240" w:lineRule="auto"/>
              <w:rPr>
                <w:szCs w:val="20"/>
              </w:rPr>
            </w:pPr>
          </w:p>
        </w:tc>
        <w:tc>
          <w:tcPr>
            <w:tcW w:w="2253" w:type="pct"/>
          </w:tcPr>
          <w:p w14:paraId="5F5BA3AD">
            <w:pPr>
              <w:spacing w:line="240" w:lineRule="auto"/>
              <w:rPr>
                <w:szCs w:val="20"/>
              </w:rPr>
            </w:pPr>
          </w:p>
        </w:tc>
        <w:tc>
          <w:tcPr>
            <w:tcW w:w="1185" w:type="pct"/>
            <w:tcBorders>
              <w:right w:val="single" w:color="auto" w:sz="12" w:space="0"/>
            </w:tcBorders>
          </w:tcPr>
          <w:p w14:paraId="31D8F7F6">
            <w:pPr>
              <w:spacing w:line="240" w:lineRule="auto"/>
              <w:jc w:val="left"/>
              <w:rPr>
                <w:szCs w:val="20"/>
              </w:rPr>
            </w:pPr>
          </w:p>
        </w:tc>
      </w:tr>
      <w:tr w14:paraId="7FE68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7B7671F9">
            <w:pPr>
              <w:spacing w:line="240" w:lineRule="auto"/>
              <w:ind w:left="113" w:right="113"/>
              <w:rPr>
                <w:szCs w:val="20"/>
              </w:rPr>
            </w:pPr>
          </w:p>
        </w:tc>
        <w:tc>
          <w:tcPr>
            <w:tcW w:w="398" w:type="pct"/>
            <w:tcBorders>
              <w:bottom w:val="single" w:color="auto" w:sz="12" w:space="0"/>
              <w:right w:val="single" w:color="auto" w:sz="12" w:space="0"/>
            </w:tcBorders>
          </w:tcPr>
          <w:p w14:paraId="4D50318B">
            <w:pPr>
              <w:spacing w:line="240" w:lineRule="auto"/>
              <w:rPr>
                <w:szCs w:val="20"/>
              </w:rPr>
            </w:pPr>
            <w:r>
              <w:rPr>
                <w:szCs w:val="20"/>
              </w:rPr>
              <w:t>5 неделя</w:t>
            </w:r>
          </w:p>
        </w:tc>
        <w:tc>
          <w:tcPr>
            <w:tcW w:w="995" w:type="pct"/>
            <w:tcBorders>
              <w:left w:val="single" w:color="auto" w:sz="12" w:space="0"/>
              <w:bottom w:val="single" w:color="auto" w:sz="12" w:space="0"/>
            </w:tcBorders>
          </w:tcPr>
          <w:p w14:paraId="3DF6D51A">
            <w:pPr>
              <w:spacing w:line="240" w:lineRule="auto"/>
              <w:rPr>
                <w:szCs w:val="20"/>
              </w:rPr>
            </w:pPr>
          </w:p>
        </w:tc>
        <w:tc>
          <w:tcPr>
            <w:tcW w:w="2253" w:type="pct"/>
            <w:tcBorders>
              <w:bottom w:val="single" w:color="auto" w:sz="12" w:space="0"/>
            </w:tcBorders>
          </w:tcPr>
          <w:p w14:paraId="33B0908F">
            <w:pPr>
              <w:spacing w:line="240" w:lineRule="auto"/>
              <w:rPr>
                <w:szCs w:val="20"/>
              </w:rPr>
            </w:pPr>
          </w:p>
        </w:tc>
        <w:tc>
          <w:tcPr>
            <w:tcW w:w="1185" w:type="pct"/>
            <w:tcBorders>
              <w:bottom w:val="single" w:color="auto" w:sz="12" w:space="0"/>
              <w:right w:val="single" w:color="auto" w:sz="12" w:space="0"/>
            </w:tcBorders>
          </w:tcPr>
          <w:p w14:paraId="3796A797">
            <w:pPr>
              <w:pStyle w:val="23"/>
              <w:rPr>
                <w:rFonts w:ascii="Times New Roman" w:hAnsi="Times New Roman" w:cs="Times New Roman"/>
                <w:sz w:val="24"/>
                <w:szCs w:val="24"/>
              </w:rPr>
            </w:pPr>
          </w:p>
        </w:tc>
      </w:tr>
      <w:tr w14:paraId="5CD51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3EC5E7F5">
            <w:pPr>
              <w:spacing w:line="240" w:lineRule="auto"/>
              <w:ind w:left="113" w:right="113"/>
              <w:rPr>
                <w:szCs w:val="20"/>
              </w:rPr>
            </w:pPr>
            <w:r>
              <w:rPr>
                <w:szCs w:val="20"/>
              </w:rPr>
              <w:t>Апрель</w:t>
            </w:r>
          </w:p>
        </w:tc>
        <w:tc>
          <w:tcPr>
            <w:tcW w:w="398" w:type="pct"/>
            <w:tcBorders>
              <w:top w:val="single" w:color="auto" w:sz="12" w:space="0"/>
              <w:right w:val="single" w:color="auto" w:sz="12" w:space="0"/>
            </w:tcBorders>
          </w:tcPr>
          <w:p w14:paraId="61C9B77C">
            <w:pPr>
              <w:spacing w:line="240" w:lineRule="auto"/>
              <w:rPr>
                <w:szCs w:val="20"/>
              </w:rPr>
            </w:pPr>
            <w:r>
              <w:rPr>
                <w:szCs w:val="20"/>
              </w:rPr>
              <w:t>1 неделя</w:t>
            </w:r>
          </w:p>
        </w:tc>
        <w:tc>
          <w:tcPr>
            <w:tcW w:w="995" w:type="pct"/>
            <w:tcBorders>
              <w:top w:val="single" w:color="auto" w:sz="12" w:space="0"/>
              <w:left w:val="single" w:color="auto" w:sz="12" w:space="0"/>
            </w:tcBorders>
          </w:tcPr>
          <w:p w14:paraId="260CB16A">
            <w:pPr>
              <w:spacing w:line="240" w:lineRule="auto"/>
              <w:rPr>
                <w:szCs w:val="20"/>
              </w:rPr>
            </w:pPr>
          </w:p>
        </w:tc>
        <w:tc>
          <w:tcPr>
            <w:tcW w:w="2253" w:type="pct"/>
            <w:tcBorders>
              <w:top w:val="single" w:color="auto" w:sz="12" w:space="0"/>
            </w:tcBorders>
          </w:tcPr>
          <w:p w14:paraId="697CA4E8">
            <w:pPr>
              <w:spacing w:line="240" w:lineRule="auto"/>
              <w:rPr>
                <w:szCs w:val="20"/>
              </w:rPr>
            </w:pPr>
          </w:p>
        </w:tc>
        <w:tc>
          <w:tcPr>
            <w:tcW w:w="1185" w:type="pct"/>
            <w:tcBorders>
              <w:top w:val="single" w:color="auto" w:sz="12" w:space="0"/>
              <w:right w:val="single" w:color="auto" w:sz="12" w:space="0"/>
            </w:tcBorders>
          </w:tcPr>
          <w:p w14:paraId="104C533E">
            <w:pPr>
              <w:spacing w:line="240" w:lineRule="auto"/>
              <w:jc w:val="left"/>
              <w:rPr>
                <w:szCs w:val="20"/>
              </w:rPr>
            </w:pPr>
          </w:p>
        </w:tc>
      </w:tr>
      <w:tr w14:paraId="3199F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6E0C59AE">
            <w:pPr>
              <w:spacing w:line="240" w:lineRule="auto"/>
              <w:ind w:left="113" w:right="113"/>
              <w:rPr>
                <w:szCs w:val="20"/>
              </w:rPr>
            </w:pPr>
          </w:p>
        </w:tc>
        <w:tc>
          <w:tcPr>
            <w:tcW w:w="398" w:type="pct"/>
            <w:tcBorders>
              <w:right w:val="single" w:color="auto" w:sz="12" w:space="0"/>
            </w:tcBorders>
          </w:tcPr>
          <w:p w14:paraId="386B1B3F">
            <w:pPr>
              <w:spacing w:line="240" w:lineRule="auto"/>
              <w:rPr>
                <w:szCs w:val="20"/>
              </w:rPr>
            </w:pPr>
            <w:r>
              <w:rPr>
                <w:szCs w:val="20"/>
              </w:rPr>
              <w:t>2 неделя</w:t>
            </w:r>
          </w:p>
        </w:tc>
        <w:tc>
          <w:tcPr>
            <w:tcW w:w="995" w:type="pct"/>
            <w:tcBorders>
              <w:left w:val="single" w:color="auto" w:sz="12" w:space="0"/>
            </w:tcBorders>
          </w:tcPr>
          <w:p w14:paraId="3E4AFEE5">
            <w:pPr>
              <w:spacing w:line="240" w:lineRule="auto"/>
              <w:rPr>
                <w:szCs w:val="20"/>
              </w:rPr>
            </w:pPr>
          </w:p>
        </w:tc>
        <w:tc>
          <w:tcPr>
            <w:tcW w:w="2253" w:type="pct"/>
          </w:tcPr>
          <w:p w14:paraId="4C776701">
            <w:pPr>
              <w:spacing w:line="240" w:lineRule="auto"/>
              <w:rPr>
                <w:szCs w:val="20"/>
              </w:rPr>
            </w:pPr>
          </w:p>
        </w:tc>
        <w:tc>
          <w:tcPr>
            <w:tcW w:w="1185" w:type="pct"/>
            <w:tcBorders>
              <w:right w:val="single" w:color="auto" w:sz="12" w:space="0"/>
            </w:tcBorders>
          </w:tcPr>
          <w:p w14:paraId="132712CA">
            <w:pPr>
              <w:pStyle w:val="23"/>
              <w:rPr>
                <w:rFonts w:ascii="Times New Roman" w:hAnsi="Times New Roman" w:cs="Times New Roman"/>
                <w:sz w:val="24"/>
                <w:szCs w:val="24"/>
              </w:rPr>
            </w:pPr>
          </w:p>
        </w:tc>
      </w:tr>
      <w:tr w14:paraId="298BF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339BACD3">
            <w:pPr>
              <w:spacing w:line="240" w:lineRule="auto"/>
              <w:ind w:left="113" w:right="113"/>
              <w:rPr>
                <w:szCs w:val="20"/>
              </w:rPr>
            </w:pPr>
          </w:p>
        </w:tc>
        <w:tc>
          <w:tcPr>
            <w:tcW w:w="398" w:type="pct"/>
            <w:tcBorders>
              <w:right w:val="single" w:color="auto" w:sz="12" w:space="0"/>
            </w:tcBorders>
          </w:tcPr>
          <w:p w14:paraId="539B1156">
            <w:pPr>
              <w:spacing w:line="240" w:lineRule="auto"/>
              <w:rPr>
                <w:szCs w:val="20"/>
              </w:rPr>
            </w:pPr>
            <w:r>
              <w:rPr>
                <w:szCs w:val="20"/>
              </w:rPr>
              <w:t>3 неделя</w:t>
            </w:r>
          </w:p>
        </w:tc>
        <w:tc>
          <w:tcPr>
            <w:tcW w:w="995" w:type="pct"/>
            <w:tcBorders>
              <w:left w:val="single" w:color="auto" w:sz="12" w:space="0"/>
            </w:tcBorders>
          </w:tcPr>
          <w:p w14:paraId="54AEDE2D">
            <w:pPr>
              <w:spacing w:line="240" w:lineRule="auto"/>
              <w:rPr>
                <w:szCs w:val="20"/>
              </w:rPr>
            </w:pPr>
          </w:p>
        </w:tc>
        <w:tc>
          <w:tcPr>
            <w:tcW w:w="2253" w:type="pct"/>
          </w:tcPr>
          <w:p w14:paraId="1BADD483">
            <w:pPr>
              <w:spacing w:line="240" w:lineRule="auto"/>
              <w:rPr>
                <w:szCs w:val="20"/>
              </w:rPr>
            </w:pPr>
          </w:p>
        </w:tc>
        <w:tc>
          <w:tcPr>
            <w:tcW w:w="1185" w:type="pct"/>
            <w:tcBorders>
              <w:right w:val="single" w:color="auto" w:sz="12" w:space="0"/>
            </w:tcBorders>
          </w:tcPr>
          <w:p w14:paraId="597DBC5D">
            <w:pPr>
              <w:spacing w:line="240" w:lineRule="auto"/>
              <w:jc w:val="left"/>
              <w:rPr>
                <w:szCs w:val="20"/>
              </w:rPr>
            </w:pPr>
          </w:p>
        </w:tc>
      </w:tr>
      <w:tr w14:paraId="4A9BD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1688CA0B">
            <w:pPr>
              <w:spacing w:line="240" w:lineRule="auto"/>
              <w:ind w:left="113" w:right="113"/>
              <w:rPr>
                <w:szCs w:val="20"/>
              </w:rPr>
            </w:pPr>
          </w:p>
        </w:tc>
        <w:tc>
          <w:tcPr>
            <w:tcW w:w="398" w:type="pct"/>
            <w:tcBorders>
              <w:bottom w:val="single" w:color="auto" w:sz="12" w:space="0"/>
              <w:right w:val="single" w:color="auto" w:sz="12" w:space="0"/>
            </w:tcBorders>
          </w:tcPr>
          <w:p w14:paraId="72117120">
            <w:pPr>
              <w:spacing w:line="240" w:lineRule="auto"/>
              <w:rPr>
                <w:szCs w:val="20"/>
              </w:rPr>
            </w:pPr>
            <w:r>
              <w:rPr>
                <w:szCs w:val="20"/>
              </w:rPr>
              <w:t>4 неделя</w:t>
            </w:r>
          </w:p>
        </w:tc>
        <w:tc>
          <w:tcPr>
            <w:tcW w:w="995" w:type="pct"/>
            <w:tcBorders>
              <w:left w:val="single" w:color="auto" w:sz="12" w:space="0"/>
              <w:bottom w:val="single" w:color="auto" w:sz="12" w:space="0"/>
            </w:tcBorders>
          </w:tcPr>
          <w:p w14:paraId="15184C5B">
            <w:pPr>
              <w:spacing w:line="240" w:lineRule="auto"/>
              <w:rPr>
                <w:szCs w:val="20"/>
              </w:rPr>
            </w:pPr>
          </w:p>
        </w:tc>
        <w:tc>
          <w:tcPr>
            <w:tcW w:w="2253" w:type="pct"/>
            <w:tcBorders>
              <w:bottom w:val="single" w:color="auto" w:sz="12" w:space="0"/>
            </w:tcBorders>
          </w:tcPr>
          <w:p w14:paraId="04C45099">
            <w:pPr>
              <w:spacing w:line="240" w:lineRule="auto"/>
              <w:rPr>
                <w:szCs w:val="20"/>
              </w:rPr>
            </w:pPr>
          </w:p>
        </w:tc>
        <w:tc>
          <w:tcPr>
            <w:tcW w:w="1185" w:type="pct"/>
            <w:tcBorders>
              <w:bottom w:val="single" w:color="auto" w:sz="12" w:space="0"/>
              <w:right w:val="single" w:color="auto" w:sz="12" w:space="0"/>
            </w:tcBorders>
          </w:tcPr>
          <w:p w14:paraId="5BD63D24">
            <w:pPr>
              <w:spacing w:line="240" w:lineRule="auto"/>
              <w:jc w:val="left"/>
              <w:rPr>
                <w:szCs w:val="20"/>
              </w:rPr>
            </w:pPr>
          </w:p>
        </w:tc>
      </w:tr>
      <w:tr w14:paraId="7AAC2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18424206">
            <w:pPr>
              <w:spacing w:line="240" w:lineRule="auto"/>
              <w:ind w:left="113" w:right="113"/>
              <w:rPr>
                <w:szCs w:val="20"/>
              </w:rPr>
            </w:pPr>
            <w:r>
              <w:rPr>
                <w:szCs w:val="20"/>
              </w:rPr>
              <w:t>Май</w:t>
            </w:r>
          </w:p>
        </w:tc>
        <w:tc>
          <w:tcPr>
            <w:tcW w:w="398" w:type="pct"/>
            <w:tcBorders>
              <w:top w:val="single" w:color="auto" w:sz="12" w:space="0"/>
              <w:right w:val="single" w:color="auto" w:sz="12" w:space="0"/>
            </w:tcBorders>
          </w:tcPr>
          <w:p w14:paraId="6919928F">
            <w:pPr>
              <w:spacing w:line="240" w:lineRule="auto"/>
              <w:rPr>
                <w:szCs w:val="20"/>
              </w:rPr>
            </w:pPr>
            <w:r>
              <w:rPr>
                <w:szCs w:val="20"/>
              </w:rPr>
              <w:t>1 неделя</w:t>
            </w:r>
          </w:p>
        </w:tc>
        <w:tc>
          <w:tcPr>
            <w:tcW w:w="995" w:type="pct"/>
            <w:tcBorders>
              <w:top w:val="single" w:color="auto" w:sz="12" w:space="0"/>
              <w:left w:val="single" w:color="auto" w:sz="12" w:space="0"/>
            </w:tcBorders>
          </w:tcPr>
          <w:p w14:paraId="0752BFF0">
            <w:pPr>
              <w:spacing w:line="240" w:lineRule="auto"/>
              <w:rPr>
                <w:szCs w:val="20"/>
              </w:rPr>
            </w:pPr>
          </w:p>
        </w:tc>
        <w:tc>
          <w:tcPr>
            <w:tcW w:w="2253" w:type="pct"/>
            <w:tcBorders>
              <w:top w:val="single" w:color="auto" w:sz="12" w:space="0"/>
            </w:tcBorders>
          </w:tcPr>
          <w:p w14:paraId="738FE4F8">
            <w:pPr>
              <w:spacing w:line="240" w:lineRule="auto"/>
              <w:rPr>
                <w:szCs w:val="20"/>
              </w:rPr>
            </w:pPr>
          </w:p>
        </w:tc>
        <w:tc>
          <w:tcPr>
            <w:tcW w:w="1185" w:type="pct"/>
            <w:tcBorders>
              <w:top w:val="single" w:color="auto" w:sz="12" w:space="0"/>
              <w:right w:val="single" w:color="auto" w:sz="12" w:space="0"/>
            </w:tcBorders>
          </w:tcPr>
          <w:p w14:paraId="7A936752">
            <w:pPr>
              <w:pStyle w:val="23"/>
              <w:rPr>
                <w:rFonts w:ascii="Times New Roman" w:hAnsi="Times New Roman" w:cs="Times New Roman"/>
                <w:sz w:val="24"/>
                <w:szCs w:val="24"/>
              </w:rPr>
            </w:pPr>
          </w:p>
        </w:tc>
      </w:tr>
      <w:tr w14:paraId="57896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1DDF0BB6">
            <w:pPr>
              <w:spacing w:line="240" w:lineRule="auto"/>
              <w:ind w:left="113" w:right="113"/>
              <w:rPr>
                <w:szCs w:val="20"/>
              </w:rPr>
            </w:pPr>
          </w:p>
        </w:tc>
        <w:tc>
          <w:tcPr>
            <w:tcW w:w="398" w:type="pct"/>
            <w:tcBorders>
              <w:right w:val="single" w:color="auto" w:sz="12" w:space="0"/>
            </w:tcBorders>
          </w:tcPr>
          <w:p w14:paraId="07F93E4D">
            <w:pPr>
              <w:spacing w:line="240" w:lineRule="auto"/>
              <w:rPr>
                <w:szCs w:val="20"/>
              </w:rPr>
            </w:pPr>
            <w:r>
              <w:rPr>
                <w:szCs w:val="20"/>
              </w:rPr>
              <w:t>2 неделя</w:t>
            </w:r>
          </w:p>
        </w:tc>
        <w:tc>
          <w:tcPr>
            <w:tcW w:w="995" w:type="pct"/>
            <w:tcBorders>
              <w:left w:val="single" w:color="auto" w:sz="12" w:space="0"/>
            </w:tcBorders>
          </w:tcPr>
          <w:p w14:paraId="66AFFBB1">
            <w:pPr>
              <w:spacing w:line="240" w:lineRule="auto"/>
              <w:rPr>
                <w:szCs w:val="20"/>
              </w:rPr>
            </w:pPr>
          </w:p>
        </w:tc>
        <w:tc>
          <w:tcPr>
            <w:tcW w:w="2253" w:type="pct"/>
          </w:tcPr>
          <w:p w14:paraId="162BC8F8">
            <w:pPr>
              <w:spacing w:line="240" w:lineRule="auto"/>
              <w:rPr>
                <w:szCs w:val="20"/>
              </w:rPr>
            </w:pPr>
          </w:p>
        </w:tc>
        <w:tc>
          <w:tcPr>
            <w:tcW w:w="1185" w:type="pct"/>
            <w:tcBorders>
              <w:right w:val="single" w:color="auto" w:sz="12" w:space="0"/>
            </w:tcBorders>
          </w:tcPr>
          <w:p w14:paraId="0B7C1555">
            <w:pPr>
              <w:spacing w:line="240" w:lineRule="auto"/>
              <w:jc w:val="left"/>
              <w:rPr>
                <w:szCs w:val="20"/>
              </w:rPr>
            </w:pPr>
          </w:p>
        </w:tc>
      </w:tr>
      <w:tr w14:paraId="6D9C4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4CB7E83D">
            <w:pPr>
              <w:spacing w:line="240" w:lineRule="auto"/>
              <w:ind w:left="113" w:right="113"/>
              <w:rPr>
                <w:szCs w:val="20"/>
              </w:rPr>
            </w:pPr>
          </w:p>
        </w:tc>
        <w:tc>
          <w:tcPr>
            <w:tcW w:w="398" w:type="pct"/>
            <w:tcBorders>
              <w:right w:val="single" w:color="auto" w:sz="12" w:space="0"/>
            </w:tcBorders>
          </w:tcPr>
          <w:p w14:paraId="7BFD4C59">
            <w:pPr>
              <w:spacing w:line="240" w:lineRule="auto"/>
              <w:rPr>
                <w:szCs w:val="20"/>
              </w:rPr>
            </w:pPr>
            <w:r>
              <w:rPr>
                <w:szCs w:val="20"/>
              </w:rPr>
              <w:t>3 неделя</w:t>
            </w:r>
          </w:p>
        </w:tc>
        <w:tc>
          <w:tcPr>
            <w:tcW w:w="995" w:type="pct"/>
            <w:tcBorders>
              <w:left w:val="single" w:color="auto" w:sz="12" w:space="0"/>
            </w:tcBorders>
          </w:tcPr>
          <w:p w14:paraId="45DC7551">
            <w:pPr>
              <w:spacing w:line="240" w:lineRule="auto"/>
              <w:rPr>
                <w:szCs w:val="20"/>
              </w:rPr>
            </w:pPr>
          </w:p>
        </w:tc>
        <w:tc>
          <w:tcPr>
            <w:tcW w:w="2253" w:type="pct"/>
          </w:tcPr>
          <w:p w14:paraId="5621F172">
            <w:pPr>
              <w:spacing w:line="240" w:lineRule="auto"/>
              <w:rPr>
                <w:szCs w:val="20"/>
              </w:rPr>
            </w:pPr>
          </w:p>
        </w:tc>
        <w:tc>
          <w:tcPr>
            <w:tcW w:w="1185" w:type="pct"/>
            <w:tcBorders>
              <w:right w:val="single" w:color="auto" w:sz="12" w:space="0"/>
            </w:tcBorders>
          </w:tcPr>
          <w:p w14:paraId="125B2529">
            <w:pPr>
              <w:pStyle w:val="23"/>
              <w:rPr>
                <w:rFonts w:ascii="Times New Roman" w:hAnsi="Times New Roman" w:cs="Times New Roman"/>
                <w:sz w:val="24"/>
                <w:szCs w:val="24"/>
              </w:rPr>
            </w:pPr>
          </w:p>
        </w:tc>
      </w:tr>
      <w:tr w14:paraId="5F0A3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760E44A7">
            <w:pPr>
              <w:spacing w:line="240" w:lineRule="auto"/>
              <w:ind w:left="113" w:right="113"/>
              <w:rPr>
                <w:szCs w:val="20"/>
              </w:rPr>
            </w:pPr>
          </w:p>
        </w:tc>
        <w:tc>
          <w:tcPr>
            <w:tcW w:w="398" w:type="pct"/>
            <w:tcBorders>
              <w:right w:val="single" w:color="auto" w:sz="12" w:space="0"/>
            </w:tcBorders>
          </w:tcPr>
          <w:p w14:paraId="10A63DD9">
            <w:pPr>
              <w:spacing w:line="240" w:lineRule="auto"/>
              <w:rPr>
                <w:szCs w:val="20"/>
              </w:rPr>
            </w:pPr>
            <w:r>
              <w:rPr>
                <w:szCs w:val="20"/>
              </w:rPr>
              <w:t>4 неделя</w:t>
            </w:r>
          </w:p>
        </w:tc>
        <w:tc>
          <w:tcPr>
            <w:tcW w:w="995" w:type="pct"/>
            <w:tcBorders>
              <w:left w:val="single" w:color="auto" w:sz="12" w:space="0"/>
            </w:tcBorders>
          </w:tcPr>
          <w:p w14:paraId="056ACD76">
            <w:pPr>
              <w:spacing w:line="240" w:lineRule="auto"/>
              <w:rPr>
                <w:szCs w:val="20"/>
              </w:rPr>
            </w:pPr>
          </w:p>
        </w:tc>
        <w:tc>
          <w:tcPr>
            <w:tcW w:w="2253" w:type="pct"/>
          </w:tcPr>
          <w:p w14:paraId="56B8E9CE">
            <w:pPr>
              <w:spacing w:line="240" w:lineRule="auto"/>
              <w:rPr>
                <w:szCs w:val="20"/>
              </w:rPr>
            </w:pPr>
          </w:p>
        </w:tc>
        <w:tc>
          <w:tcPr>
            <w:tcW w:w="1185" w:type="pct"/>
            <w:tcBorders>
              <w:right w:val="single" w:color="auto" w:sz="12" w:space="0"/>
            </w:tcBorders>
          </w:tcPr>
          <w:p w14:paraId="2FFDADDB">
            <w:pPr>
              <w:pStyle w:val="23"/>
              <w:rPr>
                <w:rFonts w:ascii="Times New Roman" w:hAnsi="Times New Roman" w:cs="Times New Roman"/>
                <w:sz w:val="24"/>
                <w:szCs w:val="24"/>
              </w:rPr>
            </w:pPr>
          </w:p>
        </w:tc>
      </w:tr>
      <w:tr w14:paraId="5D27B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23F9D95D">
            <w:pPr>
              <w:spacing w:line="240" w:lineRule="auto"/>
              <w:ind w:left="113" w:right="113"/>
              <w:rPr>
                <w:szCs w:val="20"/>
              </w:rPr>
            </w:pPr>
          </w:p>
        </w:tc>
        <w:tc>
          <w:tcPr>
            <w:tcW w:w="398" w:type="pct"/>
            <w:tcBorders>
              <w:bottom w:val="single" w:color="auto" w:sz="12" w:space="0"/>
              <w:right w:val="single" w:color="auto" w:sz="12" w:space="0"/>
            </w:tcBorders>
          </w:tcPr>
          <w:p w14:paraId="375E1734">
            <w:pPr>
              <w:spacing w:line="240" w:lineRule="auto"/>
              <w:rPr>
                <w:szCs w:val="20"/>
              </w:rPr>
            </w:pPr>
            <w:r>
              <w:rPr>
                <w:szCs w:val="20"/>
              </w:rPr>
              <w:t>5 неделя</w:t>
            </w:r>
          </w:p>
        </w:tc>
        <w:tc>
          <w:tcPr>
            <w:tcW w:w="995" w:type="pct"/>
            <w:tcBorders>
              <w:left w:val="single" w:color="auto" w:sz="12" w:space="0"/>
              <w:bottom w:val="single" w:color="auto" w:sz="12" w:space="0"/>
            </w:tcBorders>
          </w:tcPr>
          <w:p w14:paraId="792A1C45">
            <w:pPr>
              <w:spacing w:line="240" w:lineRule="auto"/>
              <w:rPr>
                <w:szCs w:val="20"/>
              </w:rPr>
            </w:pPr>
          </w:p>
        </w:tc>
        <w:tc>
          <w:tcPr>
            <w:tcW w:w="2253" w:type="pct"/>
            <w:tcBorders>
              <w:bottom w:val="single" w:color="auto" w:sz="12" w:space="0"/>
            </w:tcBorders>
          </w:tcPr>
          <w:p w14:paraId="6100FA0B">
            <w:pPr>
              <w:spacing w:line="240" w:lineRule="auto"/>
              <w:rPr>
                <w:szCs w:val="20"/>
              </w:rPr>
            </w:pPr>
          </w:p>
        </w:tc>
        <w:tc>
          <w:tcPr>
            <w:tcW w:w="1185" w:type="pct"/>
            <w:tcBorders>
              <w:bottom w:val="single" w:color="auto" w:sz="12" w:space="0"/>
              <w:right w:val="single" w:color="auto" w:sz="12" w:space="0"/>
            </w:tcBorders>
          </w:tcPr>
          <w:p w14:paraId="3164C653">
            <w:pPr>
              <w:pStyle w:val="23"/>
              <w:rPr>
                <w:rFonts w:ascii="Times New Roman" w:hAnsi="Times New Roman" w:cs="Times New Roman"/>
                <w:sz w:val="24"/>
                <w:szCs w:val="24"/>
              </w:rPr>
            </w:pPr>
          </w:p>
        </w:tc>
      </w:tr>
      <w:tr w14:paraId="59E22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restart"/>
            <w:tcBorders>
              <w:top w:val="single" w:color="auto" w:sz="12" w:space="0"/>
              <w:left w:val="single" w:color="auto" w:sz="12" w:space="0"/>
            </w:tcBorders>
            <w:shd w:val="clear" w:color="auto" w:fill="BEBEBE" w:themeFill="background1" w:themeFillShade="BF"/>
            <w:textDirection w:val="btLr"/>
          </w:tcPr>
          <w:p w14:paraId="44A616EC">
            <w:pPr>
              <w:spacing w:line="240" w:lineRule="auto"/>
              <w:ind w:left="113" w:right="113"/>
              <w:rPr>
                <w:szCs w:val="20"/>
              </w:rPr>
            </w:pPr>
            <w:r>
              <w:rPr>
                <w:szCs w:val="20"/>
              </w:rPr>
              <w:t>Июнь</w:t>
            </w:r>
          </w:p>
        </w:tc>
        <w:tc>
          <w:tcPr>
            <w:tcW w:w="398" w:type="pct"/>
            <w:tcBorders>
              <w:top w:val="single" w:color="auto" w:sz="12" w:space="0"/>
              <w:right w:val="single" w:color="auto" w:sz="12" w:space="0"/>
            </w:tcBorders>
          </w:tcPr>
          <w:p w14:paraId="475196B6">
            <w:pPr>
              <w:spacing w:line="240" w:lineRule="auto"/>
              <w:rPr>
                <w:szCs w:val="20"/>
              </w:rPr>
            </w:pPr>
            <w:r>
              <w:rPr>
                <w:szCs w:val="20"/>
              </w:rPr>
              <w:t>1 неделя</w:t>
            </w:r>
          </w:p>
        </w:tc>
        <w:tc>
          <w:tcPr>
            <w:tcW w:w="995" w:type="pct"/>
            <w:tcBorders>
              <w:top w:val="single" w:color="auto" w:sz="12" w:space="0"/>
              <w:left w:val="single" w:color="auto" w:sz="12" w:space="0"/>
            </w:tcBorders>
          </w:tcPr>
          <w:p w14:paraId="5471C5EE">
            <w:pPr>
              <w:spacing w:line="240" w:lineRule="auto"/>
              <w:rPr>
                <w:szCs w:val="20"/>
              </w:rPr>
            </w:pPr>
          </w:p>
        </w:tc>
        <w:tc>
          <w:tcPr>
            <w:tcW w:w="2253" w:type="pct"/>
            <w:tcBorders>
              <w:top w:val="single" w:color="auto" w:sz="12" w:space="0"/>
            </w:tcBorders>
          </w:tcPr>
          <w:p w14:paraId="4167B2B5">
            <w:pPr>
              <w:spacing w:line="240" w:lineRule="auto"/>
              <w:rPr>
                <w:szCs w:val="20"/>
              </w:rPr>
            </w:pPr>
          </w:p>
        </w:tc>
        <w:tc>
          <w:tcPr>
            <w:tcW w:w="1185" w:type="pct"/>
            <w:tcBorders>
              <w:top w:val="single" w:color="auto" w:sz="12" w:space="0"/>
              <w:right w:val="single" w:color="auto" w:sz="12" w:space="0"/>
            </w:tcBorders>
          </w:tcPr>
          <w:p w14:paraId="6106D039">
            <w:pPr>
              <w:pStyle w:val="23"/>
              <w:rPr>
                <w:rFonts w:ascii="Times New Roman" w:hAnsi="Times New Roman" w:cs="Times New Roman"/>
                <w:sz w:val="24"/>
                <w:szCs w:val="24"/>
              </w:rPr>
            </w:pPr>
          </w:p>
        </w:tc>
      </w:tr>
      <w:tr w14:paraId="0FB62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264B950F">
            <w:pPr>
              <w:spacing w:line="240" w:lineRule="auto"/>
              <w:ind w:left="113" w:right="113"/>
              <w:rPr>
                <w:szCs w:val="20"/>
              </w:rPr>
            </w:pPr>
          </w:p>
        </w:tc>
        <w:tc>
          <w:tcPr>
            <w:tcW w:w="398" w:type="pct"/>
            <w:tcBorders>
              <w:right w:val="single" w:color="auto" w:sz="12" w:space="0"/>
            </w:tcBorders>
          </w:tcPr>
          <w:p w14:paraId="2AA5AB5C">
            <w:pPr>
              <w:spacing w:line="240" w:lineRule="auto"/>
              <w:rPr>
                <w:szCs w:val="20"/>
              </w:rPr>
            </w:pPr>
            <w:r>
              <w:rPr>
                <w:szCs w:val="20"/>
              </w:rPr>
              <w:t>2 неделя</w:t>
            </w:r>
          </w:p>
        </w:tc>
        <w:tc>
          <w:tcPr>
            <w:tcW w:w="995" w:type="pct"/>
            <w:tcBorders>
              <w:left w:val="single" w:color="auto" w:sz="12" w:space="0"/>
            </w:tcBorders>
          </w:tcPr>
          <w:p w14:paraId="51F47398">
            <w:pPr>
              <w:spacing w:line="240" w:lineRule="auto"/>
              <w:rPr>
                <w:szCs w:val="20"/>
              </w:rPr>
            </w:pPr>
          </w:p>
        </w:tc>
        <w:tc>
          <w:tcPr>
            <w:tcW w:w="2253" w:type="pct"/>
          </w:tcPr>
          <w:p w14:paraId="52214C24">
            <w:pPr>
              <w:spacing w:line="240" w:lineRule="auto"/>
              <w:rPr>
                <w:szCs w:val="20"/>
              </w:rPr>
            </w:pPr>
          </w:p>
        </w:tc>
        <w:tc>
          <w:tcPr>
            <w:tcW w:w="1185" w:type="pct"/>
            <w:tcBorders>
              <w:right w:val="single" w:color="auto" w:sz="12" w:space="0"/>
            </w:tcBorders>
          </w:tcPr>
          <w:p w14:paraId="74196751">
            <w:pPr>
              <w:pStyle w:val="23"/>
              <w:rPr>
                <w:rFonts w:ascii="Times New Roman" w:hAnsi="Times New Roman" w:cs="Times New Roman"/>
                <w:sz w:val="24"/>
                <w:szCs w:val="24"/>
              </w:rPr>
            </w:pPr>
          </w:p>
        </w:tc>
      </w:tr>
      <w:tr w14:paraId="25B24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tcBorders>
            <w:shd w:val="clear" w:color="auto" w:fill="BEBEBE" w:themeFill="background1" w:themeFillShade="BF"/>
            <w:textDirection w:val="btLr"/>
          </w:tcPr>
          <w:p w14:paraId="1D5BF1CD">
            <w:pPr>
              <w:spacing w:line="240" w:lineRule="auto"/>
              <w:ind w:left="113" w:right="113"/>
              <w:rPr>
                <w:szCs w:val="20"/>
              </w:rPr>
            </w:pPr>
          </w:p>
        </w:tc>
        <w:tc>
          <w:tcPr>
            <w:tcW w:w="398" w:type="pct"/>
            <w:tcBorders>
              <w:right w:val="single" w:color="auto" w:sz="12" w:space="0"/>
            </w:tcBorders>
          </w:tcPr>
          <w:p w14:paraId="624A4EAB">
            <w:pPr>
              <w:spacing w:line="240" w:lineRule="auto"/>
              <w:rPr>
                <w:szCs w:val="20"/>
              </w:rPr>
            </w:pPr>
            <w:r>
              <w:rPr>
                <w:szCs w:val="20"/>
              </w:rPr>
              <w:t>3 неделя</w:t>
            </w:r>
          </w:p>
        </w:tc>
        <w:tc>
          <w:tcPr>
            <w:tcW w:w="995" w:type="pct"/>
            <w:tcBorders>
              <w:left w:val="single" w:color="auto" w:sz="12" w:space="0"/>
            </w:tcBorders>
          </w:tcPr>
          <w:p w14:paraId="5D3FF72B">
            <w:pPr>
              <w:spacing w:line="240" w:lineRule="auto"/>
              <w:rPr>
                <w:szCs w:val="20"/>
              </w:rPr>
            </w:pPr>
          </w:p>
        </w:tc>
        <w:tc>
          <w:tcPr>
            <w:tcW w:w="2253" w:type="pct"/>
          </w:tcPr>
          <w:p w14:paraId="0E0BD19B">
            <w:pPr>
              <w:spacing w:line="240" w:lineRule="auto"/>
              <w:rPr>
                <w:szCs w:val="20"/>
              </w:rPr>
            </w:pPr>
          </w:p>
        </w:tc>
        <w:tc>
          <w:tcPr>
            <w:tcW w:w="1185" w:type="pct"/>
            <w:tcBorders>
              <w:right w:val="single" w:color="auto" w:sz="12" w:space="0"/>
            </w:tcBorders>
          </w:tcPr>
          <w:p w14:paraId="75E6F96D">
            <w:pPr>
              <w:pStyle w:val="23"/>
              <w:rPr>
                <w:rFonts w:ascii="Times New Roman" w:hAnsi="Times New Roman" w:cs="Times New Roman"/>
                <w:sz w:val="24"/>
                <w:szCs w:val="24"/>
              </w:rPr>
            </w:pPr>
          </w:p>
        </w:tc>
      </w:tr>
      <w:tr w14:paraId="29401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 w:type="pct"/>
            <w:vMerge w:val="continue"/>
            <w:tcBorders>
              <w:left w:val="single" w:color="auto" w:sz="12" w:space="0"/>
              <w:bottom w:val="single" w:color="auto" w:sz="12" w:space="0"/>
            </w:tcBorders>
            <w:shd w:val="clear" w:color="auto" w:fill="BEBEBE" w:themeFill="background1" w:themeFillShade="BF"/>
            <w:textDirection w:val="btLr"/>
          </w:tcPr>
          <w:p w14:paraId="6E6F47FF">
            <w:pPr>
              <w:spacing w:line="240" w:lineRule="auto"/>
              <w:ind w:left="113" w:right="113"/>
              <w:rPr>
                <w:szCs w:val="20"/>
              </w:rPr>
            </w:pPr>
          </w:p>
        </w:tc>
        <w:tc>
          <w:tcPr>
            <w:tcW w:w="398" w:type="pct"/>
            <w:tcBorders>
              <w:bottom w:val="single" w:color="auto" w:sz="12" w:space="0"/>
              <w:right w:val="single" w:color="auto" w:sz="12" w:space="0"/>
            </w:tcBorders>
          </w:tcPr>
          <w:p w14:paraId="61A932B2">
            <w:pPr>
              <w:spacing w:line="240" w:lineRule="auto"/>
              <w:rPr>
                <w:szCs w:val="20"/>
              </w:rPr>
            </w:pPr>
            <w:r>
              <w:rPr>
                <w:szCs w:val="20"/>
              </w:rPr>
              <w:t>4 неделя</w:t>
            </w:r>
          </w:p>
        </w:tc>
        <w:tc>
          <w:tcPr>
            <w:tcW w:w="995" w:type="pct"/>
            <w:tcBorders>
              <w:left w:val="single" w:color="auto" w:sz="12" w:space="0"/>
              <w:bottom w:val="single" w:color="auto" w:sz="12" w:space="0"/>
            </w:tcBorders>
          </w:tcPr>
          <w:p w14:paraId="2F680460">
            <w:pPr>
              <w:spacing w:line="240" w:lineRule="auto"/>
              <w:rPr>
                <w:szCs w:val="20"/>
              </w:rPr>
            </w:pPr>
          </w:p>
        </w:tc>
        <w:tc>
          <w:tcPr>
            <w:tcW w:w="2253" w:type="pct"/>
            <w:tcBorders>
              <w:bottom w:val="single" w:color="auto" w:sz="12" w:space="0"/>
            </w:tcBorders>
          </w:tcPr>
          <w:p w14:paraId="4B40E3C3">
            <w:pPr>
              <w:spacing w:line="240" w:lineRule="auto"/>
              <w:rPr>
                <w:szCs w:val="20"/>
              </w:rPr>
            </w:pPr>
          </w:p>
        </w:tc>
        <w:tc>
          <w:tcPr>
            <w:tcW w:w="1185" w:type="pct"/>
            <w:tcBorders>
              <w:bottom w:val="single" w:color="auto" w:sz="12" w:space="0"/>
              <w:right w:val="single" w:color="auto" w:sz="12" w:space="0"/>
            </w:tcBorders>
          </w:tcPr>
          <w:p w14:paraId="5131ACB9">
            <w:pPr>
              <w:spacing w:line="240" w:lineRule="auto"/>
              <w:jc w:val="left"/>
              <w:rPr>
                <w:szCs w:val="20"/>
              </w:rPr>
            </w:pPr>
          </w:p>
        </w:tc>
      </w:tr>
    </w:tbl>
    <w:p w14:paraId="657F048F">
      <w:pPr>
        <w:pStyle w:val="3"/>
        <w:jc w:val="both"/>
      </w:pPr>
    </w:p>
    <w:p w14:paraId="3127A4F4">
      <w:pPr>
        <w:pStyle w:val="3"/>
        <w:jc w:val="both"/>
      </w:pPr>
    </w:p>
    <w:p w14:paraId="2C7EBD50">
      <w:pPr>
        <w:pStyle w:val="3"/>
        <w:jc w:val="both"/>
      </w:pPr>
    </w:p>
    <w:p w14:paraId="136625BC">
      <w:pPr>
        <w:pStyle w:val="3"/>
        <w:jc w:val="both"/>
      </w:pPr>
    </w:p>
    <w:p w14:paraId="1202BFAF">
      <w:pPr>
        <w:pStyle w:val="3"/>
        <w:jc w:val="both"/>
      </w:pPr>
    </w:p>
    <w:p w14:paraId="5E757EA2">
      <w:pPr>
        <w:pStyle w:val="4"/>
      </w:pPr>
      <w:bookmarkStart w:id="32" w:name="_Toc136821486"/>
      <w:r>
        <w:t>2.5 Культурно-досуговая деятельность</w:t>
      </w:r>
      <w:bookmarkEnd w:id="32"/>
    </w:p>
    <w:p w14:paraId="64325E33">
      <w:pPr>
        <w:pStyle w:val="4"/>
      </w:pPr>
      <w:bookmarkStart w:id="33" w:name="_Toc136821487"/>
      <w:r>
        <w:t>Первая группа раннего развития От 1 до 3 лет</w:t>
      </w:r>
      <w:bookmarkEnd w:id="33"/>
    </w:p>
    <w:tbl>
      <w:tblPr>
        <w:tblStyle w:val="13"/>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5"/>
        <w:gridCol w:w="3843"/>
        <w:gridCol w:w="2304"/>
        <w:gridCol w:w="3778"/>
        <w:gridCol w:w="2931"/>
      </w:tblGrid>
      <w:tr w14:paraId="0FF42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648" w:type="pct"/>
            <w:shd w:val="clear" w:color="auto" w:fill="BEBEBE" w:themeFill="background1" w:themeFillShade="BF"/>
            <w:vAlign w:val="center"/>
          </w:tcPr>
          <w:p w14:paraId="2CA2D0BE">
            <w:pPr>
              <w:pStyle w:val="3"/>
              <w:jc w:val="center"/>
              <w:rPr>
                <w:rFonts w:eastAsia="Times New Roman" w:cs="Times New Roman"/>
                <w:b/>
                <w:bCs/>
                <w:szCs w:val="20"/>
                <w:lang w:eastAsia="ru-RU"/>
              </w:rPr>
            </w:pPr>
            <w:r>
              <w:rPr>
                <w:rFonts w:eastAsia="Times New Roman" w:cs="Times New Roman"/>
                <w:b/>
                <w:bCs/>
                <w:szCs w:val="20"/>
                <w:lang w:eastAsia="ru-RU"/>
              </w:rPr>
              <w:t>Месяц</w:t>
            </w:r>
          </w:p>
        </w:tc>
        <w:tc>
          <w:tcPr>
            <w:tcW w:w="1301" w:type="pct"/>
            <w:shd w:val="clear" w:color="auto" w:fill="BEBEBE" w:themeFill="background1" w:themeFillShade="BF"/>
            <w:vAlign w:val="center"/>
          </w:tcPr>
          <w:p w14:paraId="65FCB99D">
            <w:pPr>
              <w:pStyle w:val="3"/>
              <w:jc w:val="center"/>
              <w:rPr>
                <w:rFonts w:eastAsia="Times New Roman" w:cs="Times New Roman"/>
                <w:b/>
                <w:bCs/>
                <w:szCs w:val="20"/>
                <w:lang w:eastAsia="ru-RU"/>
              </w:rPr>
            </w:pPr>
            <w:r>
              <w:rPr>
                <w:rFonts w:eastAsia="Times New Roman" w:cs="Times New Roman"/>
                <w:b/>
                <w:bCs/>
                <w:szCs w:val="20"/>
                <w:lang w:eastAsia="ru-RU"/>
              </w:rPr>
              <w:t>Досуги, праздники</w:t>
            </w:r>
          </w:p>
        </w:tc>
        <w:tc>
          <w:tcPr>
            <w:tcW w:w="780" w:type="pct"/>
            <w:shd w:val="clear" w:color="auto" w:fill="BEBEBE" w:themeFill="background1" w:themeFillShade="BF"/>
            <w:vAlign w:val="center"/>
          </w:tcPr>
          <w:p w14:paraId="76CAC014">
            <w:pPr>
              <w:pStyle w:val="3"/>
              <w:jc w:val="center"/>
              <w:rPr>
                <w:rFonts w:eastAsia="Times New Roman" w:cs="Times New Roman"/>
                <w:b/>
                <w:bCs/>
                <w:szCs w:val="20"/>
                <w:lang w:eastAsia="ru-RU"/>
              </w:rPr>
            </w:pPr>
            <w:r>
              <w:rPr>
                <w:rFonts w:eastAsia="Times New Roman" w:cs="Times New Roman"/>
                <w:b/>
                <w:bCs/>
                <w:szCs w:val="20"/>
                <w:lang w:eastAsia="ru-RU"/>
              </w:rPr>
              <w:t>Задачи</w:t>
            </w:r>
          </w:p>
        </w:tc>
        <w:tc>
          <w:tcPr>
            <w:tcW w:w="1279" w:type="pct"/>
            <w:shd w:val="clear" w:color="auto" w:fill="BEBEBE" w:themeFill="background1" w:themeFillShade="BF"/>
            <w:vAlign w:val="center"/>
          </w:tcPr>
          <w:p w14:paraId="510034EA">
            <w:pPr>
              <w:pStyle w:val="3"/>
              <w:jc w:val="center"/>
              <w:rPr>
                <w:rFonts w:eastAsia="Times New Roman" w:cs="Times New Roman"/>
                <w:b/>
                <w:bCs/>
                <w:szCs w:val="20"/>
                <w:lang w:eastAsia="ru-RU"/>
              </w:rPr>
            </w:pPr>
            <w:r>
              <w:rPr>
                <w:rFonts w:eastAsia="Times New Roman" w:cs="Times New Roman"/>
                <w:b/>
                <w:bCs/>
                <w:szCs w:val="20"/>
                <w:lang w:eastAsia="ru-RU"/>
              </w:rPr>
              <w:t>Репертуар</w:t>
            </w:r>
          </w:p>
        </w:tc>
        <w:tc>
          <w:tcPr>
            <w:tcW w:w="992" w:type="pct"/>
            <w:shd w:val="clear" w:color="auto" w:fill="BEBEBE" w:themeFill="background1" w:themeFillShade="BF"/>
            <w:vAlign w:val="center"/>
          </w:tcPr>
          <w:p w14:paraId="483B3E92">
            <w:pPr>
              <w:pStyle w:val="3"/>
              <w:jc w:val="center"/>
              <w:rPr>
                <w:rFonts w:eastAsia="Times New Roman" w:cs="Times New Roman"/>
                <w:b/>
                <w:bCs/>
                <w:szCs w:val="20"/>
                <w:lang w:eastAsia="ru-RU"/>
              </w:rPr>
            </w:pPr>
            <w:r>
              <w:rPr>
                <w:rFonts w:eastAsia="Times New Roman" w:cs="Times New Roman"/>
                <w:b/>
                <w:bCs/>
                <w:szCs w:val="20"/>
                <w:lang w:eastAsia="ru-RU"/>
              </w:rPr>
              <w:t>Атрибуты, декорации, материалы</w:t>
            </w:r>
          </w:p>
        </w:tc>
      </w:tr>
      <w:tr w14:paraId="790C4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6B467BAE">
            <w:pPr>
              <w:pStyle w:val="3"/>
              <w:rPr>
                <w:rFonts w:eastAsia="Times New Roman" w:cs="Times New Roman"/>
                <w:szCs w:val="20"/>
                <w:lang w:eastAsia="ru-RU"/>
              </w:rPr>
            </w:pPr>
            <w:r>
              <w:rPr>
                <w:rFonts w:eastAsia="Times New Roman" w:cs="Times New Roman"/>
                <w:szCs w:val="20"/>
                <w:lang w:eastAsia="ru-RU"/>
              </w:rPr>
              <w:t>Сентябрь</w:t>
            </w:r>
          </w:p>
        </w:tc>
        <w:tc>
          <w:tcPr>
            <w:tcW w:w="1301" w:type="pct"/>
          </w:tcPr>
          <w:p w14:paraId="1B10CF3D">
            <w:pPr>
              <w:pStyle w:val="3"/>
              <w:rPr>
                <w:rFonts w:eastAsia="Times New Roman" w:cs="Times New Roman"/>
                <w:szCs w:val="20"/>
                <w:lang w:eastAsia="ru-RU"/>
              </w:rPr>
            </w:pPr>
          </w:p>
        </w:tc>
        <w:tc>
          <w:tcPr>
            <w:tcW w:w="780" w:type="pct"/>
          </w:tcPr>
          <w:p w14:paraId="0A6FA17E">
            <w:pPr>
              <w:pStyle w:val="3"/>
              <w:rPr>
                <w:rFonts w:eastAsia="Times New Roman" w:cs="Times New Roman"/>
                <w:szCs w:val="20"/>
                <w:lang w:eastAsia="ru-RU"/>
              </w:rPr>
            </w:pPr>
          </w:p>
        </w:tc>
        <w:tc>
          <w:tcPr>
            <w:tcW w:w="1279" w:type="pct"/>
          </w:tcPr>
          <w:p w14:paraId="71EFDA2D">
            <w:pPr>
              <w:pStyle w:val="3"/>
              <w:rPr>
                <w:rFonts w:eastAsia="Times New Roman" w:cs="Times New Roman"/>
                <w:szCs w:val="20"/>
                <w:lang w:eastAsia="ru-RU"/>
              </w:rPr>
            </w:pPr>
          </w:p>
        </w:tc>
        <w:tc>
          <w:tcPr>
            <w:tcW w:w="992" w:type="pct"/>
          </w:tcPr>
          <w:p w14:paraId="34D867E0">
            <w:pPr>
              <w:pStyle w:val="3"/>
              <w:rPr>
                <w:rFonts w:eastAsia="Times New Roman" w:cs="Times New Roman"/>
                <w:szCs w:val="20"/>
                <w:lang w:eastAsia="ru-RU"/>
              </w:rPr>
            </w:pPr>
          </w:p>
        </w:tc>
      </w:tr>
      <w:tr w14:paraId="69123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147A5F51">
            <w:pPr>
              <w:pStyle w:val="3"/>
              <w:rPr>
                <w:rFonts w:eastAsia="Times New Roman" w:cs="Times New Roman"/>
                <w:szCs w:val="20"/>
                <w:lang w:eastAsia="ru-RU"/>
              </w:rPr>
            </w:pPr>
            <w:r>
              <w:rPr>
                <w:rFonts w:eastAsia="Times New Roman" w:cs="Times New Roman"/>
                <w:szCs w:val="20"/>
                <w:lang w:eastAsia="ru-RU"/>
              </w:rPr>
              <w:t>Октябрь</w:t>
            </w:r>
          </w:p>
        </w:tc>
        <w:tc>
          <w:tcPr>
            <w:tcW w:w="1301" w:type="pct"/>
          </w:tcPr>
          <w:p w14:paraId="1F8EB48D">
            <w:pPr>
              <w:pStyle w:val="3"/>
              <w:rPr>
                <w:rFonts w:eastAsia="Times New Roman" w:cs="Times New Roman"/>
                <w:szCs w:val="20"/>
                <w:lang w:eastAsia="ru-RU"/>
              </w:rPr>
            </w:pPr>
          </w:p>
        </w:tc>
        <w:tc>
          <w:tcPr>
            <w:tcW w:w="780" w:type="pct"/>
          </w:tcPr>
          <w:p w14:paraId="660D4068">
            <w:pPr>
              <w:pStyle w:val="3"/>
              <w:rPr>
                <w:rFonts w:eastAsia="Times New Roman" w:cs="Times New Roman"/>
                <w:szCs w:val="20"/>
                <w:lang w:eastAsia="ru-RU"/>
              </w:rPr>
            </w:pPr>
          </w:p>
        </w:tc>
        <w:tc>
          <w:tcPr>
            <w:tcW w:w="1279" w:type="pct"/>
          </w:tcPr>
          <w:p w14:paraId="6809FDB7">
            <w:pPr>
              <w:pStyle w:val="3"/>
              <w:rPr>
                <w:rFonts w:eastAsia="Times New Roman" w:cs="Times New Roman"/>
                <w:szCs w:val="20"/>
                <w:lang w:eastAsia="ru-RU"/>
              </w:rPr>
            </w:pPr>
          </w:p>
        </w:tc>
        <w:tc>
          <w:tcPr>
            <w:tcW w:w="992" w:type="pct"/>
          </w:tcPr>
          <w:p w14:paraId="73BAE393">
            <w:pPr>
              <w:pStyle w:val="3"/>
              <w:rPr>
                <w:rFonts w:eastAsia="Times New Roman" w:cs="Times New Roman"/>
                <w:szCs w:val="20"/>
                <w:lang w:eastAsia="ru-RU"/>
              </w:rPr>
            </w:pPr>
          </w:p>
        </w:tc>
      </w:tr>
      <w:tr w14:paraId="6F09B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10C8C53F">
            <w:pPr>
              <w:pStyle w:val="3"/>
              <w:rPr>
                <w:rFonts w:eastAsia="Times New Roman" w:cs="Times New Roman"/>
                <w:szCs w:val="20"/>
                <w:lang w:eastAsia="ru-RU"/>
              </w:rPr>
            </w:pPr>
            <w:r>
              <w:rPr>
                <w:rFonts w:eastAsia="Times New Roman" w:cs="Times New Roman"/>
                <w:szCs w:val="20"/>
                <w:lang w:eastAsia="ru-RU"/>
              </w:rPr>
              <w:t>Ноябрь</w:t>
            </w:r>
          </w:p>
        </w:tc>
        <w:tc>
          <w:tcPr>
            <w:tcW w:w="1301" w:type="pct"/>
          </w:tcPr>
          <w:p w14:paraId="56CAD4BD">
            <w:pPr>
              <w:pStyle w:val="3"/>
              <w:rPr>
                <w:rFonts w:eastAsia="Times New Roman" w:cs="Times New Roman"/>
                <w:szCs w:val="20"/>
                <w:lang w:eastAsia="ru-RU"/>
              </w:rPr>
            </w:pPr>
          </w:p>
        </w:tc>
        <w:tc>
          <w:tcPr>
            <w:tcW w:w="780" w:type="pct"/>
          </w:tcPr>
          <w:p w14:paraId="123D6DD0">
            <w:pPr>
              <w:pStyle w:val="3"/>
              <w:rPr>
                <w:rFonts w:eastAsia="Times New Roman" w:cs="Times New Roman"/>
                <w:szCs w:val="20"/>
                <w:lang w:eastAsia="ru-RU"/>
              </w:rPr>
            </w:pPr>
          </w:p>
        </w:tc>
        <w:tc>
          <w:tcPr>
            <w:tcW w:w="1279" w:type="pct"/>
          </w:tcPr>
          <w:p w14:paraId="71316533">
            <w:pPr>
              <w:pStyle w:val="3"/>
              <w:rPr>
                <w:rFonts w:eastAsia="Times New Roman" w:cs="Times New Roman"/>
                <w:szCs w:val="20"/>
                <w:lang w:eastAsia="ru-RU"/>
              </w:rPr>
            </w:pPr>
          </w:p>
        </w:tc>
        <w:tc>
          <w:tcPr>
            <w:tcW w:w="992" w:type="pct"/>
          </w:tcPr>
          <w:p w14:paraId="04B15549">
            <w:pPr>
              <w:pStyle w:val="3"/>
              <w:rPr>
                <w:rFonts w:eastAsia="Times New Roman" w:cs="Times New Roman"/>
                <w:szCs w:val="20"/>
                <w:lang w:eastAsia="ru-RU"/>
              </w:rPr>
            </w:pPr>
          </w:p>
        </w:tc>
      </w:tr>
      <w:tr w14:paraId="73EAB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0404D8DF">
            <w:pPr>
              <w:pStyle w:val="3"/>
              <w:rPr>
                <w:rFonts w:eastAsia="Times New Roman" w:cs="Times New Roman"/>
                <w:szCs w:val="20"/>
                <w:lang w:eastAsia="ru-RU"/>
              </w:rPr>
            </w:pPr>
            <w:r>
              <w:rPr>
                <w:rFonts w:eastAsia="Times New Roman" w:cs="Times New Roman"/>
                <w:szCs w:val="20"/>
                <w:lang w:eastAsia="ru-RU"/>
              </w:rPr>
              <w:t>Декабрь</w:t>
            </w:r>
          </w:p>
        </w:tc>
        <w:tc>
          <w:tcPr>
            <w:tcW w:w="1301" w:type="pct"/>
          </w:tcPr>
          <w:p w14:paraId="733CDE9C">
            <w:pPr>
              <w:pStyle w:val="3"/>
              <w:rPr>
                <w:rFonts w:eastAsia="Times New Roman" w:cs="Times New Roman"/>
                <w:szCs w:val="20"/>
                <w:lang w:eastAsia="ru-RU"/>
              </w:rPr>
            </w:pPr>
          </w:p>
        </w:tc>
        <w:tc>
          <w:tcPr>
            <w:tcW w:w="780" w:type="pct"/>
          </w:tcPr>
          <w:p w14:paraId="12148992">
            <w:pPr>
              <w:pStyle w:val="3"/>
              <w:rPr>
                <w:rFonts w:eastAsia="Times New Roman" w:cs="Times New Roman"/>
                <w:szCs w:val="20"/>
                <w:lang w:eastAsia="ru-RU"/>
              </w:rPr>
            </w:pPr>
          </w:p>
        </w:tc>
        <w:tc>
          <w:tcPr>
            <w:tcW w:w="1279" w:type="pct"/>
          </w:tcPr>
          <w:p w14:paraId="19ED3975">
            <w:pPr>
              <w:pStyle w:val="3"/>
              <w:rPr>
                <w:rFonts w:eastAsia="Times New Roman" w:cs="Times New Roman"/>
                <w:szCs w:val="20"/>
                <w:lang w:eastAsia="ru-RU"/>
              </w:rPr>
            </w:pPr>
          </w:p>
        </w:tc>
        <w:tc>
          <w:tcPr>
            <w:tcW w:w="992" w:type="pct"/>
          </w:tcPr>
          <w:p w14:paraId="3B67CEF4">
            <w:pPr>
              <w:pStyle w:val="3"/>
              <w:rPr>
                <w:rFonts w:eastAsia="Times New Roman" w:cs="Times New Roman"/>
                <w:szCs w:val="20"/>
                <w:lang w:eastAsia="ru-RU"/>
              </w:rPr>
            </w:pPr>
          </w:p>
        </w:tc>
      </w:tr>
      <w:tr w14:paraId="793C1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6E1F8203">
            <w:pPr>
              <w:pStyle w:val="3"/>
              <w:rPr>
                <w:rFonts w:eastAsia="Times New Roman" w:cs="Times New Roman"/>
                <w:szCs w:val="20"/>
                <w:lang w:eastAsia="ru-RU"/>
              </w:rPr>
            </w:pPr>
            <w:r>
              <w:rPr>
                <w:rFonts w:eastAsia="Times New Roman" w:cs="Times New Roman"/>
                <w:szCs w:val="20"/>
                <w:lang w:eastAsia="ru-RU"/>
              </w:rPr>
              <w:t>Январь</w:t>
            </w:r>
          </w:p>
        </w:tc>
        <w:tc>
          <w:tcPr>
            <w:tcW w:w="1301" w:type="pct"/>
          </w:tcPr>
          <w:p w14:paraId="4342C4F1">
            <w:pPr>
              <w:pStyle w:val="3"/>
              <w:rPr>
                <w:rFonts w:eastAsia="Times New Roman" w:cs="Times New Roman"/>
                <w:szCs w:val="20"/>
                <w:lang w:eastAsia="ru-RU"/>
              </w:rPr>
            </w:pPr>
          </w:p>
        </w:tc>
        <w:tc>
          <w:tcPr>
            <w:tcW w:w="780" w:type="pct"/>
          </w:tcPr>
          <w:p w14:paraId="400FF6D6">
            <w:pPr>
              <w:pStyle w:val="3"/>
              <w:rPr>
                <w:rFonts w:eastAsia="Times New Roman" w:cs="Times New Roman"/>
                <w:szCs w:val="20"/>
                <w:lang w:eastAsia="ru-RU"/>
              </w:rPr>
            </w:pPr>
          </w:p>
        </w:tc>
        <w:tc>
          <w:tcPr>
            <w:tcW w:w="1279" w:type="pct"/>
          </w:tcPr>
          <w:p w14:paraId="24F28448">
            <w:pPr>
              <w:pStyle w:val="3"/>
              <w:rPr>
                <w:rFonts w:eastAsia="Times New Roman" w:cs="Times New Roman"/>
                <w:szCs w:val="20"/>
                <w:lang w:eastAsia="ru-RU"/>
              </w:rPr>
            </w:pPr>
          </w:p>
        </w:tc>
        <w:tc>
          <w:tcPr>
            <w:tcW w:w="992" w:type="pct"/>
          </w:tcPr>
          <w:p w14:paraId="27DE1E58">
            <w:pPr>
              <w:pStyle w:val="3"/>
              <w:rPr>
                <w:rFonts w:eastAsia="Times New Roman" w:cs="Times New Roman"/>
                <w:szCs w:val="20"/>
                <w:lang w:eastAsia="ru-RU"/>
              </w:rPr>
            </w:pPr>
          </w:p>
        </w:tc>
      </w:tr>
      <w:tr w14:paraId="2B168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576900F9">
            <w:pPr>
              <w:pStyle w:val="3"/>
              <w:rPr>
                <w:rFonts w:eastAsia="Times New Roman" w:cs="Times New Roman"/>
                <w:szCs w:val="20"/>
                <w:lang w:eastAsia="ru-RU"/>
              </w:rPr>
            </w:pPr>
            <w:r>
              <w:rPr>
                <w:rFonts w:eastAsia="Times New Roman" w:cs="Times New Roman"/>
                <w:szCs w:val="20"/>
                <w:lang w:eastAsia="ru-RU"/>
              </w:rPr>
              <w:t>Февраль</w:t>
            </w:r>
          </w:p>
        </w:tc>
        <w:tc>
          <w:tcPr>
            <w:tcW w:w="1301" w:type="pct"/>
          </w:tcPr>
          <w:p w14:paraId="6A250A9B">
            <w:pPr>
              <w:pStyle w:val="3"/>
              <w:rPr>
                <w:rFonts w:eastAsia="Times New Roman" w:cs="Times New Roman"/>
                <w:szCs w:val="20"/>
                <w:lang w:eastAsia="ru-RU"/>
              </w:rPr>
            </w:pPr>
          </w:p>
        </w:tc>
        <w:tc>
          <w:tcPr>
            <w:tcW w:w="780" w:type="pct"/>
          </w:tcPr>
          <w:p w14:paraId="710AE052">
            <w:pPr>
              <w:pStyle w:val="3"/>
              <w:rPr>
                <w:rFonts w:eastAsia="Times New Roman" w:cs="Times New Roman"/>
                <w:szCs w:val="20"/>
                <w:lang w:eastAsia="ru-RU"/>
              </w:rPr>
            </w:pPr>
          </w:p>
        </w:tc>
        <w:tc>
          <w:tcPr>
            <w:tcW w:w="1279" w:type="pct"/>
          </w:tcPr>
          <w:p w14:paraId="7F5E442A">
            <w:pPr>
              <w:pStyle w:val="3"/>
              <w:rPr>
                <w:rFonts w:eastAsia="Times New Roman" w:cs="Times New Roman"/>
                <w:szCs w:val="20"/>
                <w:lang w:eastAsia="ru-RU"/>
              </w:rPr>
            </w:pPr>
          </w:p>
        </w:tc>
        <w:tc>
          <w:tcPr>
            <w:tcW w:w="992" w:type="pct"/>
          </w:tcPr>
          <w:p w14:paraId="5EF22E6E">
            <w:pPr>
              <w:pStyle w:val="3"/>
              <w:rPr>
                <w:rFonts w:eastAsia="Times New Roman" w:cs="Times New Roman"/>
                <w:szCs w:val="20"/>
                <w:lang w:eastAsia="ru-RU"/>
              </w:rPr>
            </w:pPr>
          </w:p>
        </w:tc>
      </w:tr>
      <w:tr w14:paraId="3485C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1EBE4877">
            <w:pPr>
              <w:pStyle w:val="3"/>
              <w:rPr>
                <w:rFonts w:eastAsia="Times New Roman" w:cs="Times New Roman"/>
                <w:szCs w:val="20"/>
                <w:lang w:eastAsia="ru-RU"/>
              </w:rPr>
            </w:pPr>
            <w:r>
              <w:rPr>
                <w:rFonts w:eastAsia="Times New Roman" w:cs="Times New Roman"/>
                <w:szCs w:val="20"/>
                <w:lang w:eastAsia="ru-RU"/>
              </w:rPr>
              <w:t>Март</w:t>
            </w:r>
          </w:p>
        </w:tc>
        <w:tc>
          <w:tcPr>
            <w:tcW w:w="1301" w:type="pct"/>
          </w:tcPr>
          <w:p w14:paraId="395B7A11">
            <w:pPr>
              <w:pStyle w:val="3"/>
              <w:rPr>
                <w:rFonts w:eastAsia="Times New Roman" w:cs="Times New Roman"/>
                <w:szCs w:val="20"/>
                <w:lang w:eastAsia="ru-RU"/>
              </w:rPr>
            </w:pPr>
          </w:p>
        </w:tc>
        <w:tc>
          <w:tcPr>
            <w:tcW w:w="780" w:type="pct"/>
          </w:tcPr>
          <w:p w14:paraId="31185684">
            <w:pPr>
              <w:pStyle w:val="3"/>
              <w:rPr>
                <w:rFonts w:eastAsia="Times New Roman" w:cs="Times New Roman"/>
                <w:szCs w:val="20"/>
                <w:lang w:eastAsia="ru-RU"/>
              </w:rPr>
            </w:pPr>
          </w:p>
        </w:tc>
        <w:tc>
          <w:tcPr>
            <w:tcW w:w="1279" w:type="pct"/>
          </w:tcPr>
          <w:p w14:paraId="7866E038">
            <w:pPr>
              <w:pStyle w:val="3"/>
              <w:rPr>
                <w:rFonts w:eastAsia="Times New Roman" w:cs="Times New Roman"/>
                <w:szCs w:val="20"/>
                <w:lang w:eastAsia="ru-RU"/>
              </w:rPr>
            </w:pPr>
          </w:p>
        </w:tc>
        <w:tc>
          <w:tcPr>
            <w:tcW w:w="992" w:type="pct"/>
          </w:tcPr>
          <w:p w14:paraId="29233EA8">
            <w:pPr>
              <w:pStyle w:val="3"/>
              <w:rPr>
                <w:rFonts w:eastAsia="Times New Roman" w:cs="Times New Roman"/>
                <w:szCs w:val="20"/>
                <w:lang w:eastAsia="ru-RU"/>
              </w:rPr>
            </w:pPr>
          </w:p>
        </w:tc>
      </w:tr>
      <w:tr w14:paraId="40D99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2AC0B128">
            <w:pPr>
              <w:pStyle w:val="3"/>
              <w:rPr>
                <w:rFonts w:eastAsia="Times New Roman" w:cs="Times New Roman"/>
                <w:szCs w:val="20"/>
                <w:lang w:eastAsia="ru-RU"/>
              </w:rPr>
            </w:pPr>
            <w:r>
              <w:rPr>
                <w:rFonts w:eastAsia="Times New Roman" w:cs="Times New Roman"/>
                <w:szCs w:val="20"/>
                <w:lang w:eastAsia="ru-RU"/>
              </w:rPr>
              <w:t>Апрель</w:t>
            </w:r>
          </w:p>
        </w:tc>
        <w:tc>
          <w:tcPr>
            <w:tcW w:w="1301" w:type="pct"/>
          </w:tcPr>
          <w:p w14:paraId="2ABF2B30">
            <w:pPr>
              <w:pStyle w:val="3"/>
              <w:rPr>
                <w:rFonts w:eastAsia="Times New Roman" w:cs="Times New Roman"/>
                <w:szCs w:val="20"/>
                <w:lang w:eastAsia="ru-RU"/>
              </w:rPr>
            </w:pPr>
          </w:p>
        </w:tc>
        <w:tc>
          <w:tcPr>
            <w:tcW w:w="780" w:type="pct"/>
          </w:tcPr>
          <w:p w14:paraId="6E267CC2">
            <w:pPr>
              <w:pStyle w:val="3"/>
              <w:rPr>
                <w:rFonts w:eastAsia="Times New Roman" w:cs="Times New Roman"/>
                <w:szCs w:val="20"/>
                <w:lang w:eastAsia="ru-RU"/>
              </w:rPr>
            </w:pPr>
          </w:p>
        </w:tc>
        <w:tc>
          <w:tcPr>
            <w:tcW w:w="1279" w:type="pct"/>
          </w:tcPr>
          <w:p w14:paraId="25E066E6">
            <w:pPr>
              <w:pStyle w:val="3"/>
              <w:rPr>
                <w:rFonts w:eastAsia="Times New Roman" w:cs="Times New Roman"/>
                <w:szCs w:val="20"/>
                <w:lang w:eastAsia="ru-RU"/>
              </w:rPr>
            </w:pPr>
          </w:p>
        </w:tc>
        <w:tc>
          <w:tcPr>
            <w:tcW w:w="992" w:type="pct"/>
          </w:tcPr>
          <w:p w14:paraId="20480F9F">
            <w:pPr>
              <w:pStyle w:val="3"/>
              <w:rPr>
                <w:rFonts w:eastAsia="Times New Roman" w:cs="Times New Roman"/>
                <w:szCs w:val="20"/>
                <w:lang w:eastAsia="ru-RU"/>
              </w:rPr>
            </w:pPr>
          </w:p>
        </w:tc>
      </w:tr>
      <w:tr w14:paraId="35EB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61BAFCF7">
            <w:pPr>
              <w:pStyle w:val="3"/>
              <w:rPr>
                <w:rFonts w:eastAsia="Times New Roman" w:cs="Times New Roman"/>
                <w:szCs w:val="20"/>
                <w:lang w:eastAsia="ru-RU"/>
              </w:rPr>
            </w:pPr>
            <w:r>
              <w:rPr>
                <w:rFonts w:eastAsia="Times New Roman" w:cs="Times New Roman"/>
                <w:szCs w:val="20"/>
                <w:lang w:eastAsia="ru-RU"/>
              </w:rPr>
              <w:t>Май</w:t>
            </w:r>
          </w:p>
        </w:tc>
        <w:tc>
          <w:tcPr>
            <w:tcW w:w="1301" w:type="pct"/>
          </w:tcPr>
          <w:p w14:paraId="14861F38">
            <w:pPr>
              <w:pStyle w:val="3"/>
              <w:rPr>
                <w:rFonts w:eastAsia="Times New Roman" w:cs="Times New Roman"/>
                <w:szCs w:val="20"/>
                <w:lang w:eastAsia="ru-RU"/>
              </w:rPr>
            </w:pPr>
          </w:p>
        </w:tc>
        <w:tc>
          <w:tcPr>
            <w:tcW w:w="780" w:type="pct"/>
          </w:tcPr>
          <w:p w14:paraId="0882F634">
            <w:pPr>
              <w:pStyle w:val="3"/>
              <w:rPr>
                <w:rFonts w:eastAsia="Times New Roman" w:cs="Times New Roman"/>
                <w:szCs w:val="20"/>
                <w:lang w:eastAsia="ru-RU"/>
              </w:rPr>
            </w:pPr>
          </w:p>
        </w:tc>
        <w:tc>
          <w:tcPr>
            <w:tcW w:w="1279" w:type="pct"/>
          </w:tcPr>
          <w:p w14:paraId="4F8E30C3">
            <w:pPr>
              <w:pStyle w:val="3"/>
              <w:rPr>
                <w:rFonts w:eastAsia="Times New Roman" w:cs="Times New Roman"/>
                <w:szCs w:val="20"/>
                <w:lang w:eastAsia="ru-RU"/>
              </w:rPr>
            </w:pPr>
          </w:p>
        </w:tc>
        <w:tc>
          <w:tcPr>
            <w:tcW w:w="992" w:type="pct"/>
          </w:tcPr>
          <w:p w14:paraId="1FF9C19B">
            <w:pPr>
              <w:pStyle w:val="3"/>
              <w:rPr>
                <w:rFonts w:eastAsia="Times New Roman" w:cs="Times New Roman"/>
                <w:szCs w:val="20"/>
                <w:lang w:eastAsia="ru-RU"/>
              </w:rPr>
            </w:pPr>
          </w:p>
        </w:tc>
      </w:tr>
      <w:tr w14:paraId="14836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69DB4F67">
            <w:pPr>
              <w:pStyle w:val="3"/>
              <w:rPr>
                <w:rFonts w:eastAsia="Times New Roman" w:cs="Times New Roman"/>
                <w:szCs w:val="20"/>
                <w:lang w:eastAsia="ru-RU"/>
              </w:rPr>
            </w:pPr>
            <w:r>
              <w:rPr>
                <w:rFonts w:eastAsia="Times New Roman" w:cs="Times New Roman"/>
                <w:szCs w:val="20"/>
                <w:lang w:eastAsia="ru-RU"/>
              </w:rPr>
              <w:t>Июнь</w:t>
            </w:r>
          </w:p>
        </w:tc>
        <w:tc>
          <w:tcPr>
            <w:tcW w:w="1301" w:type="pct"/>
          </w:tcPr>
          <w:p w14:paraId="6D1256A3">
            <w:pPr>
              <w:pStyle w:val="3"/>
              <w:rPr>
                <w:rFonts w:eastAsia="Times New Roman" w:cs="Times New Roman"/>
                <w:szCs w:val="20"/>
                <w:lang w:eastAsia="ru-RU"/>
              </w:rPr>
            </w:pPr>
          </w:p>
        </w:tc>
        <w:tc>
          <w:tcPr>
            <w:tcW w:w="780" w:type="pct"/>
          </w:tcPr>
          <w:p w14:paraId="1FDC5ED3">
            <w:pPr>
              <w:pStyle w:val="3"/>
              <w:rPr>
                <w:rFonts w:eastAsia="Times New Roman" w:cs="Times New Roman"/>
                <w:szCs w:val="20"/>
                <w:lang w:eastAsia="ru-RU"/>
              </w:rPr>
            </w:pPr>
          </w:p>
        </w:tc>
        <w:tc>
          <w:tcPr>
            <w:tcW w:w="1279" w:type="pct"/>
          </w:tcPr>
          <w:p w14:paraId="41E5A429">
            <w:pPr>
              <w:pStyle w:val="3"/>
              <w:rPr>
                <w:rFonts w:eastAsia="Times New Roman" w:cs="Times New Roman"/>
                <w:szCs w:val="20"/>
                <w:lang w:eastAsia="ru-RU"/>
              </w:rPr>
            </w:pPr>
          </w:p>
        </w:tc>
        <w:tc>
          <w:tcPr>
            <w:tcW w:w="992" w:type="pct"/>
          </w:tcPr>
          <w:p w14:paraId="28781897">
            <w:pPr>
              <w:pStyle w:val="3"/>
              <w:rPr>
                <w:rFonts w:eastAsia="Times New Roman" w:cs="Times New Roman"/>
                <w:szCs w:val="20"/>
                <w:lang w:eastAsia="ru-RU"/>
              </w:rPr>
            </w:pPr>
          </w:p>
        </w:tc>
      </w:tr>
    </w:tbl>
    <w:p w14:paraId="311DE17C">
      <w:pPr>
        <w:pStyle w:val="3"/>
      </w:pPr>
    </w:p>
    <w:p w14:paraId="3D6CE1A7">
      <w:pPr>
        <w:pStyle w:val="3"/>
      </w:pPr>
    </w:p>
    <w:p w14:paraId="5310A58D">
      <w:pPr>
        <w:pStyle w:val="4"/>
      </w:pPr>
      <w:bookmarkStart w:id="34" w:name="_Toc136821489"/>
      <w:r>
        <w:t>Младшая группа. От 3 до 4 лет</w:t>
      </w:r>
      <w:bookmarkEnd w:id="34"/>
    </w:p>
    <w:tbl>
      <w:tblPr>
        <w:tblStyle w:val="13"/>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5"/>
        <w:gridCol w:w="3843"/>
        <w:gridCol w:w="2304"/>
        <w:gridCol w:w="3778"/>
        <w:gridCol w:w="2931"/>
      </w:tblGrid>
      <w:tr w14:paraId="0369D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648" w:type="pct"/>
            <w:shd w:val="clear" w:color="auto" w:fill="BEBEBE" w:themeFill="background1" w:themeFillShade="BF"/>
            <w:vAlign w:val="center"/>
          </w:tcPr>
          <w:p w14:paraId="4855838C">
            <w:pPr>
              <w:pStyle w:val="3"/>
              <w:jc w:val="center"/>
              <w:rPr>
                <w:rFonts w:eastAsia="Times New Roman" w:cs="Times New Roman"/>
                <w:b/>
                <w:bCs/>
                <w:szCs w:val="20"/>
                <w:lang w:eastAsia="ru-RU"/>
              </w:rPr>
            </w:pPr>
            <w:r>
              <w:rPr>
                <w:rFonts w:eastAsia="Times New Roman" w:cs="Times New Roman"/>
                <w:b/>
                <w:bCs/>
                <w:szCs w:val="20"/>
                <w:lang w:eastAsia="ru-RU"/>
              </w:rPr>
              <w:t>Месяц</w:t>
            </w:r>
          </w:p>
        </w:tc>
        <w:tc>
          <w:tcPr>
            <w:tcW w:w="1301" w:type="pct"/>
            <w:shd w:val="clear" w:color="auto" w:fill="BEBEBE" w:themeFill="background1" w:themeFillShade="BF"/>
            <w:vAlign w:val="center"/>
          </w:tcPr>
          <w:p w14:paraId="39463CD1">
            <w:pPr>
              <w:pStyle w:val="3"/>
              <w:jc w:val="center"/>
              <w:rPr>
                <w:rFonts w:eastAsia="Times New Roman" w:cs="Times New Roman"/>
                <w:b/>
                <w:bCs/>
                <w:szCs w:val="20"/>
                <w:lang w:eastAsia="ru-RU"/>
              </w:rPr>
            </w:pPr>
            <w:r>
              <w:rPr>
                <w:rFonts w:eastAsia="Times New Roman" w:cs="Times New Roman"/>
                <w:b/>
                <w:bCs/>
                <w:szCs w:val="20"/>
                <w:lang w:eastAsia="ru-RU"/>
              </w:rPr>
              <w:t>Досуги, праздники</w:t>
            </w:r>
          </w:p>
        </w:tc>
        <w:tc>
          <w:tcPr>
            <w:tcW w:w="780" w:type="pct"/>
            <w:shd w:val="clear" w:color="auto" w:fill="BEBEBE" w:themeFill="background1" w:themeFillShade="BF"/>
            <w:vAlign w:val="center"/>
          </w:tcPr>
          <w:p w14:paraId="0389254E">
            <w:pPr>
              <w:pStyle w:val="3"/>
              <w:jc w:val="center"/>
              <w:rPr>
                <w:rFonts w:eastAsia="Times New Roman" w:cs="Times New Roman"/>
                <w:b/>
                <w:bCs/>
                <w:szCs w:val="20"/>
                <w:lang w:eastAsia="ru-RU"/>
              </w:rPr>
            </w:pPr>
            <w:r>
              <w:rPr>
                <w:rFonts w:eastAsia="Times New Roman" w:cs="Times New Roman"/>
                <w:b/>
                <w:bCs/>
                <w:szCs w:val="20"/>
                <w:lang w:eastAsia="ru-RU"/>
              </w:rPr>
              <w:t>Задачи</w:t>
            </w:r>
          </w:p>
        </w:tc>
        <w:tc>
          <w:tcPr>
            <w:tcW w:w="1279" w:type="pct"/>
            <w:shd w:val="clear" w:color="auto" w:fill="BEBEBE" w:themeFill="background1" w:themeFillShade="BF"/>
            <w:vAlign w:val="center"/>
          </w:tcPr>
          <w:p w14:paraId="158B9D5C">
            <w:pPr>
              <w:pStyle w:val="3"/>
              <w:jc w:val="center"/>
              <w:rPr>
                <w:rFonts w:eastAsia="Times New Roman" w:cs="Times New Roman"/>
                <w:b/>
                <w:bCs/>
                <w:szCs w:val="20"/>
                <w:lang w:eastAsia="ru-RU"/>
              </w:rPr>
            </w:pPr>
            <w:r>
              <w:rPr>
                <w:rFonts w:eastAsia="Times New Roman" w:cs="Times New Roman"/>
                <w:b/>
                <w:bCs/>
                <w:szCs w:val="20"/>
                <w:lang w:eastAsia="ru-RU"/>
              </w:rPr>
              <w:t>Репертуар</w:t>
            </w:r>
          </w:p>
        </w:tc>
        <w:tc>
          <w:tcPr>
            <w:tcW w:w="992" w:type="pct"/>
            <w:shd w:val="clear" w:color="auto" w:fill="BEBEBE" w:themeFill="background1" w:themeFillShade="BF"/>
            <w:vAlign w:val="center"/>
          </w:tcPr>
          <w:p w14:paraId="399F6B21">
            <w:pPr>
              <w:pStyle w:val="3"/>
              <w:jc w:val="center"/>
              <w:rPr>
                <w:rFonts w:eastAsia="Times New Roman" w:cs="Times New Roman"/>
                <w:b/>
                <w:bCs/>
                <w:szCs w:val="20"/>
                <w:lang w:eastAsia="ru-RU"/>
              </w:rPr>
            </w:pPr>
            <w:r>
              <w:rPr>
                <w:rFonts w:eastAsia="Times New Roman" w:cs="Times New Roman"/>
                <w:b/>
                <w:bCs/>
                <w:szCs w:val="20"/>
                <w:lang w:eastAsia="ru-RU"/>
              </w:rPr>
              <w:t>Атрибуты, декорации, материалы</w:t>
            </w:r>
          </w:p>
        </w:tc>
      </w:tr>
      <w:tr w14:paraId="4A01D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67594520">
            <w:pPr>
              <w:pStyle w:val="3"/>
              <w:rPr>
                <w:rFonts w:eastAsia="Times New Roman" w:cs="Times New Roman"/>
                <w:szCs w:val="20"/>
                <w:lang w:eastAsia="ru-RU"/>
              </w:rPr>
            </w:pPr>
            <w:r>
              <w:rPr>
                <w:rFonts w:eastAsia="Times New Roman" w:cs="Times New Roman"/>
                <w:szCs w:val="20"/>
                <w:lang w:eastAsia="ru-RU"/>
              </w:rPr>
              <w:t>Сентябрь</w:t>
            </w:r>
          </w:p>
        </w:tc>
        <w:tc>
          <w:tcPr>
            <w:tcW w:w="1301" w:type="pct"/>
          </w:tcPr>
          <w:p w14:paraId="0EAE56BE">
            <w:pPr>
              <w:pStyle w:val="3"/>
              <w:rPr>
                <w:rFonts w:eastAsia="Times New Roman" w:cs="Times New Roman"/>
                <w:szCs w:val="20"/>
                <w:lang w:eastAsia="ru-RU"/>
              </w:rPr>
            </w:pPr>
          </w:p>
        </w:tc>
        <w:tc>
          <w:tcPr>
            <w:tcW w:w="780" w:type="pct"/>
          </w:tcPr>
          <w:p w14:paraId="173C136B">
            <w:pPr>
              <w:pStyle w:val="3"/>
              <w:rPr>
                <w:rFonts w:eastAsia="Times New Roman" w:cs="Times New Roman"/>
                <w:szCs w:val="20"/>
                <w:lang w:eastAsia="ru-RU"/>
              </w:rPr>
            </w:pPr>
          </w:p>
        </w:tc>
        <w:tc>
          <w:tcPr>
            <w:tcW w:w="1279" w:type="pct"/>
          </w:tcPr>
          <w:p w14:paraId="4CD98BAC">
            <w:pPr>
              <w:pStyle w:val="3"/>
              <w:rPr>
                <w:rFonts w:eastAsia="Times New Roman" w:cs="Times New Roman"/>
                <w:szCs w:val="20"/>
                <w:lang w:eastAsia="ru-RU"/>
              </w:rPr>
            </w:pPr>
          </w:p>
        </w:tc>
        <w:tc>
          <w:tcPr>
            <w:tcW w:w="992" w:type="pct"/>
          </w:tcPr>
          <w:p w14:paraId="31321B85">
            <w:pPr>
              <w:pStyle w:val="3"/>
              <w:rPr>
                <w:rFonts w:eastAsia="Times New Roman" w:cs="Times New Roman"/>
                <w:szCs w:val="20"/>
                <w:lang w:eastAsia="ru-RU"/>
              </w:rPr>
            </w:pPr>
          </w:p>
        </w:tc>
      </w:tr>
      <w:tr w14:paraId="05848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7BCFD124">
            <w:pPr>
              <w:pStyle w:val="3"/>
              <w:rPr>
                <w:rFonts w:eastAsia="Times New Roman" w:cs="Times New Roman"/>
                <w:szCs w:val="20"/>
                <w:lang w:eastAsia="ru-RU"/>
              </w:rPr>
            </w:pPr>
            <w:r>
              <w:rPr>
                <w:rFonts w:eastAsia="Times New Roman" w:cs="Times New Roman"/>
                <w:szCs w:val="20"/>
                <w:lang w:eastAsia="ru-RU"/>
              </w:rPr>
              <w:t>Октябрь</w:t>
            </w:r>
          </w:p>
        </w:tc>
        <w:tc>
          <w:tcPr>
            <w:tcW w:w="1301" w:type="pct"/>
          </w:tcPr>
          <w:p w14:paraId="143F97DB">
            <w:pPr>
              <w:pStyle w:val="3"/>
              <w:rPr>
                <w:rFonts w:eastAsia="Times New Roman" w:cs="Times New Roman"/>
                <w:szCs w:val="20"/>
                <w:lang w:eastAsia="ru-RU"/>
              </w:rPr>
            </w:pPr>
          </w:p>
        </w:tc>
        <w:tc>
          <w:tcPr>
            <w:tcW w:w="780" w:type="pct"/>
          </w:tcPr>
          <w:p w14:paraId="558730F9">
            <w:pPr>
              <w:pStyle w:val="3"/>
              <w:rPr>
                <w:rFonts w:eastAsia="Times New Roman" w:cs="Times New Roman"/>
                <w:szCs w:val="20"/>
                <w:lang w:eastAsia="ru-RU"/>
              </w:rPr>
            </w:pPr>
          </w:p>
        </w:tc>
        <w:tc>
          <w:tcPr>
            <w:tcW w:w="1279" w:type="pct"/>
          </w:tcPr>
          <w:p w14:paraId="0F295FD3">
            <w:pPr>
              <w:pStyle w:val="3"/>
              <w:rPr>
                <w:rFonts w:eastAsia="Times New Roman" w:cs="Times New Roman"/>
                <w:szCs w:val="20"/>
                <w:lang w:eastAsia="ru-RU"/>
              </w:rPr>
            </w:pPr>
          </w:p>
        </w:tc>
        <w:tc>
          <w:tcPr>
            <w:tcW w:w="992" w:type="pct"/>
          </w:tcPr>
          <w:p w14:paraId="4D637022">
            <w:pPr>
              <w:pStyle w:val="3"/>
              <w:rPr>
                <w:rFonts w:eastAsia="Times New Roman" w:cs="Times New Roman"/>
                <w:szCs w:val="20"/>
                <w:lang w:eastAsia="ru-RU"/>
              </w:rPr>
            </w:pPr>
          </w:p>
        </w:tc>
      </w:tr>
      <w:tr w14:paraId="7C06F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2F5FDC22">
            <w:pPr>
              <w:pStyle w:val="3"/>
              <w:rPr>
                <w:rFonts w:eastAsia="Times New Roman" w:cs="Times New Roman"/>
                <w:szCs w:val="20"/>
                <w:lang w:eastAsia="ru-RU"/>
              </w:rPr>
            </w:pPr>
            <w:r>
              <w:rPr>
                <w:rFonts w:eastAsia="Times New Roman" w:cs="Times New Roman"/>
                <w:szCs w:val="20"/>
                <w:lang w:eastAsia="ru-RU"/>
              </w:rPr>
              <w:t>Ноябрь</w:t>
            </w:r>
          </w:p>
        </w:tc>
        <w:tc>
          <w:tcPr>
            <w:tcW w:w="1301" w:type="pct"/>
          </w:tcPr>
          <w:p w14:paraId="2203FB1F">
            <w:pPr>
              <w:pStyle w:val="3"/>
              <w:rPr>
                <w:rFonts w:eastAsia="Times New Roman" w:cs="Times New Roman"/>
                <w:szCs w:val="20"/>
                <w:lang w:eastAsia="ru-RU"/>
              </w:rPr>
            </w:pPr>
          </w:p>
        </w:tc>
        <w:tc>
          <w:tcPr>
            <w:tcW w:w="780" w:type="pct"/>
          </w:tcPr>
          <w:p w14:paraId="62A2C3B9">
            <w:pPr>
              <w:pStyle w:val="3"/>
              <w:rPr>
                <w:rFonts w:eastAsia="Times New Roman" w:cs="Times New Roman"/>
                <w:szCs w:val="20"/>
                <w:lang w:eastAsia="ru-RU"/>
              </w:rPr>
            </w:pPr>
          </w:p>
        </w:tc>
        <w:tc>
          <w:tcPr>
            <w:tcW w:w="1279" w:type="pct"/>
          </w:tcPr>
          <w:p w14:paraId="3B0F3A44">
            <w:pPr>
              <w:pStyle w:val="3"/>
              <w:rPr>
                <w:rFonts w:eastAsia="Times New Roman" w:cs="Times New Roman"/>
                <w:szCs w:val="20"/>
                <w:lang w:eastAsia="ru-RU"/>
              </w:rPr>
            </w:pPr>
          </w:p>
        </w:tc>
        <w:tc>
          <w:tcPr>
            <w:tcW w:w="992" w:type="pct"/>
          </w:tcPr>
          <w:p w14:paraId="499E49BC">
            <w:pPr>
              <w:pStyle w:val="3"/>
              <w:rPr>
                <w:rFonts w:eastAsia="Times New Roman" w:cs="Times New Roman"/>
                <w:szCs w:val="20"/>
                <w:lang w:eastAsia="ru-RU"/>
              </w:rPr>
            </w:pPr>
          </w:p>
        </w:tc>
      </w:tr>
      <w:tr w14:paraId="0BF47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5E9DBFAC">
            <w:pPr>
              <w:pStyle w:val="3"/>
              <w:rPr>
                <w:rFonts w:eastAsia="Times New Roman" w:cs="Times New Roman"/>
                <w:szCs w:val="20"/>
                <w:lang w:eastAsia="ru-RU"/>
              </w:rPr>
            </w:pPr>
            <w:r>
              <w:rPr>
                <w:rFonts w:eastAsia="Times New Roman" w:cs="Times New Roman"/>
                <w:szCs w:val="20"/>
                <w:lang w:eastAsia="ru-RU"/>
              </w:rPr>
              <w:t>Декабрь</w:t>
            </w:r>
          </w:p>
        </w:tc>
        <w:tc>
          <w:tcPr>
            <w:tcW w:w="1301" w:type="pct"/>
          </w:tcPr>
          <w:p w14:paraId="23CA8EEC">
            <w:pPr>
              <w:pStyle w:val="3"/>
              <w:rPr>
                <w:rFonts w:eastAsia="Times New Roman" w:cs="Times New Roman"/>
                <w:szCs w:val="20"/>
                <w:lang w:eastAsia="ru-RU"/>
              </w:rPr>
            </w:pPr>
          </w:p>
        </w:tc>
        <w:tc>
          <w:tcPr>
            <w:tcW w:w="780" w:type="pct"/>
          </w:tcPr>
          <w:p w14:paraId="49D3B676">
            <w:pPr>
              <w:pStyle w:val="3"/>
              <w:rPr>
                <w:rFonts w:eastAsia="Times New Roman" w:cs="Times New Roman"/>
                <w:szCs w:val="20"/>
                <w:lang w:eastAsia="ru-RU"/>
              </w:rPr>
            </w:pPr>
          </w:p>
        </w:tc>
        <w:tc>
          <w:tcPr>
            <w:tcW w:w="1279" w:type="pct"/>
          </w:tcPr>
          <w:p w14:paraId="3AA8555D">
            <w:pPr>
              <w:pStyle w:val="3"/>
              <w:rPr>
                <w:rFonts w:eastAsia="Times New Roman" w:cs="Times New Roman"/>
                <w:szCs w:val="20"/>
                <w:lang w:eastAsia="ru-RU"/>
              </w:rPr>
            </w:pPr>
          </w:p>
        </w:tc>
        <w:tc>
          <w:tcPr>
            <w:tcW w:w="992" w:type="pct"/>
          </w:tcPr>
          <w:p w14:paraId="0F2299D2">
            <w:pPr>
              <w:pStyle w:val="3"/>
              <w:rPr>
                <w:rFonts w:eastAsia="Times New Roman" w:cs="Times New Roman"/>
                <w:szCs w:val="20"/>
                <w:lang w:eastAsia="ru-RU"/>
              </w:rPr>
            </w:pPr>
          </w:p>
        </w:tc>
      </w:tr>
      <w:tr w14:paraId="4D2B4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69C1A7A3">
            <w:pPr>
              <w:pStyle w:val="3"/>
              <w:rPr>
                <w:rFonts w:eastAsia="Times New Roman" w:cs="Times New Roman"/>
                <w:szCs w:val="20"/>
                <w:lang w:eastAsia="ru-RU"/>
              </w:rPr>
            </w:pPr>
            <w:r>
              <w:rPr>
                <w:rFonts w:eastAsia="Times New Roman" w:cs="Times New Roman"/>
                <w:szCs w:val="20"/>
                <w:lang w:eastAsia="ru-RU"/>
              </w:rPr>
              <w:t>Январь</w:t>
            </w:r>
          </w:p>
        </w:tc>
        <w:tc>
          <w:tcPr>
            <w:tcW w:w="1301" w:type="pct"/>
          </w:tcPr>
          <w:p w14:paraId="5D916283">
            <w:pPr>
              <w:pStyle w:val="3"/>
              <w:rPr>
                <w:rFonts w:eastAsia="Times New Roman" w:cs="Times New Roman"/>
                <w:szCs w:val="20"/>
                <w:lang w:eastAsia="ru-RU"/>
              </w:rPr>
            </w:pPr>
          </w:p>
        </w:tc>
        <w:tc>
          <w:tcPr>
            <w:tcW w:w="780" w:type="pct"/>
          </w:tcPr>
          <w:p w14:paraId="2DCE4F80">
            <w:pPr>
              <w:pStyle w:val="3"/>
              <w:rPr>
                <w:rFonts w:eastAsia="Times New Roman" w:cs="Times New Roman"/>
                <w:szCs w:val="20"/>
                <w:lang w:eastAsia="ru-RU"/>
              </w:rPr>
            </w:pPr>
          </w:p>
        </w:tc>
        <w:tc>
          <w:tcPr>
            <w:tcW w:w="1279" w:type="pct"/>
          </w:tcPr>
          <w:p w14:paraId="22D318EC">
            <w:pPr>
              <w:pStyle w:val="3"/>
              <w:rPr>
                <w:rFonts w:eastAsia="Times New Roman" w:cs="Times New Roman"/>
                <w:szCs w:val="20"/>
                <w:lang w:eastAsia="ru-RU"/>
              </w:rPr>
            </w:pPr>
          </w:p>
        </w:tc>
        <w:tc>
          <w:tcPr>
            <w:tcW w:w="992" w:type="pct"/>
          </w:tcPr>
          <w:p w14:paraId="6A8D69EF">
            <w:pPr>
              <w:pStyle w:val="3"/>
              <w:rPr>
                <w:rFonts w:eastAsia="Times New Roman" w:cs="Times New Roman"/>
                <w:szCs w:val="20"/>
                <w:lang w:eastAsia="ru-RU"/>
              </w:rPr>
            </w:pPr>
          </w:p>
        </w:tc>
      </w:tr>
      <w:tr w14:paraId="15909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2544C958">
            <w:pPr>
              <w:pStyle w:val="3"/>
              <w:rPr>
                <w:rFonts w:eastAsia="Times New Roman" w:cs="Times New Roman"/>
                <w:szCs w:val="20"/>
                <w:lang w:eastAsia="ru-RU"/>
              </w:rPr>
            </w:pPr>
            <w:r>
              <w:rPr>
                <w:rFonts w:eastAsia="Times New Roman" w:cs="Times New Roman"/>
                <w:szCs w:val="20"/>
                <w:lang w:eastAsia="ru-RU"/>
              </w:rPr>
              <w:t>Февраль</w:t>
            </w:r>
          </w:p>
        </w:tc>
        <w:tc>
          <w:tcPr>
            <w:tcW w:w="1301" w:type="pct"/>
          </w:tcPr>
          <w:p w14:paraId="7C59CFBC">
            <w:pPr>
              <w:pStyle w:val="3"/>
              <w:rPr>
                <w:rFonts w:eastAsia="Times New Roman" w:cs="Times New Roman"/>
                <w:szCs w:val="20"/>
                <w:lang w:eastAsia="ru-RU"/>
              </w:rPr>
            </w:pPr>
          </w:p>
        </w:tc>
        <w:tc>
          <w:tcPr>
            <w:tcW w:w="780" w:type="pct"/>
          </w:tcPr>
          <w:p w14:paraId="7E7ACE89">
            <w:pPr>
              <w:pStyle w:val="3"/>
              <w:rPr>
                <w:rFonts w:eastAsia="Times New Roman" w:cs="Times New Roman"/>
                <w:szCs w:val="20"/>
                <w:lang w:eastAsia="ru-RU"/>
              </w:rPr>
            </w:pPr>
          </w:p>
        </w:tc>
        <w:tc>
          <w:tcPr>
            <w:tcW w:w="1279" w:type="pct"/>
          </w:tcPr>
          <w:p w14:paraId="7410D1B7">
            <w:pPr>
              <w:pStyle w:val="3"/>
              <w:rPr>
                <w:rFonts w:eastAsia="Times New Roman" w:cs="Times New Roman"/>
                <w:szCs w:val="20"/>
                <w:lang w:eastAsia="ru-RU"/>
              </w:rPr>
            </w:pPr>
          </w:p>
        </w:tc>
        <w:tc>
          <w:tcPr>
            <w:tcW w:w="992" w:type="pct"/>
          </w:tcPr>
          <w:p w14:paraId="72DC9B9E">
            <w:pPr>
              <w:pStyle w:val="3"/>
              <w:rPr>
                <w:rFonts w:eastAsia="Times New Roman" w:cs="Times New Roman"/>
                <w:szCs w:val="20"/>
                <w:lang w:eastAsia="ru-RU"/>
              </w:rPr>
            </w:pPr>
          </w:p>
        </w:tc>
      </w:tr>
      <w:tr w14:paraId="387F7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2BCFD801">
            <w:pPr>
              <w:pStyle w:val="3"/>
              <w:rPr>
                <w:rFonts w:eastAsia="Times New Roman" w:cs="Times New Roman"/>
                <w:szCs w:val="20"/>
                <w:lang w:eastAsia="ru-RU"/>
              </w:rPr>
            </w:pPr>
            <w:r>
              <w:rPr>
                <w:rFonts w:eastAsia="Times New Roman" w:cs="Times New Roman"/>
                <w:szCs w:val="20"/>
                <w:lang w:eastAsia="ru-RU"/>
              </w:rPr>
              <w:t>Март</w:t>
            </w:r>
          </w:p>
        </w:tc>
        <w:tc>
          <w:tcPr>
            <w:tcW w:w="1301" w:type="pct"/>
          </w:tcPr>
          <w:p w14:paraId="37D9D108">
            <w:pPr>
              <w:pStyle w:val="3"/>
              <w:rPr>
                <w:rFonts w:eastAsia="Times New Roman" w:cs="Times New Roman"/>
                <w:szCs w:val="20"/>
                <w:lang w:eastAsia="ru-RU"/>
              </w:rPr>
            </w:pPr>
          </w:p>
        </w:tc>
        <w:tc>
          <w:tcPr>
            <w:tcW w:w="780" w:type="pct"/>
          </w:tcPr>
          <w:p w14:paraId="60C52FB5">
            <w:pPr>
              <w:pStyle w:val="3"/>
              <w:rPr>
                <w:rFonts w:eastAsia="Times New Roman" w:cs="Times New Roman"/>
                <w:szCs w:val="20"/>
                <w:lang w:eastAsia="ru-RU"/>
              </w:rPr>
            </w:pPr>
          </w:p>
        </w:tc>
        <w:tc>
          <w:tcPr>
            <w:tcW w:w="1279" w:type="pct"/>
          </w:tcPr>
          <w:p w14:paraId="52387507">
            <w:pPr>
              <w:pStyle w:val="3"/>
              <w:rPr>
                <w:rFonts w:eastAsia="Times New Roman" w:cs="Times New Roman"/>
                <w:szCs w:val="20"/>
                <w:lang w:eastAsia="ru-RU"/>
              </w:rPr>
            </w:pPr>
          </w:p>
        </w:tc>
        <w:tc>
          <w:tcPr>
            <w:tcW w:w="992" w:type="pct"/>
          </w:tcPr>
          <w:p w14:paraId="11AC3260">
            <w:pPr>
              <w:pStyle w:val="3"/>
              <w:rPr>
                <w:rFonts w:eastAsia="Times New Roman" w:cs="Times New Roman"/>
                <w:szCs w:val="20"/>
                <w:lang w:eastAsia="ru-RU"/>
              </w:rPr>
            </w:pPr>
          </w:p>
        </w:tc>
      </w:tr>
      <w:tr w14:paraId="198E3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4F86E4DA">
            <w:pPr>
              <w:pStyle w:val="3"/>
              <w:rPr>
                <w:rFonts w:eastAsia="Times New Roman" w:cs="Times New Roman"/>
                <w:szCs w:val="20"/>
                <w:lang w:eastAsia="ru-RU"/>
              </w:rPr>
            </w:pPr>
            <w:r>
              <w:rPr>
                <w:rFonts w:eastAsia="Times New Roman" w:cs="Times New Roman"/>
                <w:szCs w:val="20"/>
                <w:lang w:eastAsia="ru-RU"/>
              </w:rPr>
              <w:t>Апрель</w:t>
            </w:r>
          </w:p>
        </w:tc>
        <w:tc>
          <w:tcPr>
            <w:tcW w:w="1301" w:type="pct"/>
          </w:tcPr>
          <w:p w14:paraId="0E3E7663">
            <w:pPr>
              <w:pStyle w:val="3"/>
              <w:rPr>
                <w:rFonts w:eastAsia="Times New Roman" w:cs="Times New Roman"/>
                <w:szCs w:val="20"/>
                <w:lang w:eastAsia="ru-RU"/>
              </w:rPr>
            </w:pPr>
          </w:p>
        </w:tc>
        <w:tc>
          <w:tcPr>
            <w:tcW w:w="780" w:type="pct"/>
          </w:tcPr>
          <w:p w14:paraId="51ABC3BD">
            <w:pPr>
              <w:pStyle w:val="3"/>
              <w:rPr>
                <w:rFonts w:eastAsia="Times New Roman" w:cs="Times New Roman"/>
                <w:szCs w:val="20"/>
                <w:lang w:eastAsia="ru-RU"/>
              </w:rPr>
            </w:pPr>
          </w:p>
        </w:tc>
        <w:tc>
          <w:tcPr>
            <w:tcW w:w="1279" w:type="pct"/>
          </w:tcPr>
          <w:p w14:paraId="449831BE">
            <w:pPr>
              <w:pStyle w:val="3"/>
              <w:rPr>
                <w:rFonts w:eastAsia="Times New Roman" w:cs="Times New Roman"/>
                <w:szCs w:val="20"/>
                <w:lang w:eastAsia="ru-RU"/>
              </w:rPr>
            </w:pPr>
          </w:p>
        </w:tc>
        <w:tc>
          <w:tcPr>
            <w:tcW w:w="992" w:type="pct"/>
          </w:tcPr>
          <w:p w14:paraId="064B9D51">
            <w:pPr>
              <w:pStyle w:val="3"/>
              <w:rPr>
                <w:rFonts w:eastAsia="Times New Roman" w:cs="Times New Roman"/>
                <w:szCs w:val="20"/>
                <w:lang w:eastAsia="ru-RU"/>
              </w:rPr>
            </w:pPr>
          </w:p>
        </w:tc>
      </w:tr>
      <w:tr w14:paraId="72F57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304910D5">
            <w:pPr>
              <w:pStyle w:val="3"/>
              <w:rPr>
                <w:rFonts w:eastAsia="Times New Roman" w:cs="Times New Roman"/>
                <w:szCs w:val="20"/>
                <w:lang w:eastAsia="ru-RU"/>
              </w:rPr>
            </w:pPr>
            <w:r>
              <w:rPr>
                <w:rFonts w:eastAsia="Times New Roman" w:cs="Times New Roman"/>
                <w:szCs w:val="20"/>
                <w:lang w:eastAsia="ru-RU"/>
              </w:rPr>
              <w:t>Май</w:t>
            </w:r>
          </w:p>
        </w:tc>
        <w:tc>
          <w:tcPr>
            <w:tcW w:w="1301" w:type="pct"/>
          </w:tcPr>
          <w:p w14:paraId="1BF96884">
            <w:pPr>
              <w:pStyle w:val="3"/>
              <w:rPr>
                <w:rFonts w:eastAsia="Times New Roman" w:cs="Times New Roman"/>
                <w:szCs w:val="20"/>
                <w:lang w:eastAsia="ru-RU"/>
              </w:rPr>
            </w:pPr>
          </w:p>
        </w:tc>
        <w:tc>
          <w:tcPr>
            <w:tcW w:w="780" w:type="pct"/>
          </w:tcPr>
          <w:p w14:paraId="44FE1B0E">
            <w:pPr>
              <w:pStyle w:val="3"/>
              <w:rPr>
                <w:rFonts w:eastAsia="Times New Roman" w:cs="Times New Roman"/>
                <w:szCs w:val="20"/>
                <w:lang w:eastAsia="ru-RU"/>
              </w:rPr>
            </w:pPr>
          </w:p>
        </w:tc>
        <w:tc>
          <w:tcPr>
            <w:tcW w:w="1279" w:type="pct"/>
          </w:tcPr>
          <w:p w14:paraId="1328170C">
            <w:pPr>
              <w:pStyle w:val="3"/>
              <w:rPr>
                <w:rFonts w:eastAsia="Times New Roman" w:cs="Times New Roman"/>
                <w:szCs w:val="20"/>
                <w:lang w:eastAsia="ru-RU"/>
              </w:rPr>
            </w:pPr>
          </w:p>
        </w:tc>
        <w:tc>
          <w:tcPr>
            <w:tcW w:w="992" w:type="pct"/>
          </w:tcPr>
          <w:p w14:paraId="1C853CF8">
            <w:pPr>
              <w:pStyle w:val="3"/>
              <w:rPr>
                <w:rFonts w:eastAsia="Times New Roman" w:cs="Times New Roman"/>
                <w:szCs w:val="20"/>
                <w:lang w:eastAsia="ru-RU"/>
              </w:rPr>
            </w:pPr>
          </w:p>
        </w:tc>
      </w:tr>
      <w:tr w14:paraId="1D5EE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0645AD83">
            <w:pPr>
              <w:pStyle w:val="3"/>
              <w:rPr>
                <w:rFonts w:eastAsia="Times New Roman" w:cs="Times New Roman"/>
                <w:szCs w:val="20"/>
                <w:lang w:eastAsia="ru-RU"/>
              </w:rPr>
            </w:pPr>
            <w:r>
              <w:rPr>
                <w:rFonts w:eastAsia="Times New Roman" w:cs="Times New Roman"/>
                <w:szCs w:val="20"/>
                <w:lang w:eastAsia="ru-RU"/>
              </w:rPr>
              <w:t>Июнь</w:t>
            </w:r>
          </w:p>
        </w:tc>
        <w:tc>
          <w:tcPr>
            <w:tcW w:w="1301" w:type="pct"/>
          </w:tcPr>
          <w:p w14:paraId="190A80F9">
            <w:pPr>
              <w:pStyle w:val="3"/>
              <w:rPr>
                <w:rFonts w:eastAsia="Times New Roman" w:cs="Times New Roman"/>
                <w:szCs w:val="20"/>
                <w:lang w:eastAsia="ru-RU"/>
              </w:rPr>
            </w:pPr>
          </w:p>
        </w:tc>
        <w:tc>
          <w:tcPr>
            <w:tcW w:w="780" w:type="pct"/>
          </w:tcPr>
          <w:p w14:paraId="72431E87">
            <w:pPr>
              <w:pStyle w:val="3"/>
              <w:rPr>
                <w:rFonts w:eastAsia="Times New Roman" w:cs="Times New Roman"/>
                <w:szCs w:val="20"/>
                <w:lang w:eastAsia="ru-RU"/>
              </w:rPr>
            </w:pPr>
          </w:p>
        </w:tc>
        <w:tc>
          <w:tcPr>
            <w:tcW w:w="1279" w:type="pct"/>
          </w:tcPr>
          <w:p w14:paraId="3AE48863">
            <w:pPr>
              <w:pStyle w:val="3"/>
              <w:rPr>
                <w:rFonts w:eastAsia="Times New Roman" w:cs="Times New Roman"/>
                <w:szCs w:val="20"/>
                <w:lang w:eastAsia="ru-RU"/>
              </w:rPr>
            </w:pPr>
          </w:p>
        </w:tc>
        <w:tc>
          <w:tcPr>
            <w:tcW w:w="992" w:type="pct"/>
          </w:tcPr>
          <w:p w14:paraId="58B46948">
            <w:pPr>
              <w:pStyle w:val="3"/>
              <w:rPr>
                <w:rFonts w:eastAsia="Times New Roman" w:cs="Times New Roman"/>
                <w:szCs w:val="20"/>
                <w:lang w:eastAsia="ru-RU"/>
              </w:rPr>
            </w:pPr>
          </w:p>
        </w:tc>
      </w:tr>
    </w:tbl>
    <w:p w14:paraId="60BB5191">
      <w:pPr>
        <w:pStyle w:val="4"/>
      </w:pPr>
      <w:bookmarkStart w:id="35" w:name="_Toc136821490"/>
      <w:r>
        <w:t>Средняя группа. От 4 до 5 лет</w:t>
      </w:r>
      <w:bookmarkEnd w:id="35"/>
    </w:p>
    <w:tbl>
      <w:tblPr>
        <w:tblStyle w:val="13"/>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5"/>
        <w:gridCol w:w="3843"/>
        <w:gridCol w:w="2304"/>
        <w:gridCol w:w="3778"/>
        <w:gridCol w:w="2931"/>
      </w:tblGrid>
      <w:tr w14:paraId="09271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648" w:type="pct"/>
            <w:shd w:val="clear" w:color="auto" w:fill="BEBEBE" w:themeFill="background1" w:themeFillShade="BF"/>
            <w:vAlign w:val="center"/>
          </w:tcPr>
          <w:p w14:paraId="08C010AB">
            <w:pPr>
              <w:pStyle w:val="3"/>
              <w:jc w:val="center"/>
              <w:rPr>
                <w:rFonts w:eastAsia="Times New Roman" w:cs="Times New Roman"/>
                <w:b/>
                <w:bCs/>
                <w:szCs w:val="20"/>
                <w:lang w:eastAsia="ru-RU"/>
              </w:rPr>
            </w:pPr>
            <w:r>
              <w:rPr>
                <w:rFonts w:eastAsia="Times New Roman" w:cs="Times New Roman"/>
                <w:b/>
                <w:bCs/>
                <w:szCs w:val="20"/>
                <w:lang w:eastAsia="ru-RU"/>
              </w:rPr>
              <w:t>Месяц</w:t>
            </w:r>
          </w:p>
        </w:tc>
        <w:tc>
          <w:tcPr>
            <w:tcW w:w="1301" w:type="pct"/>
            <w:shd w:val="clear" w:color="auto" w:fill="BEBEBE" w:themeFill="background1" w:themeFillShade="BF"/>
            <w:vAlign w:val="center"/>
          </w:tcPr>
          <w:p w14:paraId="1596978D">
            <w:pPr>
              <w:pStyle w:val="3"/>
              <w:jc w:val="center"/>
              <w:rPr>
                <w:rFonts w:eastAsia="Times New Roman" w:cs="Times New Roman"/>
                <w:b/>
                <w:bCs/>
                <w:szCs w:val="20"/>
                <w:lang w:eastAsia="ru-RU"/>
              </w:rPr>
            </w:pPr>
            <w:r>
              <w:rPr>
                <w:rFonts w:eastAsia="Times New Roman" w:cs="Times New Roman"/>
                <w:b/>
                <w:bCs/>
                <w:szCs w:val="20"/>
                <w:lang w:eastAsia="ru-RU"/>
              </w:rPr>
              <w:t>Досуги, праздники</w:t>
            </w:r>
          </w:p>
        </w:tc>
        <w:tc>
          <w:tcPr>
            <w:tcW w:w="780" w:type="pct"/>
            <w:shd w:val="clear" w:color="auto" w:fill="BEBEBE" w:themeFill="background1" w:themeFillShade="BF"/>
            <w:vAlign w:val="center"/>
          </w:tcPr>
          <w:p w14:paraId="1EB5C9D4">
            <w:pPr>
              <w:pStyle w:val="3"/>
              <w:jc w:val="center"/>
              <w:rPr>
                <w:rFonts w:eastAsia="Times New Roman" w:cs="Times New Roman"/>
                <w:b/>
                <w:bCs/>
                <w:szCs w:val="20"/>
                <w:lang w:eastAsia="ru-RU"/>
              </w:rPr>
            </w:pPr>
            <w:r>
              <w:rPr>
                <w:rFonts w:eastAsia="Times New Roman" w:cs="Times New Roman"/>
                <w:b/>
                <w:bCs/>
                <w:szCs w:val="20"/>
                <w:lang w:eastAsia="ru-RU"/>
              </w:rPr>
              <w:t>Задачи</w:t>
            </w:r>
          </w:p>
        </w:tc>
        <w:tc>
          <w:tcPr>
            <w:tcW w:w="1279" w:type="pct"/>
            <w:shd w:val="clear" w:color="auto" w:fill="BEBEBE" w:themeFill="background1" w:themeFillShade="BF"/>
            <w:vAlign w:val="center"/>
          </w:tcPr>
          <w:p w14:paraId="1FA2B901">
            <w:pPr>
              <w:pStyle w:val="3"/>
              <w:jc w:val="center"/>
              <w:rPr>
                <w:rFonts w:eastAsia="Times New Roman" w:cs="Times New Roman"/>
                <w:b/>
                <w:bCs/>
                <w:szCs w:val="20"/>
                <w:lang w:eastAsia="ru-RU"/>
              </w:rPr>
            </w:pPr>
            <w:r>
              <w:rPr>
                <w:rFonts w:eastAsia="Times New Roman" w:cs="Times New Roman"/>
                <w:b/>
                <w:bCs/>
                <w:szCs w:val="20"/>
                <w:lang w:eastAsia="ru-RU"/>
              </w:rPr>
              <w:t>Репертуар</w:t>
            </w:r>
          </w:p>
        </w:tc>
        <w:tc>
          <w:tcPr>
            <w:tcW w:w="992" w:type="pct"/>
            <w:shd w:val="clear" w:color="auto" w:fill="BEBEBE" w:themeFill="background1" w:themeFillShade="BF"/>
            <w:vAlign w:val="center"/>
          </w:tcPr>
          <w:p w14:paraId="47075D6C">
            <w:pPr>
              <w:pStyle w:val="3"/>
              <w:jc w:val="center"/>
              <w:rPr>
                <w:rFonts w:eastAsia="Times New Roman" w:cs="Times New Roman"/>
                <w:b/>
                <w:bCs/>
                <w:szCs w:val="20"/>
                <w:lang w:eastAsia="ru-RU"/>
              </w:rPr>
            </w:pPr>
            <w:r>
              <w:rPr>
                <w:rFonts w:eastAsia="Times New Roman" w:cs="Times New Roman"/>
                <w:b/>
                <w:bCs/>
                <w:szCs w:val="20"/>
                <w:lang w:eastAsia="ru-RU"/>
              </w:rPr>
              <w:t>Атрибуты, декорации, материалы</w:t>
            </w:r>
          </w:p>
        </w:tc>
      </w:tr>
      <w:tr w14:paraId="573E4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7BB4EA37">
            <w:pPr>
              <w:pStyle w:val="3"/>
              <w:rPr>
                <w:rFonts w:eastAsia="Times New Roman" w:cs="Times New Roman"/>
                <w:szCs w:val="20"/>
                <w:lang w:eastAsia="ru-RU"/>
              </w:rPr>
            </w:pPr>
            <w:r>
              <w:rPr>
                <w:rFonts w:eastAsia="Times New Roman" w:cs="Times New Roman"/>
                <w:szCs w:val="20"/>
                <w:lang w:eastAsia="ru-RU"/>
              </w:rPr>
              <w:t>Сентябрь</w:t>
            </w:r>
          </w:p>
        </w:tc>
        <w:tc>
          <w:tcPr>
            <w:tcW w:w="1301" w:type="pct"/>
          </w:tcPr>
          <w:p w14:paraId="2233E4A2">
            <w:pPr>
              <w:pStyle w:val="3"/>
              <w:rPr>
                <w:rFonts w:eastAsia="Times New Roman" w:cs="Times New Roman"/>
                <w:szCs w:val="20"/>
                <w:lang w:eastAsia="ru-RU"/>
              </w:rPr>
            </w:pPr>
          </w:p>
        </w:tc>
        <w:tc>
          <w:tcPr>
            <w:tcW w:w="780" w:type="pct"/>
          </w:tcPr>
          <w:p w14:paraId="763A1E03">
            <w:pPr>
              <w:pStyle w:val="3"/>
              <w:rPr>
                <w:rFonts w:eastAsia="Times New Roman" w:cs="Times New Roman"/>
                <w:szCs w:val="20"/>
                <w:lang w:eastAsia="ru-RU"/>
              </w:rPr>
            </w:pPr>
          </w:p>
        </w:tc>
        <w:tc>
          <w:tcPr>
            <w:tcW w:w="1279" w:type="pct"/>
          </w:tcPr>
          <w:p w14:paraId="74D5655E">
            <w:pPr>
              <w:pStyle w:val="3"/>
              <w:rPr>
                <w:rFonts w:eastAsia="Times New Roman" w:cs="Times New Roman"/>
                <w:szCs w:val="20"/>
                <w:lang w:eastAsia="ru-RU"/>
              </w:rPr>
            </w:pPr>
          </w:p>
        </w:tc>
        <w:tc>
          <w:tcPr>
            <w:tcW w:w="992" w:type="pct"/>
          </w:tcPr>
          <w:p w14:paraId="11B05AF3">
            <w:pPr>
              <w:pStyle w:val="3"/>
              <w:rPr>
                <w:rFonts w:eastAsia="Times New Roman" w:cs="Times New Roman"/>
                <w:szCs w:val="20"/>
                <w:lang w:eastAsia="ru-RU"/>
              </w:rPr>
            </w:pPr>
          </w:p>
        </w:tc>
      </w:tr>
      <w:tr w14:paraId="763F7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2C20CD86">
            <w:pPr>
              <w:pStyle w:val="3"/>
              <w:rPr>
                <w:rFonts w:eastAsia="Times New Roman" w:cs="Times New Roman"/>
                <w:szCs w:val="20"/>
                <w:lang w:eastAsia="ru-RU"/>
              </w:rPr>
            </w:pPr>
            <w:r>
              <w:rPr>
                <w:rFonts w:eastAsia="Times New Roman" w:cs="Times New Roman"/>
                <w:szCs w:val="20"/>
                <w:lang w:eastAsia="ru-RU"/>
              </w:rPr>
              <w:t>Октябрь</w:t>
            </w:r>
          </w:p>
        </w:tc>
        <w:tc>
          <w:tcPr>
            <w:tcW w:w="1301" w:type="pct"/>
          </w:tcPr>
          <w:p w14:paraId="3A37E7D2">
            <w:pPr>
              <w:pStyle w:val="3"/>
              <w:rPr>
                <w:rFonts w:eastAsia="Times New Roman" w:cs="Times New Roman"/>
                <w:szCs w:val="20"/>
                <w:lang w:eastAsia="ru-RU"/>
              </w:rPr>
            </w:pPr>
          </w:p>
        </w:tc>
        <w:tc>
          <w:tcPr>
            <w:tcW w:w="780" w:type="pct"/>
          </w:tcPr>
          <w:p w14:paraId="1E2359CB">
            <w:pPr>
              <w:pStyle w:val="3"/>
              <w:rPr>
                <w:rFonts w:eastAsia="Times New Roman" w:cs="Times New Roman"/>
                <w:szCs w:val="20"/>
                <w:lang w:eastAsia="ru-RU"/>
              </w:rPr>
            </w:pPr>
          </w:p>
        </w:tc>
        <w:tc>
          <w:tcPr>
            <w:tcW w:w="1279" w:type="pct"/>
          </w:tcPr>
          <w:p w14:paraId="7A8BD7AD">
            <w:pPr>
              <w:pStyle w:val="3"/>
              <w:rPr>
                <w:rFonts w:eastAsia="Times New Roman" w:cs="Times New Roman"/>
                <w:szCs w:val="20"/>
                <w:lang w:eastAsia="ru-RU"/>
              </w:rPr>
            </w:pPr>
          </w:p>
        </w:tc>
        <w:tc>
          <w:tcPr>
            <w:tcW w:w="992" w:type="pct"/>
          </w:tcPr>
          <w:p w14:paraId="6C18DC16">
            <w:pPr>
              <w:pStyle w:val="3"/>
              <w:rPr>
                <w:rFonts w:eastAsia="Times New Roman" w:cs="Times New Roman"/>
                <w:szCs w:val="20"/>
                <w:lang w:eastAsia="ru-RU"/>
              </w:rPr>
            </w:pPr>
          </w:p>
        </w:tc>
      </w:tr>
      <w:tr w14:paraId="11EF8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2DD9C1E0">
            <w:pPr>
              <w:pStyle w:val="3"/>
              <w:rPr>
                <w:rFonts w:eastAsia="Times New Roman" w:cs="Times New Roman"/>
                <w:szCs w:val="20"/>
                <w:lang w:eastAsia="ru-RU"/>
              </w:rPr>
            </w:pPr>
            <w:r>
              <w:rPr>
                <w:rFonts w:eastAsia="Times New Roman" w:cs="Times New Roman"/>
                <w:szCs w:val="20"/>
                <w:lang w:eastAsia="ru-RU"/>
              </w:rPr>
              <w:t>Ноябрь</w:t>
            </w:r>
          </w:p>
        </w:tc>
        <w:tc>
          <w:tcPr>
            <w:tcW w:w="1301" w:type="pct"/>
          </w:tcPr>
          <w:p w14:paraId="79A43059">
            <w:pPr>
              <w:pStyle w:val="3"/>
              <w:rPr>
                <w:rFonts w:eastAsia="Times New Roman" w:cs="Times New Roman"/>
                <w:szCs w:val="20"/>
                <w:lang w:eastAsia="ru-RU"/>
              </w:rPr>
            </w:pPr>
          </w:p>
        </w:tc>
        <w:tc>
          <w:tcPr>
            <w:tcW w:w="780" w:type="pct"/>
          </w:tcPr>
          <w:p w14:paraId="69D1E216">
            <w:pPr>
              <w:pStyle w:val="3"/>
              <w:rPr>
                <w:rFonts w:eastAsia="Times New Roman" w:cs="Times New Roman"/>
                <w:szCs w:val="20"/>
                <w:lang w:eastAsia="ru-RU"/>
              </w:rPr>
            </w:pPr>
          </w:p>
        </w:tc>
        <w:tc>
          <w:tcPr>
            <w:tcW w:w="1279" w:type="pct"/>
          </w:tcPr>
          <w:p w14:paraId="3F2D4AEC">
            <w:pPr>
              <w:pStyle w:val="3"/>
              <w:rPr>
                <w:rFonts w:eastAsia="Times New Roman" w:cs="Times New Roman"/>
                <w:szCs w:val="20"/>
                <w:lang w:eastAsia="ru-RU"/>
              </w:rPr>
            </w:pPr>
          </w:p>
        </w:tc>
        <w:tc>
          <w:tcPr>
            <w:tcW w:w="992" w:type="pct"/>
          </w:tcPr>
          <w:p w14:paraId="04953720">
            <w:pPr>
              <w:pStyle w:val="3"/>
              <w:rPr>
                <w:rFonts w:eastAsia="Times New Roman" w:cs="Times New Roman"/>
                <w:szCs w:val="20"/>
                <w:lang w:eastAsia="ru-RU"/>
              </w:rPr>
            </w:pPr>
          </w:p>
        </w:tc>
      </w:tr>
      <w:tr w14:paraId="533F6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52ACBC23">
            <w:pPr>
              <w:pStyle w:val="3"/>
              <w:rPr>
                <w:rFonts w:eastAsia="Times New Roman" w:cs="Times New Roman"/>
                <w:szCs w:val="20"/>
                <w:lang w:eastAsia="ru-RU"/>
              </w:rPr>
            </w:pPr>
            <w:r>
              <w:rPr>
                <w:rFonts w:eastAsia="Times New Roman" w:cs="Times New Roman"/>
                <w:szCs w:val="20"/>
                <w:lang w:eastAsia="ru-RU"/>
              </w:rPr>
              <w:t>Декабрь</w:t>
            </w:r>
          </w:p>
        </w:tc>
        <w:tc>
          <w:tcPr>
            <w:tcW w:w="1301" w:type="pct"/>
          </w:tcPr>
          <w:p w14:paraId="5FDD7519">
            <w:pPr>
              <w:pStyle w:val="3"/>
              <w:rPr>
                <w:rFonts w:eastAsia="Times New Roman" w:cs="Times New Roman"/>
                <w:szCs w:val="20"/>
                <w:lang w:eastAsia="ru-RU"/>
              </w:rPr>
            </w:pPr>
          </w:p>
        </w:tc>
        <w:tc>
          <w:tcPr>
            <w:tcW w:w="780" w:type="pct"/>
          </w:tcPr>
          <w:p w14:paraId="0B3D9D38">
            <w:pPr>
              <w:pStyle w:val="3"/>
              <w:rPr>
                <w:rFonts w:eastAsia="Times New Roman" w:cs="Times New Roman"/>
                <w:szCs w:val="20"/>
                <w:lang w:eastAsia="ru-RU"/>
              </w:rPr>
            </w:pPr>
          </w:p>
        </w:tc>
        <w:tc>
          <w:tcPr>
            <w:tcW w:w="1279" w:type="pct"/>
          </w:tcPr>
          <w:p w14:paraId="220178FF">
            <w:pPr>
              <w:pStyle w:val="3"/>
              <w:rPr>
                <w:rFonts w:eastAsia="Times New Roman" w:cs="Times New Roman"/>
                <w:szCs w:val="20"/>
                <w:lang w:eastAsia="ru-RU"/>
              </w:rPr>
            </w:pPr>
          </w:p>
        </w:tc>
        <w:tc>
          <w:tcPr>
            <w:tcW w:w="992" w:type="pct"/>
          </w:tcPr>
          <w:p w14:paraId="1A10FB2E">
            <w:pPr>
              <w:pStyle w:val="3"/>
              <w:rPr>
                <w:rFonts w:eastAsia="Times New Roman" w:cs="Times New Roman"/>
                <w:szCs w:val="20"/>
                <w:lang w:eastAsia="ru-RU"/>
              </w:rPr>
            </w:pPr>
          </w:p>
        </w:tc>
      </w:tr>
      <w:tr w14:paraId="69ED9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4B7EC952">
            <w:pPr>
              <w:pStyle w:val="3"/>
              <w:rPr>
                <w:rFonts w:eastAsia="Times New Roman" w:cs="Times New Roman"/>
                <w:szCs w:val="20"/>
                <w:lang w:eastAsia="ru-RU"/>
              </w:rPr>
            </w:pPr>
            <w:r>
              <w:rPr>
                <w:rFonts w:eastAsia="Times New Roman" w:cs="Times New Roman"/>
                <w:szCs w:val="20"/>
                <w:lang w:eastAsia="ru-RU"/>
              </w:rPr>
              <w:t>Январь</w:t>
            </w:r>
          </w:p>
        </w:tc>
        <w:tc>
          <w:tcPr>
            <w:tcW w:w="1301" w:type="pct"/>
          </w:tcPr>
          <w:p w14:paraId="30F779E4">
            <w:pPr>
              <w:pStyle w:val="3"/>
              <w:rPr>
                <w:rFonts w:eastAsia="Times New Roman" w:cs="Times New Roman"/>
                <w:szCs w:val="20"/>
                <w:lang w:eastAsia="ru-RU"/>
              </w:rPr>
            </w:pPr>
          </w:p>
        </w:tc>
        <w:tc>
          <w:tcPr>
            <w:tcW w:w="780" w:type="pct"/>
          </w:tcPr>
          <w:p w14:paraId="5B6868C1">
            <w:pPr>
              <w:pStyle w:val="3"/>
              <w:rPr>
                <w:rFonts w:eastAsia="Times New Roman" w:cs="Times New Roman"/>
                <w:szCs w:val="20"/>
                <w:lang w:eastAsia="ru-RU"/>
              </w:rPr>
            </w:pPr>
          </w:p>
        </w:tc>
        <w:tc>
          <w:tcPr>
            <w:tcW w:w="1279" w:type="pct"/>
          </w:tcPr>
          <w:p w14:paraId="5FF7AB60">
            <w:pPr>
              <w:pStyle w:val="3"/>
              <w:rPr>
                <w:rFonts w:eastAsia="Times New Roman" w:cs="Times New Roman"/>
                <w:szCs w:val="20"/>
                <w:lang w:eastAsia="ru-RU"/>
              </w:rPr>
            </w:pPr>
          </w:p>
        </w:tc>
        <w:tc>
          <w:tcPr>
            <w:tcW w:w="992" w:type="pct"/>
          </w:tcPr>
          <w:p w14:paraId="0C7868BC">
            <w:pPr>
              <w:pStyle w:val="3"/>
              <w:rPr>
                <w:rFonts w:eastAsia="Times New Roman" w:cs="Times New Roman"/>
                <w:szCs w:val="20"/>
                <w:lang w:eastAsia="ru-RU"/>
              </w:rPr>
            </w:pPr>
          </w:p>
        </w:tc>
      </w:tr>
      <w:tr w14:paraId="5B5DF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15FD51BA">
            <w:pPr>
              <w:pStyle w:val="3"/>
              <w:rPr>
                <w:rFonts w:eastAsia="Times New Roman" w:cs="Times New Roman"/>
                <w:szCs w:val="20"/>
                <w:lang w:eastAsia="ru-RU"/>
              </w:rPr>
            </w:pPr>
            <w:r>
              <w:rPr>
                <w:rFonts w:eastAsia="Times New Roman" w:cs="Times New Roman"/>
                <w:szCs w:val="20"/>
                <w:lang w:eastAsia="ru-RU"/>
              </w:rPr>
              <w:t>Февраль</w:t>
            </w:r>
          </w:p>
        </w:tc>
        <w:tc>
          <w:tcPr>
            <w:tcW w:w="1301" w:type="pct"/>
          </w:tcPr>
          <w:p w14:paraId="02B9784F">
            <w:pPr>
              <w:pStyle w:val="3"/>
              <w:rPr>
                <w:rFonts w:eastAsia="Times New Roman" w:cs="Times New Roman"/>
                <w:szCs w:val="20"/>
                <w:lang w:eastAsia="ru-RU"/>
              </w:rPr>
            </w:pPr>
          </w:p>
        </w:tc>
        <w:tc>
          <w:tcPr>
            <w:tcW w:w="780" w:type="pct"/>
          </w:tcPr>
          <w:p w14:paraId="3DEE9CD4">
            <w:pPr>
              <w:pStyle w:val="3"/>
              <w:rPr>
                <w:rFonts w:eastAsia="Times New Roman" w:cs="Times New Roman"/>
                <w:szCs w:val="20"/>
                <w:lang w:eastAsia="ru-RU"/>
              </w:rPr>
            </w:pPr>
          </w:p>
        </w:tc>
        <w:tc>
          <w:tcPr>
            <w:tcW w:w="1279" w:type="pct"/>
          </w:tcPr>
          <w:p w14:paraId="4233AAC3">
            <w:pPr>
              <w:pStyle w:val="3"/>
              <w:rPr>
                <w:rFonts w:eastAsia="Times New Roman" w:cs="Times New Roman"/>
                <w:szCs w:val="20"/>
                <w:lang w:eastAsia="ru-RU"/>
              </w:rPr>
            </w:pPr>
          </w:p>
        </w:tc>
        <w:tc>
          <w:tcPr>
            <w:tcW w:w="992" w:type="pct"/>
          </w:tcPr>
          <w:p w14:paraId="4C8085E9">
            <w:pPr>
              <w:pStyle w:val="3"/>
              <w:rPr>
                <w:rFonts w:eastAsia="Times New Roman" w:cs="Times New Roman"/>
                <w:szCs w:val="20"/>
                <w:lang w:eastAsia="ru-RU"/>
              </w:rPr>
            </w:pPr>
          </w:p>
        </w:tc>
      </w:tr>
      <w:tr w14:paraId="5057B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2E33FD2E">
            <w:pPr>
              <w:pStyle w:val="3"/>
              <w:rPr>
                <w:rFonts w:eastAsia="Times New Roman" w:cs="Times New Roman"/>
                <w:szCs w:val="20"/>
                <w:lang w:eastAsia="ru-RU"/>
              </w:rPr>
            </w:pPr>
            <w:r>
              <w:rPr>
                <w:rFonts w:eastAsia="Times New Roman" w:cs="Times New Roman"/>
                <w:szCs w:val="20"/>
                <w:lang w:eastAsia="ru-RU"/>
              </w:rPr>
              <w:t>Март</w:t>
            </w:r>
          </w:p>
        </w:tc>
        <w:tc>
          <w:tcPr>
            <w:tcW w:w="1301" w:type="pct"/>
          </w:tcPr>
          <w:p w14:paraId="012DD82F">
            <w:pPr>
              <w:pStyle w:val="3"/>
              <w:rPr>
                <w:rFonts w:eastAsia="Times New Roman" w:cs="Times New Roman"/>
                <w:szCs w:val="20"/>
                <w:lang w:eastAsia="ru-RU"/>
              </w:rPr>
            </w:pPr>
          </w:p>
        </w:tc>
        <w:tc>
          <w:tcPr>
            <w:tcW w:w="780" w:type="pct"/>
          </w:tcPr>
          <w:p w14:paraId="3924FE2E">
            <w:pPr>
              <w:pStyle w:val="3"/>
              <w:rPr>
                <w:rFonts w:eastAsia="Times New Roman" w:cs="Times New Roman"/>
                <w:szCs w:val="20"/>
                <w:lang w:eastAsia="ru-RU"/>
              </w:rPr>
            </w:pPr>
          </w:p>
        </w:tc>
        <w:tc>
          <w:tcPr>
            <w:tcW w:w="1279" w:type="pct"/>
          </w:tcPr>
          <w:p w14:paraId="754203E2">
            <w:pPr>
              <w:pStyle w:val="3"/>
              <w:rPr>
                <w:rFonts w:eastAsia="Times New Roman" w:cs="Times New Roman"/>
                <w:szCs w:val="20"/>
                <w:lang w:eastAsia="ru-RU"/>
              </w:rPr>
            </w:pPr>
          </w:p>
        </w:tc>
        <w:tc>
          <w:tcPr>
            <w:tcW w:w="992" w:type="pct"/>
          </w:tcPr>
          <w:p w14:paraId="3432A538">
            <w:pPr>
              <w:pStyle w:val="3"/>
              <w:rPr>
                <w:rFonts w:eastAsia="Times New Roman" w:cs="Times New Roman"/>
                <w:szCs w:val="20"/>
                <w:lang w:eastAsia="ru-RU"/>
              </w:rPr>
            </w:pPr>
          </w:p>
        </w:tc>
      </w:tr>
      <w:tr w14:paraId="18D89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15EA3BC8">
            <w:pPr>
              <w:pStyle w:val="3"/>
              <w:rPr>
                <w:rFonts w:eastAsia="Times New Roman" w:cs="Times New Roman"/>
                <w:szCs w:val="20"/>
                <w:lang w:eastAsia="ru-RU"/>
              </w:rPr>
            </w:pPr>
            <w:r>
              <w:rPr>
                <w:rFonts w:eastAsia="Times New Roman" w:cs="Times New Roman"/>
                <w:szCs w:val="20"/>
                <w:lang w:eastAsia="ru-RU"/>
              </w:rPr>
              <w:t>Апрель</w:t>
            </w:r>
          </w:p>
        </w:tc>
        <w:tc>
          <w:tcPr>
            <w:tcW w:w="1301" w:type="pct"/>
          </w:tcPr>
          <w:p w14:paraId="167B340E">
            <w:pPr>
              <w:pStyle w:val="3"/>
              <w:rPr>
                <w:rFonts w:eastAsia="Times New Roman" w:cs="Times New Roman"/>
                <w:szCs w:val="20"/>
                <w:lang w:eastAsia="ru-RU"/>
              </w:rPr>
            </w:pPr>
          </w:p>
        </w:tc>
        <w:tc>
          <w:tcPr>
            <w:tcW w:w="780" w:type="pct"/>
          </w:tcPr>
          <w:p w14:paraId="20F49ECD">
            <w:pPr>
              <w:pStyle w:val="3"/>
              <w:rPr>
                <w:rFonts w:eastAsia="Times New Roman" w:cs="Times New Roman"/>
                <w:szCs w:val="20"/>
                <w:lang w:eastAsia="ru-RU"/>
              </w:rPr>
            </w:pPr>
          </w:p>
        </w:tc>
        <w:tc>
          <w:tcPr>
            <w:tcW w:w="1279" w:type="pct"/>
          </w:tcPr>
          <w:p w14:paraId="5DFDD915">
            <w:pPr>
              <w:pStyle w:val="3"/>
              <w:rPr>
                <w:rFonts w:eastAsia="Times New Roman" w:cs="Times New Roman"/>
                <w:szCs w:val="20"/>
                <w:lang w:eastAsia="ru-RU"/>
              </w:rPr>
            </w:pPr>
          </w:p>
        </w:tc>
        <w:tc>
          <w:tcPr>
            <w:tcW w:w="992" w:type="pct"/>
          </w:tcPr>
          <w:p w14:paraId="5BDFFAA9">
            <w:pPr>
              <w:pStyle w:val="3"/>
              <w:rPr>
                <w:rFonts w:eastAsia="Times New Roman" w:cs="Times New Roman"/>
                <w:szCs w:val="20"/>
                <w:lang w:eastAsia="ru-RU"/>
              </w:rPr>
            </w:pPr>
          </w:p>
        </w:tc>
      </w:tr>
      <w:tr w14:paraId="59612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5B8D9DC8">
            <w:pPr>
              <w:pStyle w:val="3"/>
              <w:rPr>
                <w:rFonts w:eastAsia="Times New Roman" w:cs="Times New Roman"/>
                <w:szCs w:val="20"/>
                <w:lang w:eastAsia="ru-RU"/>
              </w:rPr>
            </w:pPr>
            <w:r>
              <w:rPr>
                <w:rFonts w:eastAsia="Times New Roman" w:cs="Times New Roman"/>
                <w:szCs w:val="20"/>
                <w:lang w:eastAsia="ru-RU"/>
              </w:rPr>
              <w:t>Май</w:t>
            </w:r>
          </w:p>
        </w:tc>
        <w:tc>
          <w:tcPr>
            <w:tcW w:w="1301" w:type="pct"/>
          </w:tcPr>
          <w:p w14:paraId="50025A0F">
            <w:pPr>
              <w:pStyle w:val="3"/>
              <w:rPr>
                <w:rFonts w:eastAsia="Times New Roman" w:cs="Times New Roman"/>
                <w:szCs w:val="20"/>
                <w:lang w:eastAsia="ru-RU"/>
              </w:rPr>
            </w:pPr>
          </w:p>
        </w:tc>
        <w:tc>
          <w:tcPr>
            <w:tcW w:w="780" w:type="pct"/>
          </w:tcPr>
          <w:p w14:paraId="2D3737C4">
            <w:pPr>
              <w:pStyle w:val="3"/>
              <w:rPr>
                <w:rFonts w:eastAsia="Times New Roman" w:cs="Times New Roman"/>
                <w:szCs w:val="20"/>
                <w:lang w:eastAsia="ru-RU"/>
              </w:rPr>
            </w:pPr>
          </w:p>
        </w:tc>
        <w:tc>
          <w:tcPr>
            <w:tcW w:w="1279" w:type="pct"/>
          </w:tcPr>
          <w:p w14:paraId="630B3B72">
            <w:pPr>
              <w:pStyle w:val="3"/>
              <w:rPr>
                <w:rFonts w:eastAsia="Times New Roman" w:cs="Times New Roman"/>
                <w:szCs w:val="20"/>
                <w:lang w:eastAsia="ru-RU"/>
              </w:rPr>
            </w:pPr>
          </w:p>
        </w:tc>
        <w:tc>
          <w:tcPr>
            <w:tcW w:w="992" w:type="pct"/>
          </w:tcPr>
          <w:p w14:paraId="0E38801B">
            <w:pPr>
              <w:pStyle w:val="3"/>
              <w:rPr>
                <w:rFonts w:eastAsia="Times New Roman" w:cs="Times New Roman"/>
                <w:szCs w:val="20"/>
                <w:lang w:eastAsia="ru-RU"/>
              </w:rPr>
            </w:pPr>
          </w:p>
        </w:tc>
      </w:tr>
      <w:tr w14:paraId="54667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2434AD8B">
            <w:pPr>
              <w:pStyle w:val="3"/>
              <w:rPr>
                <w:rFonts w:eastAsia="Times New Roman" w:cs="Times New Roman"/>
                <w:szCs w:val="20"/>
                <w:lang w:eastAsia="ru-RU"/>
              </w:rPr>
            </w:pPr>
            <w:r>
              <w:rPr>
                <w:rFonts w:eastAsia="Times New Roman" w:cs="Times New Roman"/>
                <w:szCs w:val="20"/>
                <w:lang w:eastAsia="ru-RU"/>
              </w:rPr>
              <w:t>Июнь</w:t>
            </w:r>
          </w:p>
        </w:tc>
        <w:tc>
          <w:tcPr>
            <w:tcW w:w="1301" w:type="pct"/>
          </w:tcPr>
          <w:p w14:paraId="3D169C15">
            <w:pPr>
              <w:pStyle w:val="3"/>
              <w:rPr>
                <w:rFonts w:eastAsia="Times New Roman" w:cs="Times New Roman"/>
                <w:szCs w:val="20"/>
                <w:lang w:eastAsia="ru-RU"/>
              </w:rPr>
            </w:pPr>
          </w:p>
        </w:tc>
        <w:tc>
          <w:tcPr>
            <w:tcW w:w="780" w:type="pct"/>
          </w:tcPr>
          <w:p w14:paraId="1AE4E6B7">
            <w:pPr>
              <w:pStyle w:val="3"/>
              <w:rPr>
                <w:rFonts w:eastAsia="Times New Roman" w:cs="Times New Roman"/>
                <w:szCs w:val="20"/>
                <w:lang w:eastAsia="ru-RU"/>
              </w:rPr>
            </w:pPr>
          </w:p>
        </w:tc>
        <w:tc>
          <w:tcPr>
            <w:tcW w:w="1279" w:type="pct"/>
          </w:tcPr>
          <w:p w14:paraId="3E731D13">
            <w:pPr>
              <w:pStyle w:val="3"/>
              <w:rPr>
                <w:rFonts w:eastAsia="Times New Roman" w:cs="Times New Roman"/>
                <w:szCs w:val="20"/>
                <w:lang w:eastAsia="ru-RU"/>
              </w:rPr>
            </w:pPr>
          </w:p>
        </w:tc>
        <w:tc>
          <w:tcPr>
            <w:tcW w:w="992" w:type="pct"/>
          </w:tcPr>
          <w:p w14:paraId="6A2840CD">
            <w:pPr>
              <w:pStyle w:val="3"/>
              <w:rPr>
                <w:rFonts w:eastAsia="Times New Roman" w:cs="Times New Roman"/>
                <w:szCs w:val="20"/>
                <w:lang w:eastAsia="ru-RU"/>
              </w:rPr>
            </w:pPr>
          </w:p>
        </w:tc>
      </w:tr>
    </w:tbl>
    <w:p w14:paraId="4F235AEB">
      <w:pPr>
        <w:pStyle w:val="4"/>
      </w:pPr>
      <w:bookmarkStart w:id="36" w:name="_Toc136821491"/>
      <w:r>
        <w:t>Старшая группа. От 5 до 6 лет</w:t>
      </w:r>
      <w:bookmarkEnd w:id="36"/>
    </w:p>
    <w:tbl>
      <w:tblPr>
        <w:tblStyle w:val="13"/>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5"/>
        <w:gridCol w:w="3843"/>
        <w:gridCol w:w="2304"/>
        <w:gridCol w:w="3778"/>
        <w:gridCol w:w="2931"/>
      </w:tblGrid>
      <w:tr w14:paraId="3A497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648" w:type="pct"/>
            <w:shd w:val="clear" w:color="auto" w:fill="BEBEBE" w:themeFill="background1" w:themeFillShade="BF"/>
            <w:vAlign w:val="center"/>
          </w:tcPr>
          <w:p w14:paraId="34092B10">
            <w:pPr>
              <w:pStyle w:val="3"/>
              <w:jc w:val="center"/>
              <w:rPr>
                <w:rFonts w:eastAsia="Times New Roman" w:cs="Times New Roman"/>
                <w:b/>
                <w:bCs/>
                <w:szCs w:val="20"/>
                <w:lang w:eastAsia="ru-RU"/>
              </w:rPr>
            </w:pPr>
            <w:r>
              <w:rPr>
                <w:rFonts w:eastAsia="Times New Roman" w:cs="Times New Roman"/>
                <w:b/>
                <w:bCs/>
                <w:szCs w:val="20"/>
                <w:lang w:eastAsia="ru-RU"/>
              </w:rPr>
              <w:t>Месяц</w:t>
            </w:r>
          </w:p>
        </w:tc>
        <w:tc>
          <w:tcPr>
            <w:tcW w:w="1301" w:type="pct"/>
            <w:shd w:val="clear" w:color="auto" w:fill="BEBEBE" w:themeFill="background1" w:themeFillShade="BF"/>
            <w:vAlign w:val="center"/>
          </w:tcPr>
          <w:p w14:paraId="0F9606C6">
            <w:pPr>
              <w:pStyle w:val="3"/>
              <w:jc w:val="center"/>
              <w:rPr>
                <w:rFonts w:eastAsia="Times New Roman" w:cs="Times New Roman"/>
                <w:b/>
                <w:bCs/>
                <w:szCs w:val="20"/>
                <w:lang w:eastAsia="ru-RU"/>
              </w:rPr>
            </w:pPr>
            <w:r>
              <w:rPr>
                <w:rFonts w:eastAsia="Times New Roman" w:cs="Times New Roman"/>
                <w:b/>
                <w:bCs/>
                <w:szCs w:val="20"/>
                <w:lang w:eastAsia="ru-RU"/>
              </w:rPr>
              <w:t>Досуги, праздники</w:t>
            </w:r>
          </w:p>
        </w:tc>
        <w:tc>
          <w:tcPr>
            <w:tcW w:w="780" w:type="pct"/>
            <w:shd w:val="clear" w:color="auto" w:fill="BEBEBE" w:themeFill="background1" w:themeFillShade="BF"/>
            <w:vAlign w:val="center"/>
          </w:tcPr>
          <w:p w14:paraId="4313FAA0">
            <w:pPr>
              <w:pStyle w:val="3"/>
              <w:jc w:val="center"/>
              <w:rPr>
                <w:rFonts w:eastAsia="Times New Roman" w:cs="Times New Roman"/>
                <w:b/>
                <w:bCs/>
                <w:szCs w:val="20"/>
                <w:lang w:eastAsia="ru-RU"/>
              </w:rPr>
            </w:pPr>
            <w:r>
              <w:rPr>
                <w:rFonts w:eastAsia="Times New Roman" w:cs="Times New Roman"/>
                <w:b/>
                <w:bCs/>
                <w:szCs w:val="20"/>
                <w:lang w:eastAsia="ru-RU"/>
              </w:rPr>
              <w:t>Задачи</w:t>
            </w:r>
          </w:p>
        </w:tc>
        <w:tc>
          <w:tcPr>
            <w:tcW w:w="1279" w:type="pct"/>
            <w:shd w:val="clear" w:color="auto" w:fill="BEBEBE" w:themeFill="background1" w:themeFillShade="BF"/>
            <w:vAlign w:val="center"/>
          </w:tcPr>
          <w:p w14:paraId="20870CBC">
            <w:pPr>
              <w:pStyle w:val="3"/>
              <w:jc w:val="center"/>
              <w:rPr>
                <w:rFonts w:eastAsia="Times New Roman" w:cs="Times New Roman"/>
                <w:b/>
                <w:bCs/>
                <w:szCs w:val="20"/>
                <w:lang w:eastAsia="ru-RU"/>
              </w:rPr>
            </w:pPr>
            <w:r>
              <w:rPr>
                <w:rFonts w:eastAsia="Times New Roman" w:cs="Times New Roman"/>
                <w:b/>
                <w:bCs/>
                <w:szCs w:val="20"/>
                <w:lang w:eastAsia="ru-RU"/>
              </w:rPr>
              <w:t>Репертуар</w:t>
            </w:r>
          </w:p>
        </w:tc>
        <w:tc>
          <w:tcPr>
            <w:tcW w:w="992" w:type="pct"/>
            <w:shd w:val="clear" w:color="auto" w:fill="BEBEBE" w:themeFill="background1" w:themeFillShade="BF"/>
            <w:vAlign w:val="center"/>
          </w:tcPr>
          <w:p w14:paraId="58A91FDE">
            <w:pPr>
              <w:pStyle w:val="3"/>
              <w:jc w:val="center"/>
              <w:rPr>
                <w:rFonts w:eastAsia="Times New Roman" w:cs="Times New Roman"/>
                <w:b/>
                <w:bCs/>
                <w:szCs w:val="20"/>
                <w:lang w:eastAsia="ru-RU"/>
              </w:rPr>
            </w:pPr>
            <w:r>
              <w:rPr>
                <w:rFonts w:eastAsia="Times New Roman" w:cs="Times New Roman"/>
                <w:b/>
                <w:bCs/>
                <w:szCs w:val="20"/>
                <w:lang w:eastAsia="ru-RU"/>
              </w:rPr>
              <w:t>Атрибуты, декорации, материалы</w:t>
            </w:r>
          </w:p>
        </w:tc>
      </w:tr>
      <w:tr w14:paraId="2EF23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79085545">
            <w:pPr>
              <w:pStyle w:val="3"/>
              <w:rPr>
                <w:rFonts w:eastAsia="Times New Roman" w:cs="Times New Roman"/>
                <w:szCs w:val="20"/>
                <w:lang w:eastAsia="ru-RU"/>
              </w:rPr>
            </w:pPr>
            <w:r>
              <w:rPr>
                <w:rFonts w:eastAsia="Times New Roman" w:cs="Times New Roman"/>
                <w:szCs w:val="20"/>
                <w:lang w:eastAsia="ru-RU"/>
              </w:rPr>
              <w:t>Сентябрь</w:t>
            </w:r>
          </w:p>
        </w:tc>
        <w:tc>
          <w:tcPr>
            <w:tcW w:w="1301" w:type="pct"/>
          </w:tcPr>
          <w:p w14:paraId="5BB5174C">
            <w:pPr>
              <w:pStyle w:val="3"/>
              <w:rPr>
                <w:rFonts w:eastAsia="Times New Roman" w:cs="Times New Roman"/>
                <w:szCs w:val="20"/>
                <w:lang w:eastAsia="ru-RU"/>
              </w:rPr>
            </w:pPr>
          </w:p>
        </w:tc>
        <w:tc>
          <w:tcPr>
            <w:tcW w:w="780" w:type="pct"/>
          </w:tcPr>
          <w:p w14:paraId="669E7022">
            <w:pPr>
              <w:pStyle w:val="3"/>
              <w:rPr>
                <w:rFonts w:eastAsia="Times New Roman" w:cs="Times New Roman"/>
                <w:szCs w:val="20"/>
                <w:lang w:eastAsia="ru-RU"/>
              </w:rPr>
            </w:pPr>
          </w:p>
        </w:tc>
        <w:tc>
          <w:tcPr>
            <w:tcW w:w="1279" w:type="pct"/>
          </w:tcPr>
          <w:p w14:paraId="3995BE73">
            <w:pPr>
              <w:pStyle w:val="3"/>
              <w:rPr>
                <w:rFonts w:eastAsia="Times New Roman" w:cs="Times New Roman"/>
                <w:szCs w:val="20"/>
                <w:lang w:eastAsia="ru-RU"/>
              </w:rPr>
            </w:pPr>
          </w:p>
        </w:tc>
        <w:tc>
          <w:tcPr>
            <w:tcW w:w="992" w:type="pct"/>
          </w:tcPr>
          <w:p w14:paraId="289BBA5A">
            <w:pPr>
              <w:pStyle w:val="3"/>
              <w:rPr>
                <w:rFonts w:eastAsia="Times New Roman" w:cs="Times New Roman"/>
                <w:szCs w:val="20"/>
                <w:lang w:eastAsia="ru-RU"/>
              </w:rPr>
            </w:pPr>
          </w:p>
        </w:tc>
      </w:tr>
      <w:tr w14:paraId="19796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2B76765B">
            <w:pPr>
              <w:pStyle w:val="3"/>
              <w:rPr>
                <w:rFonts w:eastAsia="Times New Roman" w:cs="Times New Roman"/>
                <w:szCs w:val="20"/>
                <w:lang w:eastAsia="ru-RU"/>
              </w:rPr>
            </w:pPr>
            <w:r>
              <w:rPr>
                <w:rFonts w:eastAsia="Times New Roman" w:cs="Times New Roman"/>
                <w:szCs w:val="20"/>
                <w:lang w:eastAsia="ru-RU"/>
              </w:rPr>
              <w:t>Октябрь</w:t>
            </w:r>
          </w:p>
        </w:tc>
        <w:tc>
          <w:tcPr>
            <w:tcW w:w="1301" w:type="pct"/>
          </w:tcPr>
          <w:p w14:paraId="0BA09BCA">
            <w:pPr>
              <w:pStyle w:val="3"/>
              <w:rPr>
                <w:rFonts w:eastAsia="Times New Roman" w:cs="Times New Roman"/>
                <w:szCs w:val="20"/>
                <w:lang w:eastAsia="ru-RU"/>
              </w:rPr>
            </w:pPr>
          </w:p>
        </w:tc>
        <w:tc>
          <w:tcPr>
            <w:tcW w:w="780" w:type="pct"/>
          </w:tcPr>
          <w:p w14:paraId="7B5B7753">
            <w:pPr>
              <w:pStyle w:val="3"/>
              <w:rPr>
                <w:rFonts w:eastAsia="Times New Roman" w:cs="Times New Roman"/>
                <w:szCs w:val="20"/>
                <w:lang w:eastAsia="ru-RU"/>
              </w:rPr>
            </w:pPr>
          </w:p>
        </w:tc>
        <w:tc>
          <w:tcPr>
            <w:tcW w:w="1279" w:type="pct"/>
          </w:tcPr>
          <w:p w14:paraId="5B952EC8">
            <w:pPr>
              <w:pStyle w:val="3"/>
              <w:rPr>
                <w:rFonts w:eastAsia="Times New Roman" w:cs="Times New Roman"/>
                <w:szCs w:val="20"/>
                <w:lang w:eastAsia="ru-RU"/>
              </w:rPr>
            </w:pPr>
          </w:p>
        </w:tc>
        <w:tc>
          <w:tcPr>
            <w:tcW w:w="992" w:type="pct"/>
          </w:tcPr>
          <w:p w14:paraId="085DB3C7">
            <w:pPr>
              <w:pStyle w:val="3"/>
              <w:rPr>
                <w:rFonts w:eastAsia="Times New Roman" w:cs="Times New Roman"/>
                <w:szCs w:val="20"/>
                <w:lang w:eastAsia="ru-RU"/>
              </w:rPr>
            </w:pPr>
          </w:p>
        </w:tc>
      </w:tr>
      <w:tr w14:paraId="4F678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5DB26083">
            <w:pPr>
              <w:pStyle w:val="3"/>
              <w:rPr>
                <w:rFonts w:eastAsia="Times New Roman" w:cs="Times New Roman"/>
                <w:szCs w:val="20"/>
                <w:lang w:eastAsia="ru-RU"/>
              </w:rPr>
            </w:pPr>
            <w:r>
              <w:rPr>
                <w:rFonts w:eastAsia="Times New Roman" w:cs="Times New Roman"/>
                <w:szCs w:val="20"/>
                <w:lang w:eastAsia="ru-RU"/>
              </w:rPr>
              <w:t>Ноябрь</w:t>
            </w:r>
          </w:p>
        </w:tc>
        <w:tc>
          <w:tcPr>
            <w:tcW w:w="1301" w:type="pct"/>
          </w:tcPr>
          <w:p w14:paraId="03D54B9F">
            <w:pPr>
              <w:pStyle w:val="3"/>
              <w:rPr>
                <w:rFonts w:eastAsia="Times New Roman" w:cs="Times New Roman"/>
                <w:szCs w:val="20"/>
                <w:lang w:eastAsia="ru-RU"/>
              </w:rPr>
            </w:pPr>
          </w:p>
        </w:tc>
        <w:tc>
          <w:tcPr>
            <w:tcW w:w="780" w:type="pct"/>
          </w:tcPr>
          <w:p w14:paraId="2FBDCB39">
            <w:pPr>
              <w:pStyle w:val="3"/>
              <w:rPr>
                <w:rFonts w:eastAsia="Times New Roman" w:cs="Times New Roman"/>
                <w:szCs w:val="20"/>
                <w:lang w:eastAsia="ru-RU"/>
              </w:rPr>
            </w:pPr>
          </w:p>
        </w:tc>
        <w:tc>
          <w:tcPr>
            <w:tcW w:w="1279" w:type="pct"/>
          </w:tcPr>
          <w:p w14:paraId="75290FDC">
            <w:pPr>
              <w:pStyle w:val="3"/>
              <w:rPr>
                <w:rFonts w:eastAsia="Times New Roman" w:cs="Times New Roman"/>
                <w:szCs w:val="20"/>
                <w:lang w:eastAsia="ru-RU"/>
              </w:rPr>
            </w:pPr>
          </w:p>
        </w:tc>
        <w:tc>
          <w:tcPr>
            <w:tcW w:w="992" w:type="pct"/>
          </w:tcPr>
          <w:p w14:paraId="0D469A8F">
            <w:pPr>
              <w:pStyle w:val="3"/>
              <w:rPr>
                <w:rFonts w:eastAsia="Times New Roman" w:cs="Times New Roman"/>
                <w:szCs w:val="20"/>
                <w:lang w:eastAsia="ru-RU"/>
              </w:rPr>
            </w:pPr>
          </w:p>
        </w:tc>
      </w:tr>
      <w:tr w14:paraId="487B3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7704B026">
            <w:pPr>
              <w:pStyle w:val="3"/>
              <w:rPr>
                <w:rFonts w:eastAsia="Times New Roman" w:cs="Times New Roman"/>
                <w:szCs w:val="20"/>
                <w:lang w:eastAsia="ru-RU"/>
              </w:rPr>
            </w:pPr>
            <w:r>
              <w:rPr>
                <w:rFonts w:eastAsia="Times New Roman" w:cs="Times New Roman"/>
                <w:szCs w:val="20"/>
                <w:lang w:eastAsia="ru-RU"/>
              </w:rPr>
              <w:t>Декабрь</w:t>
            </w:r>
          </w:p>
        </w:tc>
        <w:tc>
          <w:tcPr>
            <w:tcW w:w="1301" w:type="pct"/>
          </w:tcPr>
          <w:p w14:paraId="15889E22">
            <w:pPr>
              <w:pStyle w:val="3"/>
              <w:rPr>
                <w:rFonts w:eastAsia="Times New Roman" w:cs="Times New Roman"/>
                <w:szCs w:val="20"/>
                <w:lang w:eastAsia="ru-RU"/>
              </w:rPr>
            </w:pPr>
          </w:p>
        </w:tc>
        <w:tc>
          <w:tcPr>
            <w:tcW w:w="780" w:type="pct"/>
          </w:tcPr>
          <w:p w14:paraId="066DA83E">
            <w:pPr>
              <w:pStyle w:val="3"/>
              <w:rPr>
                <w:rFonts w:eastAsia="Times New Roman" w:cs="Times New Roman"/>
                <w:szCs w:val="20"/>
                <w:lang w:eastAsia="ru-RU"/>
              </w:rPr>
            </w:pPr>
          </w:p>
        </w:tc>
        <w:tc>
          <w:tcPr>
            <w:tcW w:w="1279" w:type="pct"/>
          </w:tcPr>
          <w:p w14:paraId="3C3D15BE">
            <w:pPr>
              <w:pStyle w:val="3"/>
              <w:rPr>
                <w:rFonts w:eastAsia="Times New Roman" w:cs="Times New Roman"/>
                <w:szCs w:val="20"/>
                <w:lang w:eastAsia="ru-RU"/>
              </w:rPr>
            </w:pPr>
          </w:p>
        </w:tc>
        <w:tc>
          <w:tcPr>
            <w:tcW w:w="992" w:type="pct"/>
          </w:tcPr>
          <w:p w14:paraId="2E847752">
            <w:pPr>
              <w:pStyle w:val="3"/>
              <w:rPr>
                <w:rFonts w:eastAsia="Times New Roman" w:cs="Times New Roman"/>
                <w:szCs w:val="20"/>
                <w:lang w:eastAsia="ru-RU"/>
              </w:rPr>
            </w:pPr>
          </w:p>
        </w:tc>
      </w:tr>
      <w:tr w14:paraId="29668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2A4DA81B">
            <w:pPr>
              <w:pStyle w:val="3"/>
              <w:rPr>
                <w:rFonts w:eastAsia="Times New Roman" w:cs="Times New Roman"/>
                <w:szCs w:val="20"/>
                <w:lang w:eastAsia="ru-RU"/>
              </w:rPr>
            </w:pPr>
            <w:r>
              <w:rPr>
                <w:rFonts w:eastAsia="Times New Roman" w:cs="Times New Roman"/>
                <w:szCs w:val="20"/>
                <w:lang w:eastAsia="ru-RU"/>
              </w:rPr>
              <w:t>Январь</w:t>
            </w:r>
          </w:p>
        </w:tc>
        <w:tc>
          <w:tcPr>
            <w:tcW w:w="1301" w:type="pct"/>
          </w:tcPr>
          <w:p w14:paraId="100F0A2A">
            <w:pPr>
              <w:pStyle w:val="3"/>
              <w:rPr>
                <w:rFonts w:eastAsia="Times New Roman" w:cs="Times New Roman"/>
                <w:szCs w:val="20"/>
                <w:lang w:eastAsia="ru-RU"/>
              </w:rPr>
            </w:pPr>
          </w:p>
        </w:tc>
        <w:tc>
          <w:tcPr>
            <w:tcW w:w="780" w:type="pct"/>
          </w:tcPr>
          <w:p w14:paraId="051E8F73">
            <w:pPr>
              <w:pStyle w:val="3"/>
              <w:rPr>
                <w:rFonts w:eastAsia="Times New Roman" w:cs="Times New Roman"/>
                <w:szCs w:val="20"/>
                <w:lang w:eastAsia="ru-RU"/>
              </w:rPr>
            </w:pPr>
          </w:p>
        </w:tc>
        <w:tc>
          <w:tcPr>
            <w:tcW w:w="1279" w:type="pct"/>
          </w:tcPr>
          <w:p w14:paraId="1B82C88B">
            <w:pPr>
              <w:pStyle w:val="3"/>
              <w:rPr>
                <w:rFonts w:eastAsia="Times New Roman" w:cs="Times New Roman"/>
                <w:szCs w:val="20"/>
                <w:lang w:eastAsia="ru-RU"/>
              </w:rPr>
            </w:pPr>
          </w:p>
        </w:tc>
        <w:tc>
          <w:tcPr>
            <w:tcW w:w="992" w:type="pct"/>
          </w:tcPr>
          <w:p w14:paraId="28481E8F">
            <w:pPr>
              <w:pStyle w:val="3"/>
              <w:rPr>
                <w:rFonts w:eastAsia="Times New Roman" w:cs="Times New Roman"/>
                <w:szCs w:val="20"/>
                <w:lang w:eastAsia="ru-RU"/>
              </w:rPr>
            </w:pPr>
          </w:p>
        </w:tc>
      </w:tr>
      <w:tr w14:paraId="57687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77A4CA71">
            <w:pPr>
              <w:pStyle w:val="3"/>
              <w:rPr>
                <w:rFonts w:eastAsia="Times New Roman" w:cs="Times New Roman"/>
                <w:szCs w:val="20"/>
                <w:lang w:eastAsia="ru-RU"/>
              </w:rPr>
            </w:pPr>
            <w:r>
              <w:rPr>
                <w:rFonts w:eastAsia="Times New Roman" w:cs="Times New Roman"/>
                <w:szCs w:val="20"/>
                <w:lang w:eastAsia="ru-RU"/>
              </w:rPr>
              <w:t>Февраль</w:t>
            </w:r>
          </w:p>
        </w:tc>
        <w:tc>
          <w:tcPr>
            <w:tcW w:w="1301" w:type="pct"/>
          </w:tcPr>
          <w:p w14:paraId="224B6703">
            <w:pPr>
              <w:pStyle w:val="3"/>
              <w:rPr>
                <w:rFonts w:eastAsia="Times New Roman" w:cs="Times New Roman"/>
                <w:szCs w:val="20"/>
                <w:lang w:eastAsia="ru-RU"/>
              </w:rPr>
            </w:pPr>
          </w:p>
        </w:tc>
        <w:tc>
          <w:tcPr>
            <w:tcW w:w="780" w:type="pct"/>
          </w:tcPr>
          <w:p w14:paraId="4B196F3C">
            <w:pPr>
              <w:pStyle w:val="3"/>
              <w:rPr>
                <w:rFonts w:eastAsia="Times New Roman" w:cs="Times New Roman"/>
                <w:szCs w:val="20"/>
                <w:lang w:eastAsia="ru-RU"/>
              </w:rPr>
            </w:pPr>
          </w:p>
        </w:tc>
        <w:tc>
          <w:tcPr>
            <w:tcW w:w="1279" w:type="pct"/>
          </w:tcPr>
          <w:p w14:paraId="7F5A39C9">
            <w:pPr>
              <w:pStyle w:val="3"/>
              <w:rPr>
                <w:rFonts w:eastAsia="Times New Roman" w:cs="Times New Roman"/>
                <w:szCs w:val="20"/>
                <w:lang w:eastAsia="ru-RU"/>
              </w:rPr>
            </w:pPr>
          </w:p>
        </w:tc>
        <w:tc>
          <w:tcPr>
            <w:tcW w:w="992" w:type="pct"/>
          </w:tcPr>
          <w:p w14:paraId="54E2511B">
            <w:pPr>
              <w:pStyle w:val="3"/>
              <w:rPr>
                <w:rFonts w:eastAsia="Times New Roman" w:cs="Times New Roman"/>
                <w:szCs w:val="20"/>
                <w:lang w:eastAsia="ru-RU"/>
              </w:rPr>
            </w:pPr>
          </w:p>
        </w:tc>
      </w:tr>
      <w:tr w14:paraId="220B7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6316ADA6">
            <w:pPr>
              <w:pStyle w:val="3"/>
              <w:rPr>
                <w:rFonts w:eastAsia="Times New Roman" w:cs="Times New Roman"/>
                <w:szCs w:val="20"/>
                <w:lang w:eastAsia="ru-RU"/>
              </w:rPr>
            </w:pPr>
            <w:r>
              <w:rPr>
                <w:rFonts w:eastAsia="Times New Roman" w:cs="Times New Roman"/>
                <w:szCs w:val="20"/>
                <w:lang w:eastAsia="ru-RU"/>
              </w:rPr>
              <w:t>Март</w:t>
            </w:r>
          </w:p>
        </w:tc>
        <w:tc>
          <w:tcPr>
            <w:tcW w:w="1301" w:type="pct"/>
          </w:tcPr>
          <w:p w14:paraId="64B5CFC8">
            <w:pPr>
              <w:pStyle w:val="3"/>
              <w:rPr>
                <w:rFonts w:eastAsia="Times New Roman" w:cs="Times New Roman"/>
                <w:szCs w:val="20"/>
                <w:lang w:eastAsia="ru-RU"/>
              </w:rPr>
            </w:pPr>
          </w:p>
        </w:tc>
        <w:tc>
          <w:tcPr>
            <w:tcW w:w="780" w:type="pct"/>
          </w:tcPr>
          <w:p w14:paraId="3CF33498">
            <w:pPr>
              <w:pStyle w:val="3"/>
              <w:rPr>
                <w:rFonts w:eastAsia="Times New Roman" w:cs="Times New Roman"/>
                <w:szCs w:val="20"/>
                <w:lang w:eastAsia="ru-RU"/>
              </w:rPr>
            </w:pPr>
          </w:p>
        </w:tc>
        <w:tc>
          <w:tcPr>
            <w:tcW w:w="1279" w:type="pct"/>
          </w:tcPr>
          <w:p w14:paraId="519E8D83">
            <w:pPr>
              <w:pStyle w:val="3"/>
              <w:rPr>
                <w:rFonts w:eastAsia="Times New Roman" w:cs="Times New Roman"/>
                <w:szCs w:val="20"/>
                <w:lang w:eastAsia="ru-RU"/>
              </w:rPr>
            </w:pPr>
          </w:p>
        </w:tc>
        <w:tc>
          <w:tcPr>
            <w:tcW w:w="992" w:type="pct"/>
          </w:tcPr>
          <w:p w14:paraId="284A4700">
            <w:pPr>
              <w:pStyle w:val="3"/>
              <w:rPr>
                <w:rFonts w:eastAsia="Times New Roman" w:cs="Times New Roman"/>
                <w:szCs w:val="20"/>
                <w:lang w:eastAsia="ru-RU"/>
              </w:rPr>
            </w:pPr>
          </w:p>
        </w:tc>
      </w:tr>
      <w:tr w14:paraId="65E3A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2C901742">
            <w:pPr>
              <w:pStyle w:val="3"/>
              <w:rPr>
                <w:rFonts w:eastAsia="Times New Roman" w:cs="Times New Roman"/>
                <w:szCs w:val="20"/>
                <w:lang w:eastAsia="ru-RU"/>
              </w:rPr>
            </w:pPr>
            <w:r>
              <w:rPr>
                <w:rFonts w:eastAsia="Times New Roman" w:cs="Times New Roman"/>
                <w:szCs w:val="20"/>
                <w:lang w:eastAsia="ru-RU"/>
              </w:rPr>
              <w:t>Апрель</w:t>
            </w:r>
          </w:p>
        </w:tc>
        <w:tc>
          <w:tcPr>
            <w:tcW w:w="1301" w:type="pct"/>
          </w:tcPr>
          <w:p w14:paraId="63D979A8">
            <w:pPr>
              <w:pStyle w:val="3"/>
              <w:rPr>
                <w:rFonts w:eastAsia="Times New Roman" w:cs="Times New Roman"/>
                <w:szCs w:val="20"/>
                <w:lang w:eastAsia="ru-RU"/>
              </w:rPr>
            </w:pPr>
          </w:p>
        </w:tc>
        <w:tc>
          <w:tcPr>
            <w:tcW w:w="780" w:type="pct"/>
          </w:tcPr>
          <w:p w14:paraId="7E1581B6">
            <w:pPr>
              <w:pStyle w:val="3"/>
              <w:rPr>
                <w:rFonts w:eastAsia="Times New Roman" w:cs="Times New Roman"/>
                <w:szCs w:val="20"/>
                <w:lang w:eastAsia="ru-RU"/>
              </w:rPr>
            </w:pPr>
          </w:p>
        </w:tc>
        <w:tc>
          <w:tcPr>
            <w:tcW w:w="1279" w:type="pct"/>
          </w:tcPr>
          <w:p w14:paraId="01E7A942">
            <w:pPr>
              <w:pStyle w:val="3"/>
              <w:rPr>
                <w:rFonts w:eastAsia="Times New Roman" w:cs="Times New Roman"/>
                <w:szCs w:val="20"/>
                <w:lang w:eastAsia="ru-RU"/>
              </w:rPr>
            </w:pPr>
          </w:p>
        </w:tc>
        <w:tc>
          <w:tcPr>
            <w:tcW w:w="992" w:type="pct"/>
          </w:tcPr>
          <w:p w14:paraId="6825F2D0">
            <w:pPr>
              <w:pStyle w:val="3"/>
              <w:rPr>
                <w:rFonts w:eastAsia="Times New Roman" w:cs="Times New Roman"/>
                <w:szCs w:val="20"/>
                <w:lang w:eastAsia="ru-RU"/>
              </w:rPr>
            </w:pPr>
          </w:p>
        </w:tc>
      </w:tr>
      <w:tr w14:paraId="280AC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586F0368">
            <w:pPr>
              <w:pStyle w:val="3"/>
              <w:rPr>
                <w:rFonts w:eastAsia="Times New Roman" w:cs="Times New Roman"/>
                <w:szCs w:val="20"/>
                <w:lang w:eastAsia="ru-RU"/>
              </w:rPr>
            </w:pPr>
            <w:r>
              <w:rPr>
                <w:rFonts w:eastAsia="Times New Roman" w:cs="Times New Roman"/>
                <w:szCs w:val="20"/>
                <w:lang w:eastAsia="ru-RU"/>
              </w:rPr>
              <w:t>Май</w:t>
            </w:r>
          </w:p>
        </w:tc>
        <w:tc>
          <w:tcPr>
            <w:tcW w:w="1301" w:type="pct"/>
          </w:tcPr>
          <w:p w14:paraId="206B3B62">
            <w:pPr>
              <w:pStyle w:val="3"/>
              <w:rPr>
                <w:rFonts w:eastAsia="Times New Roman" w:cs="Times New Roman"/>
                <w:szCs w:val="20"/>
                <w:lang w:eastAsia="ru-RU"/>
              </w:rPr>
            </w:pPr>
          </w:p>
        </w:tc>
        <w:tc>
          <w:tcPr>
            <w:tcW w:w="780" w:type="pct"/>
          </w:tcPr>
          <w:p w14:paraId="7CC89C5F">
            <w:pPr>
              <w:pStyle w:val="3"/>
              <w:rPr>
                <w:rFonts w:eastAsia="Times New Roman" w:cs="Times New Roman"/>
                <w:szCs w:val="20"/>
                <w:lang w:eastAsia="ru-RU"/>
              </w:rPr>
            </w:pPr>
          </w:p>
        </w:tc>
        <w:tc>
          <w:tcPr>
            <w:tcW w:w="1279" w:type="pct"/>
          </w:tcPr>
          <w:p w14:paraId="0B4000A7">
            <w:pPr>
              <w:pStyle w:val="3"/>
              <w:rPr>
                <w:rFonts w:eastAsia="Times New Roman" w:cs="Times New Roman"/>
                <w:szCs w:val="20"/>
                <w:lang w:eastAsia="ru-RU"/>
              </w:rPr>
            </w:pPr>
          </w:p>
        </w:tc>
        <w:tc>
          <w:tcPr>
            <w:tcW w:w="992" w:type="pct"/>
          </w:tcPr>
          <w:p w14:paraId="552AAC8D">
            <w:pPr>
              <w:pStyle w:val="3"/>
              <w:rPr>
                <w:rFonts w:eastAsia="Times New Roman" w:cs="Times New Roman"/>
                <w:szCs w:val="20"/>
                <w:lang w:eastAsia="ru-RU"/>
              </w:rPr>
            </w:pPr>
          </w:p>
        </w:tc>
      </w:tr>
      <w:tr w14:paraId="490E8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5B4E3950">
            <w:pPr>
              <w:pStyle w:val="3"/>
              <w:rPr>
                <w:rFonts w:eastAsia="Times New Roman" w:cs="Times New Roman"/>
                <w:szCs w:val="20"/>
                <w:lang w:eastAsia="ru-RU"/>
              </w:rPr>
            </w:pPr>
            <w:r>
              <w:rPr>
                <w:rFonts w:eastAsia="Times New Roman" w:cs="Times New Roman"/>
                <w:szCs w:val="20"/>
                <w:lang w:eastAsia="ru-RU"/>
              </w:rPr>
              <w:t>Июнь</w:t>
            </w:r>
          </w:p>
        </w:tc>
        <w:tc>
          <w:tcPr>
            <w:tcW w:w="1301" w:type="pct"/>
          </w:tcPr>
          <w:p w14:paraId="46FD5E23">
            <w:pPr>
              <w:pStyle w:val="3"/>
              <w:rPr>
                <w:rFonts w:eastAsia="Times New Roman" w:cs="Times New Roman"/>
                <w:szCs w:val="20"/>
                <w:lang w:eastAsia="ru-RU"/>
              </w:rPr>
            </w:pPr>
          </w:p>
        </w:tc>
        <w:tc>
          <w:tcPr>
            <w:tcW w:w="780" w:type="pct"/>
          </w:tcPr>
          <w:p w14:paraId="32BF9C29">
            <w:pPr>
              <w:pStyle w:val="3"/>
              <w:rPr>
                <w:rFonts w:eastAsia="Times New Roman" w:cs="Times New Roman"/>
                <w:szCs w:val="20"/>
                <w:lang w:eastAsia="ru-RU"/>
              </w:rPr>
            </w:pPr>
          </w:p>
        </w:tc>
        <w:tc>
          <w:tcPr>
            <w:tcW w:w="1279" w:type="pct"/>
          </w:tcPr>
          <w:p w14:paraId="5B55DED5">
            <w:pPr>
              <w:pStyle w:val="3"/>
              <w:rPr>
                <w:rFonts w:eastAsia="Times New Roman" w:cs="Times New Roman"/>
                <w:szCs w:val="20"/>
                <w:lang w:eastAsia="ru-RU"/>
              </w:rPr>
            </w:pPr>
          </w:p>
        </w:tc>
        <w:tc>
          <w:tcPr>
            <w:tcW w:w="992" w:type="pct"/>
          </w:tcPr>
          <w:p w14:paraId="54EF1428">
            <w:pPr>
              <w:pStyle w:val="3"/>
              <w:rPr>
                <w:rFonts w:eastAsia="Times New Roman" w:cs="Times New Roman"/>
                <w:szCs w:val="20"/>
                <w:lang w:eastAsia="ru-RU"/>
              </w:rPr>
            </w:pPr>
          </w:p>
        </w:tc>
      </w:tr>
    </w:tbl>
    <w:p w14:paraId="32CADEC7">
      <w:pPr>
        <w:pStyle w:val="4"/>
      </w:pPr>
      <w:bookmarkStart w:id="37" w:name="_Toc136821492"/>
      <w:r>
        <w:t>Подготовительная группа. От 6 до 7 (8) лет</w:t>
      </w:r>
      <w:bookmarkEnd w:id="37"/>
    </w:p>
    <w:tbl>
      <w:tblPr>
        <w:tblStyle w:val="13"/>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5"/>
        <w:gridCol w:w="3843"/>
        <w:gridCol w:w="2304"/>
        <w:gridCol w:w="3778"/>
        <w:gridCol w:w="2931"/>
      </w:tblGrid>
      <w:tr w14:paraId="4784E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648" w:type="pct"/>
            <w:shd w:val="clear" w:color="auto" w:fill="BEBEBE" w:themeFill="background1" w:themeFillShade="BF"/>
            <w:vAlign w:val="center"/>
          </w:tcPr>
          <w:p w14:paraId="5229A9B8">
            <w:pPr>
              <w:pStyle w:val="3"/>
              <w:jc w:val="center"/>
              <w:rPr>
                <w:rFonts w:eastAsia="Times New Roman" w:cs="Times New Roman"/>
                <w:b/>
                <w:bCs/>
                <w:szCs w:val="20"/>
                <w:lang w:eastAsia="ru-RU"/>
              </w:rPr>
            </w:pPr>
            <w:r>
              <w:rPr>
                <w:rFonts w:eastAsia="Times New Roman" w:cs="Times New Roman"/>
                <w:b/>
                <w:bCs/>
                <w:szCs w:val="20"/>
                <w:lang w:eastAsia="ru-RU"/>
              </w:rPr>
              <w:t>Месяц</w:t>
            </w:r>
          </w:p>
        </w:tc>
        <w:tc>
          <w:tcPr>
            <w:tcW w:w="1301" w:type="pct"/>
            <w:shd w:val="clear" w:color="auto" w:fill="BEBEBE" w:themeFill="background1" w:themeFillShade="BF"/>
            <w:vAlign w:val="center"/>
          </w:tcPr>
          <w:p w14:paraId="261E1FB1">
            <w:pPr>
              <w:pStyle w:val="3"/>
              <w:jc w:val="center"/>
              <w:rPr>
                <w:rFonts w:eastAsia="Times New Roman" w:cs="Times New Roman"/>
                <w:b/>
                <w:bCs/>
                <w:szCs w:val="20"/>
                <w:lang w:eastAsia="ru-RU"/>
              </w:rPr>
            </w:pPr>
            <w:r>
              <w:rPr>
                <w:rFonts w:eastAsia="Times New Roman" w:cs="Times New Roman"/>
                <w:b/>
                <w:bCs/>
                <w:szCs w:val="20"/>
                <w:lang w:eastAsia="ru-RU"/>
              </w:rPr>
              <w:t>Досуги, праздники</w:t>
            </w:r>
          </w:p>
        </w:tc>
        <w:tc>
          <w:tcPr>
            <w:tcW w:w="780" w:type="pct"/>
            <w:shd w:val="clear" w:color="auto" w:fill="BEBEBE" w:themeFill="background1" w:themeFillShade="BF"/>
            <w:vAlign w:val="center"/>
          </w:tcPr>
          <w:p w14:paraId="1E63C32A">
            <w:pPr>
              <w:pStyle w:val="3"/>
              <w:jc w:val="center"/>
              <w:rPr>
                <w:rFonts w:eastAsia="Times New Roman" w:cs="Times New Roman"/>
                <w:b/>
                <w:bCs/>
                <w:szCs w:val="20"/>
                <w:lang w:eastAsia="ru-RU"/>
              </w:rPr>
            </w:pPr>
            <w:r>
              <w:rPr>
                <w:rFonts w:eastAsia="Times New Roman" w:cs="Times New Roman"/>
                <w:b/>
                <w:bCs/>
                <w:szCs w:val="20"/>
                <w:lang w:eastAsia="ru-RU"/>
              </w:rPr>
              <w:t>Задачи</w:t>
            </w:r>
          </w:p>
        </w:tc>
        <w:tc>
          <w:tcPr>
            <w:tcW w:w="1279" w:type="pct"/>
            <w:shd w:val="clear" w:color="auto" w:fill="BEBEBE" w:themeFill="background1" w:themeFillShade="BF"/>
            <w:vAlign w:val="center"/>
          </w:tcPr>
          <w:p w14:paraId="20F7E1AA">
            <w:pPr>
              <w:pStyle w:val="3"/>
              <w:jc w:val="center"/>
              <w:rPr>
                <w:rFonts w:eastAsia="Times New Roman" w:cs="Times New Roman"/>
                <w:b/>
                <w:bCs/>
                <w:szCs w:val="20"/>
                <w:lang w:eastAsia="ru-RU"/>
              </w:rPr>
            </w:pPr>
            <w:r>
              <w:rPr>
                <w:rFonts w:eastAsia="Times New Roman" w:cs="Times New Roman"/>
                <w:b/>
                <w:bCs/>
                <w:szCs w:val="20"/>
                <w:lang w:eastAsia="ru-RU"/>
              </w:rPr>
              <w:t>Репертуар</w:t>
            </w:r>
          </w:p>
        </w:tc>
        <w:tc>
          <w:tcPr>
            <w:tcW w:w="992" w:type="pct"/>
            <w:shd w:val="clear" w:color="auto" w:fill="BEBEBE" w:themeFill="background1" w:themeFillShade="BF"/>
            <w:vAlign w:val="center"/>
          </w:tcPr>
          <w:p w14:paraId="08C24089">
            <w:pPr>
              <w:pStyle w:val="3"/>
              <w:jc w:val="center"/>
              <w:rPr>
                <w:rFonts w:eastAsia="Times New Roman" w:cs="Times New Roman"/>
                <w:b/>
                <w:bCs/>
                <w:szCs w:val="20"/>
                <w:lang w:eastAsia="ru-RU"/>
              </w:rPr>
            </w:pPr>
            <w:r>
              <w:rPr>
                <w:rFonts w:eastAsia="Times New Roman" w:cs="Times New Roman"/>
                <w:b/>
                <w:bCs/>
                <w:szCs w:val="20"/>
                <w:lang w:eastAsia="ru-RU"/>
              </w:rPr>
              <w:t>Атрибуты, декорации, материалы</w:t>
            </w:r>
          </w:p>
        </w:tc>
      </w:tr>
      <w:tr w14:paraId="2F8CF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5926DC0D">
            <w:pPr>
              <w:pStyle w:val="3"/>
              <w:rPr>
                <w:rFonts w:eastAsia="Times New Roman" w:cs="Times New Roman"/>
                <w:szCs w:val="20"/>
                <w:lang w:eastAsia="ru-RU"/>
              </w:rPr>
            </w:pPr>
            <w:r>
              <w:rPr>
                <w:rFonts w:eastAsia="Times New Roman" w:cs="Times New Roman"/>
                <w:szCs w:val="20"/>
                <w:lang w:eastAsia="ru-RU"/>
              </w:rPr>
              <w:t>Сентябрь</w:t>
            </w:r>
          </w:p>
        </w:tc>
        <w:tc>
          <w:tcPr>
            <w:tcW w:w="1301" w:type="pct"/>
          </w:tcPr>
          <w:p w14:paraId="01BB4823">
            <w:pPr>
              <w:pStyle w:val="3"/>
              <w:rPr>
                <w:rFonts w:eastAsia="Times New Roman" w:cs="Times New Roman"/>
                <w:szCs w:val="20"/>
                <w:lang w:eastAsia="ru-RU"/>
              </w:rPr>
            </w:pPr>
          </w:p>
        </w:tc>
        <w:tc>
          <w:tcPr>
            <w:tcW w:w="780" w:type="pct"/>
          </w:tcPr>
          <w:p w14:paraId="30A2CE49">
            <w:pPr>
              <w:pStyle w:val="3"/>
              <w:rPr>
                <w:rFonts w:eastAsia="Times New Roman" w:cs="Times New Roman"/>
                <w:szCs w:val="20"/>
                <w:lang w:eastAsia="ru-RU"/>
              </w:rPr>
            </w:pPr>
          </w:p>
        </w:tc>
        <w:tc>
          <w:tcPr>
            <w:tcW w:w="1279" w:type="pct"/>
          </w:tcPr>
          <w:p w14:paraId="5C3F71F5">
            <w:pPr>
              <w:pStyle w:val="3"/>
              <w:rPr>
                <w:rFonts w:eastAsia="Times New Roman" w:cs="Times New Roman"/>
                <w:szCs w:val="20"/>
                <w:lang w:eastAsia="ru-RU"/>
              </w:rPr>
            </w:pPr>
          </w:p>
        </w:tc>
        <w:tc>
          <w:tcPr>
            <w:tcW w:w="992" w:type="pct"/>
          </w:tcPr>
          <w:p w14:paraId="4268D4CD">
            <w:pPr>
              <w:pStyle w:val="3"/>
              <w:rPr>
                <w:rFonts w:eastAsia="Times New Roman" w:cs="Times New Roman"/>
                <w:szCs w:val="20"/>
                <w:lang w:eastAsia="ru-RU"/>
              </w:rPr>
            </w:pPr>
          </w:p>
        </w:tc>
      </w:tr>
      <w:tr w14:paraId="12876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44D68C5D">
            <w:pPr>
              <w:pStyle w:val="3"/>
              <w:rPr>
                <w:rFonts w:eastAsia="Times New Roman" w:cs="Times New Roman"/>
                <w:szCs w:val="20"/>
                <w:lang w:eastAsia="ru-RU"/>
              </w:rPr>
            </w:pPr>
            <w:r>
              <w:rPr>
                <w:rFonts w:eastAsia="Times New Roman" w:cs="Times New Roman"/>
                <w:szCs w:val="20"/>
                <w:lang w:eastAsia="ru-RU"/>
              </w:rPr>
              <w:t>Октябрь</w:t>
            </w:r>
          </w:p>
        </w:tc>
        <w:tc>
          <w:tcPr>
            <w:tcW w:w="1301" w:type="pct"/>
          </w:tcPr>
          <w:p w14:paraId="547313A7">
            <w:pPr>
              <w:pStyle w:val="3"/>
              <w:rPr>
                <w:rFonts w:eastAsia="Times New Roman" w:cs="Times New Roman"/>
                <w:szCs w:val="20"/>
                <w:lang w:eastAsia="ru-RU"/>
              </w:rPr>
            </w:pPr>
          </w:p>
        </w:tc>
        <w:tc>
          <w:tcPr>
            <w:tcW w:w="780" w:type="pct"/>
          </w:tcPr>
          <w:p w14:paraId="467ABCF1">
            <w:pPr>
              <w:pStyle w:val="3"/>
              <w:rPr>
                <w:rFonts w:eastAsia="Times New Roman" w:cs="Times New Roman"/>
                <w:szCs w:val="20"/>
                <w:lang w:eastAsia="ru-RU"/>
              </w:rPr>
            </w:pPr>
          </w:p>
        </w:tc>
        <w:tc>
          <w:tcPr>
            <w:tcW w:w="1279" w:type="pct"/>
          </w:tcPr>
          <w:p w14:paraId="1250E080">
            <w:pPr>
              <w:pStyle w:val="3"/>
              <w:rPr>
                <w:rFonts w:eastAsia="Times New Roman" w:cs="Times New Roman"/>
                <w:szCs w:val="20"/>
                <w:lang w:eastAsia="ru-RU"/>
              </w:rPr>
            </w:pPr>
          </w:p>
        </w:tc>
        <w:tc>
          <w:tcPr>
            <w:tcW w:w="992" w:type="pct"/>
          </w:tcPr>
          <w:p w14:paraId="106042DE">
            <w:pPr>
              <w:pStyle w:val="3"/>
              <w:rPr>
                <w:rFonts w:eastAsia="Times New Roman" w:cs="Times New Roman"/>
                <w:szCs w:val="20"/>
                <w:lang w:eastAsia="ru-RU"/>
              </w:rPr>
            </w:pPr>
          </w:p>
        </w:tc>
      </w:tr>
      <w:tr w14:paraId="6755A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376D2027">
            <w:pPr>
              <w:pStyle w:val="3"/>
              <w:rPr>
                <w:rFonts w:eastAsia="Times New Roman" w:cs="Times New Roman"/>
                <w:szCs w:val="20"/>
                <w:lang w:eastAsia="ru-RU"/>
              </w:rPr>
            </w:pPr>
            <w:r>
              <w:rPr>
                <w:rFonts w:eastAsia="Times New Roman" w:cs="Times New Roman"/>
                <w:szCs w:val="20"/>
                <w:lang w:eastAsia="ru-RU"/>
              </w:rPr>
              <w:t>Ноябрь</w:t>
            </w:r>
          </w:p>
        </w:tc>
        <w:tc>
          <w:tcPr>
            <w:tcW w:w="1301" w:type="pct"/>
          </w:tcPr>
          <w:p w14:paraId="7A1490D8">
            <w:pPr>
              <w:pStyle w:val="3"/>
              <w:rPr>
                <w:rFonts w:eastAsia="Times New Roman" w:cs="Times New Roman"/>
                <w:szCs w:val="20"/>
                <w:lang w:eastAsia="ru-RU"/>
              </w:rPr>
            </w:pPr>
          </w:p>
        </w:tc>
        <w:tc>
          <w:tcPr>
            <w:tcW w:w="780" w:type="pct"/>
          </w:tcPr>
          <w:p w14:paraId="6F37BF57">
            <w:pPr>
              <w:pStyle w:val="3"/>
              <w:rPr>
                <w:rFonts w:eastAsia="Times New Roman" w:cs="Times New Roman"/>
                <w:szCs w:val="20"/>
                <w:lang w:eastAsia="ru-RU"/>
              </w:rPr>
            </w:pPr>
          </w:p>
        </w:tc>
        <w:tc>
          <w:tcPr>
            <w:tcW w:w="1279" w:type="pct"/>
          </w:tcPr>
          <w:p w14:paraId="2C832B43">
            <w:pPr>
              <w:pStyle w:val="3"/>
              <w:rPr>
                <w:rFonts w:eastAsia="Times New Roman" w:cs="Times New Roman"/>
                <w:szCs w:val="20"/>
                <w:lang w:eastAsia="ru-RU"/>
              </w:rPr>
            </w:pPr>
          </w:p>
        </w:tc>
        <w:tc>
          <w:tcPr>
            <w:tcW w:w="992" w:type="pct"/>
          </w:tcPr>
          <w:p w14:paraId="62CC6261">
            <w:pPr>
              <w:pStyle w:val="3"/>
              <w:rPr>
                <w:rFonts w:eastAsia="Times New Roman" w:cs="Times New Roman"/>
                <w:szCs w:val="20"/>
                <w:lang w:eastAsia="ru-RU"/>
              </w:rPr>
            </w:pPr>
          </w:p>
        </w:tc>
      </w:tr>
      <w:tr w14:paraId="6DBB3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1C06F2D9">
            <w:pPr>
              <w:pStyle w:val="3"/>
              <w:rPr>
                <w:rFonts w:eastAsia="Times New Roman" w:cs="Times New Roman"/>
                <w:szCs w:val="20"/>
                <w:lang w:eastAsia="ru-RU"/>
              </w:rPr>
            </w:pPr>
            <w:r>
              <w:rPr>
                <w:rFonts w:eastAsia="Times New Roman" w:cs="Times New Roman"/>
                <w:szCs w:val="20"/>
                <w:lang w:eastAsia="ru-RU"/>
              </w:rPr>
              <w:t>Декабрь</w:t>
            </w:r>
          </w:p>
        </w:tc>
        <w:tc>
          <w:tcPr>
            <w:tcW w:w="1301" w:type="pct"/>
          </w:tcPr>
          <w:p w14:paraId="1A949DAA">
            <w:pPr>
              <w:pStyle w:val="3"/>
              <w:rPr>
                <w:rFonts w:eastAsia="Times New Roman" w:cs="Times New Roman"/>
                <w:szCs w:val="20"/>
                <w:lang w:eastAsia="ru-RU"/>
              </w:rPr>
            </w:pPr>
          </w:p>
        </w:tc>
        <w:tc>
          <w:tcPr>
            <w:tcW w:w="780" w:type="pct"/>
          </w:tcPr>
          <w:p w14:paraId="3D187B6B">
            <w:pPr>
              <w:pStyle w:val="3"/>
              <w:rPr>
                <w:rFonts w:eastAsia="Times New Roman" w:cs="Times New Roman"/>
                <w:szCs w:val="20"/>
                <w:lang w:eastAsia="ru-RU"/>
              </w:rPr>
            </w:pPr>
          </w:p>
        </w:tc>
        <w:tc>
          <w:tcPr>
            <w:tcW w:w="1279" w:type="pct"/>
          </w:tcPr>
          <w:p w14:paraId="707A023E">
            <w:pPr>
              <w:pStyle w:val="3"/>
              <w:rPr>
                <w:rFonts w:eastAsia="Times New Roman" w:cs="Times New Roman"/>
                <w:szCs w:val="20"/>
                <w:lang w:eastAsia="ru-RU"/>
              </w:rPr>
            </w:pPr>
          </w:p>
        </w:tc>
        <w:tc>
          <w:tcPr>
            <w:tcW w:w="992" w:type="pct"/>
          </w:tcPr>
          <w:p w14:paraId="78BE5D3F">
            <w:pPr>
              <w:pStyle w:val="3"/>
              <w:rPr>
                <w:rFonts w:eastAsia="Times New Roman" w:cs="Times New Roman"/>
                <w:szCs w:val="20"/>
                <w:lang w:eastAsia="ru-RU"/>
              </w:rPr>
            </w:pPr>
          </w:p>
        </w:tc>
      </w:tr>
      <w:tr w14:paraId="7A333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609E783F">
            <w:pPr>
              <w:pStyle w:val="3"/>
              <w:rPr>
                <w:rFonts w:eastAsia="Times New Roman" w:cs="Times New Roman"/>
                <w:szCs w:val="20"/>
                <w:lang w:eastAsia="ru-RU"/>
              </w:rPr>
            </w:pPr>
            <w:r>
              <w:rPr>
                <w:rFonts w:eastAsia="Times New Roman" w:cs="Times New Roman"/>
                <w:szCs w:val="20"/>
                <w:lang w:eastAsia="ru-RU"/>
              </w:rPr>
              <w:t>Январь</w:t>
            </w:r>
          </w:p>
        </w:tc>
        <w:tc>
          <w:tcPr>
            <w:tcW w:w="1301" w:type="pct"/>
          </w:tcPr>
          <w:p w14:paraId="32B424DE">
            <w:pPr>
              <w:pStyle w:val="3"/>
              <w:rPr>
                <w:rFonts w:eastAsia="Times New Roman" w:cs="Times New Roman"/>
                <w:szCs w:val="20"/>
                <w:lang w:eastAsia="ru-RU"/>
              </w:rPr>
            </w:pPr>
          </w:p>
        </w:tc>
        <w:tc>
          <w:tcPr>
            <w:tcW w:w="780" w:type="pct"/>
          </w:tcPr>
          <w:p w14:paraId="7954DA8F">
            <w:pPr>
              <w:pStyle w:val="3"/>
              <w:rPr>
                <w:rFonts w:eastAsia="Times New Roman" w:cs="Times New Roman"/>
                <w:szCs w:val="20"/>
                <w:lang w:eastAsia="ru-RU"/>
              </w:rPr>
            </w:pPr>
          </w:p>
        </w:tc>
        <w:tc>
          <w:tcPr>
            <w:tcW w:w="1279" w:type="pct"/>
          </w:tcPr>
          <w:p w14:paraId="0DE49E28">
            <w:pPr>
              <w:pStyle w:val="3"/>
              <w:rPr>
                <w:rFonts w:eastAsia="Times New Roman" w:cs="Times New Roman"/>
                <w:szCs w:val="20"/>
                <w:lang w:eastAsia="ru-RU"/>
              </w:rPr>
            </w:pPr>
          </w:p>
        </w:tc>
        <w:tc>
          <w:tcPr>
            <w:tcW w:w="992" w:type="pct"/>
          </w:tcPr>
          <w:p w14:paraId="7FF6AD23">
            <w:pPr>
              <w:pStyle w:val="3"/>
              <w:rPr>
                <w:rFonts w:eastAsia="Times New Roman" w:cs="Times New Roman"/>
                <w:szCs w:val="20"/>
                <w:lang w:eastAsia="ru-RU"/>
              </w:rPr>
            </w:pPr>
          </w:p>
        </w:tc>
      </w:tr>
      <w:tr w14:paraId="3127E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43459C9B">
            <w:pPr>
              <w:pStyle w:val="3"/>
              <w:rPr>
                <w:rFonts w:eastAsia="Times New Roman" w:cs="Times New Roman"/>
                <w:szCs w:val="20"/>
                <w:lang w:eastAsia="ru-RU"/>
              </w:rPr>
            </w:pPr>
            <w:r>
              <w:rPr>
                <w:rFonts w:eastAsia="Times New Roman" w:cs="Times New Roman"/>
                <w:szCs w:val="20"/>
                <w:lang w:eastAsia="ru-RU"/>
              </w:rPr>
              <w:t>Февраль</w:t>
            </w:r>
          </w:p>
        </w:tc>
        <w:tc>
          <w:tcPr>
            <w:tcW w:w="1301" w:type="pct"/>
          </w:tcPr>
          <w:p w14:paraId="1F2C8498">
            <w:pPr>
              <w:pStyle w:val="3"/>
              <w:rPr>
                <w:rFonts w:eastAsia="Times New Roman" w:cs="Times New Roman"/>
                <w:szCs w:val="20"/>
                <w:lang w:eastAsia="ru-RU"/>
              </w:rPr>
            </w:pPr>
          </w:p>
        </w:tc>
        <w:tc>
          <w:tcPr>
            <w:tcW w:w="780" w:type="pct"/>
          </w:tcPr>
          <w:p w14:paraId="3F9AE3D7">
            <w:pPr>
              <w:pStyle w:val="3"/>
              <w:rPr>
                <w:rFonts w:eastAsia="Times New Roman" w:cs="Times New Roman"/>
                <w:szCs w:val="20"/>
                <w:lang w:eastAsia="ru-RU"/>
              </w:rPr>
            </w:pPr>
          </w:p>
        </w:tc>
        <w:tc>
          <w:tcPr>
            <w:tcW w:w="1279" w:type="pct"/>
          </w:tcPr>
          <w:p w14:paraId="4E6A2B38">
            <w:pPr>
              <w:pStyle w:val="3"/>
              <w:rPr>
                <w:rFonts w:eastAsia="Times New Roman" w:cs="Times New Roman"/>
                <w:szCs w:val="20"/>
                <w:lang w:eastAsia="ru-RU"/>
              </w:rPr>
            </w:pPr>
          </w:p>
        </w:tc>
        <w:tc>
          <w:tcPr>
            <w:tcW w:w="992" w:type="pct"/>
          </w:tcPr>
          <w:p w14:paraId="533DB311">
            <w:pPr>
              <w:pStyle w:val="3"/>
              <w:rPr>
                <w:rFonts w:eastAsia="Times New Roman" w:cs="Times New Roman"/>
                <w:szCs w:val="20"/>
                <w:lang w:eastAsia="ru-RU"/>
              </w:rPr>
            </w:pPr>
          </w:p>
        </w:tc>
      </w:tr>
      <w:tr w14:paraId="59F51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7A739A6A">
            <w:pPr>
              <w:pStyle w:val="3"/>
              <w:rPr>
                <w:rFonts w:eastAsia="Times New Roman" w:cs="Times New Roman"/>
                <w:szCs w:val="20"/>
                <w:lang w:eastAsia="ru-RU"/>
              </w:rPr>
            </w:pPr>
            <w:r>
              <w:rPr>
                <w:rFonts w:eastAsia="Times New Roman" w:cs="Times New Roman"/>
                <w:szCs w:val="20"/>
                <w:lang w:eastAsia="ru-RU"/>
              </w:rPr>
              <w:t>Март</w:t>
            </w:r>
          </w:p>
        </w:tc>
        <w:tc>
          <w:tcPr>
            <w:tcW w:w="1301" w:type="pct"/>
          </w:tcPr>
          <w:p w14:paraId="2D433A5E">
            <w:pPr>
              <w:pStyle w:val="3"/>
              <w:rPr>
                <w:rFonts w:eastAsia="Times New Roman" w:cs="Times New Roman"/>
                <w:szCs w:val="20"/>
                <w:lang w:eastAsia="ru-RU"/>
              </w:rPr>
            </w:pPr>
          </w:p>
        </w:tc>
        <w:tc>
          <w:tcPr>
            <w:tcW w:w="780" w:type="pct"/>
          </w:tcPr>
          <w:p w14:paraId="23993B0C">
            <w:pPr>
              <w:pStyle w:val="3"/>
              <w:rPr>
                <w:rFonts w:eastAsia="Times New Roman" w:cs="Times New Roman"/>
                <w:szCs w:val="20"/>
                <w:lang w:eastAsia="ru-RU"/>
              </w:rPr>
            </w:pPr>
          </w:p>
        </w:tc>
        <w:tc>
          <w:tcPr>
            <w:tcW w:w="1279" w:type="pct"/>
          </w:tcPr>
          <w:p w14:paraId="2FAF7EB9">
            <w:pPr>
              <w:pStyle w:val="3"/>
              <w:rPr>
                <w:rFonts w:eastAsia="Times New Roman" w:cs="Times New Roman"/>
                <w:szCs w:val="20"/>
                <w:lang w:eastAsia="ru-RU"/>
              </w:rPr>
            </w:pPr>
          </w:p>
        </w:tc>
        <w:tc>
          <w:tcPr>
            <w:tcW w:w="992" w:type="pct"/>
          </w:tcPr>
          <w:p w14:paraId="1BF42DC8">
            <w:pPr>
              <w:pStyle w:val="3"/>
              <w:rPr>
                <w:rFonts w:eastAsia="Times New Roman" w:cs="Times New Roman"/>
                <w:szCs w:val="20"/>
                <w:lang w:eastAsia="ru-RU"/>
              </w:rPr>
            </w:pPr>
          </w:p>
        </w:tc>
      </w:tr>
      <w:tr w14:paraId="4DBE2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3F644163">
            <w:pPr>
              <w:pStyle w:val="3"/>
              <w:rPr>
                <w:rFonts w:eastAsia="Times New Roman" w:cs="Times New Roman"/>
                <w:szCs w:val="20"/>
                <w:lang w:eastAsia="ru-RU"/>
              </w:rPr>
            </w:pPr>
            <w:r>
              <w:rPr>
                <w:rFonts w:eastAsia="Times New Roman" w:cs="Times New Roman"/>
                <w:szCs w:val="20"/>
                <w:lang w:eastAsia="ru-RU"/>
              </w:rPr>
              <w:t>Апрель</w:t>
            </w:r>
          </w:p>
        </w:tc>
        <w:tc>
          <w:tcPr>
            <w:tcW w:w="1301" w:type="pct"/>
          </w:tcPr>
          <w:p w14:paraId="1CBEB8BD">
            <w:pPr>
              <w:pStyle w:val="3"/>
              <w:rPr>
                <w:rFonts w:eastAsia="Times New Roman" w:cs="Times New Roman"/>
                <w:szCs w:val="20"/>
                <w:lang w:eastAsia="ru-RU"/>
              </w:rPr>
            </w:pPr>
          </w:p>
        </w:tc>
        <w:tc>
          <w:tcPr>
            <w:tcW w:w="780" w:type="pct"/>
          </w:tcPr>
          <w:p w14:paraId="71389EA5">
            <w:pPr>
              <w:pStyle w:val="3"/>
              <w:rPr>
                <w:rFonts w:eastAsia="Times New Roman" w:cs="Times New Roman"/>
                <w:szCs w:val="20"/>
                <w:lang w:eastAsia="ru-RU"/>
              </w:rPr>
            </w:pPr>
          </w:p>
        </w:tc>
        <w:tc>
          <w:tcPr>
            <w:tcW w:w="1279" w:type="pct"/>
          </w:tcPr>
          <w:p w14:paraId="65640E04">
            <w:pPr>
              <w:pStyle w:val="3"/>
              <w:rPr>
                <w:rFonts w:eastAsia="Times New Roman" w:cs="Times New Roman"/>
                <w:szCs w:val="20"/>
                <w:lang w:eastAsia="ru-RU"/>
              </w:rPr>
            </w:pPr>
          </w:p>
        </w:tc>
        <w:tc>
          <w:tcPr>
            <w:tcW w:w="992" w:type="pct"/>
          </w:tcPr>
          <w:p w14:paraId="3D2AE5F5">
            <w:pPr>
              <w:pStyle w:val="3"/>
              <w:rPr>
                <w:rFonts w:eastAsia="Times New Roman" w:cs="Times New Roman"/>
                <w:szCs w:val="20"/>
                <w:lang w:eastAsia="ru-RU"/>
              </w:rPr>
            </w:pPr>
          </w:p>
        </w:tc>
      </w:tr>
      <w:tr w14:paraId="04440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7A8AB1DE">
            <w:pPr>
              <w:pStyle w:val="3"/>
              <w:rPr>
                <w:rFonts w:eastAsia="Times New Roman" w:cs="Times New Roman"/>
                <w:szCs w:val="20"/>
                <w:lang w:eastAsia="ru-RU"/>
              </w:rPr>
            </w:pPr>
            <w:r>
              <w:rPr>
                <w:rFonts w:eastAsia="Times New Roman" w:cs="Times New Roman"/>
                <w:szCs w:val="20"/>
                <w:lang w:eastAsia="ru-RU"/>
              </w:rPr>
              <w:t>Май</w:t>
            </w:r>
          </w:p>
        </w:tc>
        <w:tc>
          <w:tcPr>
            <w:tcW w:w="1301" w:type="pct"/>
          </w:tcPr>
          <w:p w14:paraId="5A44A204">
            <w:pPr>
              <w:pStyle w:val="3"/>
              <w:rPr>
                <w:rFonts w:eastAsia="Times New Roman" w:cs="Times New Roman"/>
                <w:szCs w:val="20"/>
                <w:lang w:eastAsia="ru-RU"/>
              </w:rPr>
            </w:pPr>
          </w:p>
        </w:tc>
        <w:tc>
          <w:tcPr>
            <w:tcW w:w="780" w:type="pct"/>
          </w:tcPr>
          <w:p w14:paraId="7891D0A3">
            <w:pPr>
              <w:pStyle w:val="3"/>
              <w:rPr>
                <w:rFonts w:eastAsia="Times New Roman" w:cs="Times New Roman"/>
                <w:szCs w:val="20"/>
                <w:lang w:eastAsia="ru-RU"/>
              </w:rPr>
            </w:pPr>
          </w:p>
        </w:tc>
        <w:tc>
          <w:tcPr>
            <w:tcW w:w="1279" w:type="pct"/>
          </w:tcPr>
          <w:p w14:paraId="1F0698E0">
            <w:pPr>
              <w:pStyle w:val="3"/>
              <w:rPr>
                <w:rFonts w:eastAsia="Times New Roman" w:cs="Times New Roman"/>
                <w:szCs w:val="20"/>
                <w:lang w:eastAsia="ru-RU"/>
              </w:rPr>
            </w:pPr>
          </w:p>
        </w:tc>
        <w:tc>
          <w:tcPr>
            <w:tcW w:w="992" w:type="pct"/>
          </w:tcPr>
          <w:p w14:paraId="57B6FFEC">
            <w:pPr>
              <w:pStyle w:val="3"/>
              <w:rPr>
                <w:rFonts w:eastAsia="Times New Roman" w:cs="Times New Roman"/>
                <w:szCs w:val="20"/>
                <w:lang w:eastAsia="ru-RU"/>
              </w:rPr>
            </w:pPr>
          </w:p>
        </w:tc>
      </w:tr>
      <w:tr w14:paraId="4E713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8" w:type="pct"/>
            <w:shd w:val="clear" w:color="auto" w:fill="BEBEBE" w:themeFill="background1" w:themeFillShade="BF"/>
          </w:tcPr>
          <w:p w14:paraId="565EDFF0">
            <w:pPr>
              <w:pStyle w:val="3"/>
              <w:rPr>
                <w:rFonts w:eastAsia="Times New Roman" w:cs="Times New Roman"/>
                <w:szCs w:val="20"/>
                <w:lang w:eastAsia="ru-RU"/>
              </w:rPr>
            </w:pPr>
            <w:r>
              <w:rPr>
                <w:rFonts w:eastAsia="Times New Roman" w:cs="Times New Roman"/>
                <w:szCs w:val="20"/>
                <w:lang w:eastAsia="ru-RU"/>
              </w:rPr>
              <w:t>Июнь</w:t>
            </w:r>
          </w:p>
        </w:tc>
        <w:tc>
          <w:tcPr>
            <w:tcW w:w="1301" w:type="pct"/>
          </w:tcPr>
          <w:p w14:paraId="1D53210B">
            <w:pPr>
              <w:pStyle w:val="3"/>
              <w:rPr>
                <w:rFonts w:eastAsia="Times New Roman" w:cs="Times New Roman"/>
                <w:szCs w:val="20"/>
                <w:lang w:eastAsia="ru-RU"/>
              </w:rPr>
            </w:pPr>
          </w:p>
        </w:tc>
        <w:tc>
          <w:tcPr>
            <w:tcW w:w="780" w:type="pct"/>
          </w:tcPr>
          <w:p w14:paraId="3B776FEA">
            <w:pPr>
              <w:pStyle w:val="3"/>
              <w:rPr>
                <w:rFonts w:eastAsia="Times New Roman" w:cs="Times New Roman"/>
                <w:szCs w:val="20"/>
                <w:lang w:eastAsia="ru-RU"/>
              </w:rPr>
            </w:pPr>
          </w:p>
        </w:tc>
        <w:tc>
          <w:tcPr>
            <w:tcW w:w="1279" w:type="pct"/>
          </w:tcPr>
          <w:p w14:paraId="71E171F4">
            <w:pPr>
              <w:pStyle w:val="3"/>
              <w:rPr>
                <w:rFonts w:eastAsia="Times New Roman" w:cs="Times New Roman"/>
                <w:szCs w:val="20"/>
                <w:lang w:eastAsia="ru-RU"/>
              </w:rPr>
            </w:pPr>
          </w:p>
        </w:tc>
        <w:tc>
          <w:tcPr>
            <w:tcW w:w="992" w:type="pct"/>
          </w:tcPr>
          <w:p w14:paraId="2808720B">
            <w:pPr>
              <w:pStyle w:val="3"/>
              <w:rPr>
                <w:rFonts w:eastAsia="Times New Roman" w:cs="Times New Roman"/>
                <w:szCs w:val="20"/>
                <w:lang w:eastAsia="ru-RU"/>
              </w:rPr>
            </w:pPr>
          </w:p>
        </w:tc>
      </w:tr>
    </w:tbl>
    <w:p w14:paraId="65EB5C3A">
      <w:pPr>
        <w:rPr>
          <w:lang w:eastAsia="en-US"/>
        </w:rPr>
      </w:pPr>
    </w:p>
    <w:p w14:paraId="6AFCB8FE">
      <w:pPr>
        <w:rPr>
          <w:lang w:eastAsia="en-US"/>
        </w:rPr>
      </w:pPr>
    </w:p>
    <w:p w14:paraId="409278C4">
      <w:pPr>
        <w:rPr>
          <w:lang w:eastAsia="en-US"/>
        </w:rPr>
        <w:sectPr>
          <w:pgSz w:w="16838" w:h="11906" w:orient="landscape"/>
          <w:pgMar w:top="1701" w:right="1134" w:bottom="851" w:left="1134" w:header="709" w:footer="709" w:gutter="0"/>
          <w:cols w:space="708" w:num="1"/>
          <w:docGrid w:linePitch="360" w:charSpace="0"/>
        </w:sectPr>
      </w:pPr>
    </w:p>
    <w:p w14:paraId="62C357B9">
      <w:pPr>
        <w:pStyle w:val="4"/>
      </w:pPr>
      <w:bookmarkStart w:id="38" w:name="_Toc136821493"/>
      <w:r>
        <w:t>2.6 Формы взаимодействия с родителями</w:t>
      </w:r>
      <w:bookmarkEnd w:id="38"/>
      <w:r>
        <w:tab/>
      </w:r>
    </w:p>
    <w:tbl>
      <w:tblPr>
        <w:tblStyle w:val="13"/>
        <w:tblW w:w="91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8"/>
        <w:gridCol w:w="2657"/>
        <w:gridCol w:w="3085"/>
        <w:gridCol w:w="2220"/>
      </w:tblGrid>
      <w:tr w14:paraId="0D571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112" w:type="dxa"/>
            <w:shd w:val="clear" w:color="auto" w:fill="D8D8D8" w:themeFill="background1" w:themeFillShade="D9"/>
            <w:vAlign w:val="center"/>
          </w:tcPr>
          <w:p w14:paraId="6BE69813">
            <w:pPr>
              <w:spacing w:line="240" w:lineRule="auto"/>
              <w:jc w:val="center"/>
              <w:rPr>
                <w:b/>
                <w:bCs/>
                <w:szCs w:val="20"/>
              </w:rPr>
            </w:pPr>
            <w:r>
              <w:rPr>
                <w:b/>
                <w:bCs/>
                <w:szCs w:val="20"/>
              </w:rPr>
              <w:t>Месяц</w:t>
            </w:r>
          </w:p>
        </w:tc>
        <w:tc>
          <w:tcPr>
            <w:tcW w:w="2688" w:type="dxa"/>
            <w:shd w:val="clear" w:color="auto" w:fill="D8D8D8" w:themeFill="background1" w:themeFillShade="D9"/>
            <w:vAlign w:val="center"/>
          </w:tcPr>
          <w:p w14:paraId="0BE507F3">
            <w:pPr>
              <w:spacing w:line="240" w:lineRule="auto"/>
              <w:jc w:val="center"/>
              <w:rPr>
                <w:b/>
                <w:bCs/>
                <w:szCs w:val="20"/>
              </w:rPr>
            </w:pPr>
            <w:r>
              <w:rPr>
                <w:b/>
                <w:bCs/>
                <w:szCs w:val="20"/>
              </w:rPr>
              <w:t>Темы</w:t>
            </w:r>
          </w:p>
        </w:tc>
        <w:tc>
          <w:tcPr>
            <w:tcW w:w="3108" w:type="dxa"/>
            <w:shd w:val="clear" w:color="auto" w:fill="D8D8D8" w:themeFill="background1" w:themeFillShade="D9"/>
            <w:vAlign w:val="center"/>
          </w:tcPr>
          <w:p w14:paraId="1FC6DA36">
            <w:pPr>
              <w:spacing w:line="240" w:lineRule="auto"/>
              <w:jc w:val="center"/>
              <w:rPr>
                <w:b/>
                <w:bCs/>
                <w:szCs w:val="20"/>
              </w:rPr>
            </w:pPr>
            <w:r>
              <w:rPr>
                <w:b/>
                <w:bCs/>
                <w:szCs w:val="20"/>
              </w:rPr>
              <w:t>Форма работы</w:t>
            </w:r>
          </w:p>
        </w:tc>
        <w:tc>
          <w:tcPr>
            <w:tcW w:w="2232" w:type="dxa"/>
            <w:shd w:val="clear" w:color="auto" w:fill="D8D8D8" w:themeFill="background1" w:themeFillShade="D9"/>
            <w:vAlign w:val="center"/>
          </w:tcPr>
          <w:p w14:paraId="2FDCCCC8">
            <w:pPr>
              <w:spacing w:line="240" w:lineRule="auto"/>
              <w:jc w:val="center"/>
              <w:rPr>
                <w:b/>
                <w:bCs/>
                <w:szCs w:val="20"/>
              </w:rPr>
            </w:pPr>
            <w:r>
              <w:rPr>
                <w:b/>
                <w:bCs/>
                <w:szCs w:val="20"/>
              </w:rPr>
              <w:t>Материалы</w:t>
            </w:r>
          </w:p>
        </w:tc>
      </w:tr>
      <w:tr w14:paraId="646C9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0" w:hRule="atLeast"/>
        </w:trPr>
        <w:tc>
          <w:tcPr>
            <w:tcW w:w="1112" w:type="dxa"/>
            <w:shd w:val="clear" w:color="auto" w:fill="D8D8D8" w:themeFill="background1" w:themeFillShade="D9"/>
          </w:tcPr>
          <w:p w14:paraId="38FBE3AE">
            <w:pPr>
              <w:spacing w:line="240" w:lineRule="auto"/>
              <w:rPr>
                <w:szCs w:val="20"/>
              </w:rPr>
            </w:pPr>
            <w:r>
              <w:rPr>
                <w:szCs w:val="20"/>
              </w:rPr>
              <w:t>Сентябрь</w:t>
            </w:r>
          </w:p>
        </w:tc>
        <w:tc>
          <w:tcPr>
            <w:tcW w:w="2688" w:type="dxa"/>
          </w:tcPr>
          <w:p w14:paraId="71277B2F">
            <w:pPr>
              <w:spacing w:line="240" w:lineRule="auto"/>
              <w:rPr>
                <w:szCs w:val="20"/>
              </w:rPr>
            </w:pPr>
          </w:p>
        </w:tc>
        <w:tc>
          <w:tcPr>
            <w:tcW w:w="3108" w:type="dxa"/>
          </w:tcPr>
          <w:p w14:paraId="5374CA62">
            <w:pPr>
              <w:spacing w:line="240" w:lineRule="auto"/>
              <w:rPr>
                <w:szCs w:val="20"/>
              </w:rPr>
            </w:pPr>
            <w:r>
              <w:rPr>
                <w:szCs w:val="20"/>
              </w:rPr>
              <w:t>Родительское собрание</w:t>
            </w:r>
          </w:p>
          <w:p w14:paraId="4C0873AC">
            <w:pPr>
              <w:spacing w:line="240" w:lineRule="auto"/>
              <w:rPr>
                <w:szCs w:val="20"/>
              </w:rPr>
            </w:pPr>
            <w:r>
              <w:rPr>
                <w:szCs w:val="20"/>
              </w:rPr>
              <w:t>Папка-передвижка</w:t>
            </w:r>
          </w:p>
          <w:p w14:paraId="23110FEA">
            <w:pPr>
              <w:spacing w:line="240" w:lineRule="auto"/>
              <w:rPr>
                <w:szCs w:val="20"/>
              </w:rPr>
            </w:pPr>
            <w:r>
              <w:rPr>
                <w:szCs w:val="20"/>
              </w:rPr>
              <w:t>Консультация</w:t>
            </w:r>
          </w:p>
          <w:p w14:paraId="7342ED4E">
            <w:pPr>
              <w:spacing w:line="240" w:lineRule="auto"/>
              <w:rPr>
                <w:szCs w:val="20"/>
              </w:rPr>
            </w:pPr>
            <w:r>
              <w:rPr>
                <w:szCs w:val="20"/>
              </w:rPr>
              <w:t>Опрос</w:t>
            </w:r>
          </w:p>
        </w:tc>
        <w:tc>
          <w:tcPr>
            <w:tcW w:w="2232" w:type="dxa"/>
          </w:tcPr>
          <w:p w14:paraId="616988A1">
            <w:pPr>
              <w:spacing w:line="240" w:lineRule="auto"/>
              <w:rPr>
                <w:szCs w:val="20"/>
              </w:rPr>
            </w:pPr>
          </w:p>
        </w:tc>
      </w:tr>
      <w:tr w14:paraId="0885D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1112" w:type="dxa"/>
            <w:shd w:val="clear" w:color="auto" w:fill="D8D8D8" w:themeFill="background1" w:themeFillShade="D9"/>
          </w:tcPr>
          <w:p w14:paraId="37BA0E2E">
            <w:pPr>
              <w:spacing w:line="240" w:lineRule="auto"/>
              <w:rPr>
                <w:szCs w:val="20"/>
              </w:rPr>
            </w:pPr>
            <w:r>
              <w:rPr>
                <w:szCs w:val="20"/>
              </w:rPr>
              <w:t>Октябрь</w:t>
            </w:r>
          </w:p>
        </w:tc>
        <w:tc>
          <w:tcPr>
            <w:tcW w:w="2688" w:type="dxa"/>
          </w:tcPr>
          <w:p w14:paraId="3714D93C">
            <w:pPr>
              <w:spacing w:line="240" w:lineRule="auto"/>
              <w:rPr>
                <w:szCs w:val="20"/>
              </w:rPr>
            </w:pPr>
          </w:p>
        </w:tc>
        <w:tc>
          <w:tcPr>
            <w:tcW w:w="3108" w:type="dxa"/>
          </w:tcPr>
          <w:p w14:paraId="116EF77A">
            <w:pPr>
              <w:spacing w:line="240" w:lineRule="auto"/>
              <w:rPr>
                <w:szCs w:val="20"/>
              </w:rPr>
            </w:pPr>
            <w:r>
              <w:rPr>
                <w:szCs w:val="20"/>
              </w:rPr>
              <w:t>Стенд</w:t>
            </w:r>
          </w:p>
          <w:p w14:paraId="1A7E8931">
            <w:pPr>
              <w:spacing w:line="240" w:lineRule="auto"/>
              <w:rPr>
                <w:szCs w:val="20"/>
              </w:rPr>
            </w:pPr>
            <w:r>
              <w:rPr>
                <w:szCs w:val="20"/>
              </w:rPr>
              <w:t>Консультация</w:t>
            </w:r>
          </w:p>
        </w:tc>
        <w:tc>
          <w:tcPr>
            <w:tcW w:w="2232" w:type="dxa"/>
          </w:tcPr>
          <w:p w14:paraId="2E584696">
            <w:pPr>
              <w:spacing w:line="240" w:lineRule="auto"/>
              <w:rPr>
                <w:szCs w:val="20"/>
              </w:rPr>
            </w:pPr>
          </w:p>
        </w:tc>
      </w:tr>
      <w:tr w14:paraId="73DBE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9" w:hRule="atLeast"/>
        </w:trPr>
        <w:tc>
          <w:tcPr>
            <w:tcW w:w="1112" w:type="dxa"/>
            <w:shd w:val="clear" w:color="auto" w:fill="D8D8D8" w:themeFill="background1" w:themeFillShade="D9"/>
          </w:tcPr>
          <w:p w14:paraId="32AC5D05">
            <w:pPr>
              <w:spacing w:line="240" w:lineRule="auto"/>
              <w:rPr>
                <w:szCs w:val="20"/>
              </w:rPr>
            </w:pPr>
            <w:r>
              <w:rPr>
                <w:szCs w:val="20"/>
              </w:rPr>
              <w:t>Ноябрь</w:t>
            </w:r>
          </w:p>
        </w:tc>
        <w:tc>
          <w:tcPr>
            <w:tcW w:w="2688" w:type="dxa"/>
          </w:tcPr>
          <w:p w14:paraId="5569750E">
            <w:pPr>
              <w:spacing w:line="240" w:lineRule="auto"/>
              <w:rPr>
                <w:szCs w:val="20"/>
              </w:rPr>
            </w:pPr>
          </w:p>
        </w:tc>
        <w:tc>
          <w:tcPr>
            <w:tcW w:w="3108" w:type="dxa"/>
          </w:tcPr>
          <w:p w14:paraId="5C1DF58B">
            <w:pPr>
              <w:spacing w:line="240" w:lineRule="auto"/>
              <w:rPr>
                <w:szCs w:val="20"/>
              </w:rPr>
            </w:pPr>
            <w:r>
              <w:rPr>
                <w:szCs w:val="20"/>
              </w:rPr>
              <w:t>Ширма</w:t>
            </w:r>
          </w:p>
          <w:p w14:paraId="1518BE17">
            <w:pPr>
              <w:spacing w:line="240" w:lineRule="auto"/>
              <w:rPr>
                <w:szCs w:val="20"/>
              </w:rPr>
            </w:pPr>
            <w:r>
              <w:rPr>
                <w:szCs w:val="20"/>
              </w:rPr>
              <w:t>Папка-передвижка</w:t>
            </w:r>
          </w:p>
          <w:p w14:paraId="07E9616F">
            <w:pPr>
              <w:spacing w:line="240" w:lineRule="auto"/>
              <w:rPr>
                <w:szCs w:val="20"/>
              </w:rPr>
            </w:pPr>
            <w:r>
              <w:rPr>
                <w:szCs w:val="20"/>
              </w:rPr>
              <w:t>Мастер-класс</w:t>
            </w:r>
          </w:p>
          <w:p w14:paraId="7D3551FC">
            <w:pPr>
              <w:spacing w:line="240" w:lineRule="auto"/>
              <w:rPr>
                <w:szCs w:val="20"/>
              </w:rPr>
            </w:pPr>
            <w:r>
              <w:rPr>
                <w:szCs w:val="20"/>
              </w:rPr>
              <w:t>Консультация</w:t>
            </w:r>
          </w:p>
          <w:p w14:paraId="7EA60E27">
            <w:pPr>
              <w:spacing w:line="240" w:lineRule="auto"/>
              <w:rPr>
                <w:szCs w:val="20"/>
              </w:rPr>
            </w:pPr>
            <w:r>
              <w:rPr>
                <w:szCs w:val="20"/>
              </w:rPr>
              <w:t>Досуг</w:t>
            </w:r>
          </w:p>
        </w:tc>
        <w:tc>
          <w:tcPr>
            <w:tcW w:w="2232" w:type="dxa"/>
          </w:tcPr>
          <w:p w14:paraId="5BA11E42">
            <w:pPr>
              <w:spacing w:line="240" w:lineRule="auto"/>
              <w:rPr>
                <w:szCs w:val="20"/>
              </w:rPr>
            </w:pPr>
          </w:p>
        </w:tc>
      </w:tr>
      <w:tr w14:paraId="41323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trPr>
        <w:tc>
          <w:tcPr>
            <w:tcW w:w="1112" w:type="dxa"/>
            <w:shd w:val="clear" w:color="auto" w:fill="D8D8D8" w:themeFill="background1" w:themeFillShade="D9"/>
          </w:tcPr>
          <w:p w14:paraId="38DB7AE2">
            <w:pPr>
              <w:spacing w:line="240" w:lineRule="auto"/>
              <w:rPr>
                <w:szCs w:val="20"/>
              </w:rPr>
            </w:pPr>
            <w:r>
              <w:rPr>
                <w:szCs w:val="20"/>
              </w:rPr>
              <w:t>Декабрь</w:t>
            </w:r>
          </w:p>
        </w:tc>
        <w:tc>
          <w:tcPr>
            <w:tcW w:w="2688" w:type="dxa"/>
          </w:tcPr>
          <w:p w14:paraId="3DF2DC3A">
            <w:pPr>
              <w:spacing w:line="240" w:lineRule="auto"/>
              <w:rPr>
                <w:szCs w:val="20"/>
              </w:rPr>
            </w:pPr>
          </w:p>
        </w:tc>
        <w:tc>
          <w:tcPr>
            <w:tcW w:w="3108" w:type="dxa"/>
          </w:tcPr>
          <w:p w14:paraId="07CA5845">
            <w:pPr>
              <w:spacing w:line="240" w:lineRule="auto"/>
              <w:rPr>
                <w:szCs w:val="20"/>
              </w:rPr>
            </w:pPr>
            <w:r>
              <w:rPr>
                <w:szCs w:val="20"/>
              </w:rPr>
              <w:t>Праздник</w:t>
            </w:r>
          </w:p>
          <w:p w14:paraId="5A502E34">
            <w:pPr>
              <w:spacing w:line="240" w:lineRule="auto"/>
              <w:rPr>
                <w:szCs w:val="20"/>
              </w:rPr>
            </w:pPr>
            <w:r>
              <w:rPr>
                <w:szCs w:val="20"/>
              </w:rPr>
              <w:t>Папка-передвижка</w:t>
            </w:r>
          </w:p>
          <w:p w14:paraId="4409786C">
            <w:pPr>
              <w:spacing w:line="240" w:lineRule="auto"/>
              <w:rPr>
                <w:szCs w:val="20"/>
              </w:rPr>
            </w:pPr>
            <w:r>
              <w:rPr>
                <w:szCs w:val="20"/>
              </w:rPr>
              <w:t>Консультация</w:t>
            </w:r>
          </w:p>
        </w:tc>
        <w:tc>
          <w:tcPr>
            <w:tcW w:w="2232" w:type="dxa"/>
          </w:tcPr>
          <w:p w14:paraId="5E315F3D">
            <w:pPr>
              <w:spacing w:line="240" w:lineRule="auto"/>
              <w:rPr>
                <w:szCs w:val="20"/>
              </w:rPr>
            </w:pPr>
          </w:p>
        </w:tc>
      </w:tr>
      <w:tr w14:paraId="67D3C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9" w:hRule="atLeast"/>
        </w:trPr>
        <w:tc>
          <w:tcPr>
            <w:tcW w:w="1112" w:type="dxa"/>
            <w:shd w:val="clear" w:color="auto" w:fill="D8D8D8" w:themeFill="background1" w:themeFillShade="D9"/>
          </w:tcPr>
          <w:p w14:paraId="421EF0C9">
            <w:pPr>
              <w:spacing w:line="240" w:lineRule="auto"/>
              <w:rPr>
                <w:szCs w:val="20"/>
              </w:rPr>
            </w:pPr>
            <w:r>
              <w:rPr>
                <w:szCs w:val="20"/>
              </w:rPr>
              <w:t>Январь</w:t>
            </w:r>
          </w:p>
        </w:tc>
        <w:tc>
          <w:tcPr>
            <w:tcW w:w="2688" w:type="dxa"/>
          </w:tcPr>
          <w:p w14:paraId="0837F216">
            <w:pPr>
              <w:spacing w:line="240" w:lineRule="auto"/>
              <w:rPr>
                <w:szCs w:val="20"/>
              </w:rPr>
            </w:pPr>
          </w:p>
        </w:tc>
        <w:tc>
          <w:tcPr>
            <w:tcW w:w="3108" w:type="dxa"/>
          </w:tcPr>
          <w:p w14:paraId="66C791E9">
            <w:pPr>
              <w:spacing w:line="240" w:lineRule="auto"/>
              <w:rPr>
                <w:szCs w:val="20"/>
              </w:rPr>
            </w:pPr>
            <w:r>
              <w:rPr>
                <w:szCs w:val="20"/>
              </w:rPr>
              <w:t>Фотовыставка</w:t>
            </w:r>
          </w:p>
          <w:p w14:paraId="5F302FC9">
            <w:pPr>
              <w:spacing w:line="240" w:lineRule="auto"/>
              <w:rPr>
                <w:szCs w:val="20"/>
              </w:rPr>
            </w:pPr>
            <w:r>
              <w:rPr>
                <w:szCs w:val="20"/>
              </w:rPr>
              <w:t>Знакомство с семейными традициями</w:t>
            </w:r>
          </w:p>
          <w:p w14:paraId="67C0D25A">
            <w:pPr>
              <w:spacing w:line="240" w:lineRule="auto"/>
              <w:rPr>
                <w:szCs w:val="20"/>
              </w:rPr>
            </w:pPr>
            <w:r>
              <w:rPr>
                <w:szCs w:val="20"/>
              </w:rPr>
              <w:t>Стенд</w:t>
            </w:r>
          </w:p>
          <w:p w14:paraId="5239300D">
            <w:pPr>
              <w:spacing w:line="240" w:lineRule="auto"/>
              <w:rPr>
                <w:szCs w:val="20"/>
              </w:rPr>
            </w:pPr>
            <w:r>
              <w:rPr>
                <w:szCs w:val="20"/>
              </w:rPr>
              <w:t>Консультация</w:t>
            </w:r>
          </w:p>
        </w:tc>
        <w:tc>
          <w:tcPr>
            <w:tcW w:w="2232" w:type="dxa"/>
          </w:tcPr>
          <w:p w14:paraId="4D79BCD5">
            <w:pPr>
              <w:spacing w:line="240" w:lineRule="auto"/>
              <w:rPr>
                <w:szCs w:val="20"/>
              </w:rPr>
            </w:pPr>
          </w:p>
        </w:tc>
      </w:tr>
      <w:tr w14:paraId="2AF5D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trPr>
        <w:tc>
          <w:tcPr>
            <w:tcW w:w="1112" w:type="dxa"/>
            <w:shd w:val="clear" w:color="auto" w:fill="D8D8D8" w:themeFill="background1" w:themeFillShade="D9"/>
          </w:tcPr>
          <w:p w14:paraId="6A23892F">
            <w:pPr>
              <w:spacing w:line="240" w:lineRule="auto"/>
              <w:rPr>
                <w:szCs w:val="20"/>
              </w:rPr>
            </w:pPr>
            <w:r>
              <w:rPr>
                <w:szCs w:val="20"/>
              </w:rPr>
              <w:t>Февраль</w:t>
            </w:r>
          </w:p>
        </w:tc>
        <w:tc>
          <w:tcPr>
            <w:tcW w:w="2688" w:type="dxa"/>
          </w:tcPr>
          <w:p w14:paraId="5913D35A">
            <w:pPr>
              <w:spacing w:line="240" w:lineRule="auto"/>
              <w:rPr>
                <w:szCs w:val="20"/>
              </w:rPr>
            </w:pPr>
          </w:p>
        </w:tc>
        <w:tc>
          <w:tcPr>
            <w:tcW w:w="3108" w:type="dxa"/>
          </w:tcPr>
          <w:p w14:paraId="6C18973B">
            <w:pPr>
              <w:spacing w:line="240" w:lineRule="auto"/>
              <w:rPr>
                <w:szCs w:val="20"/>
              </w:rPr>
            </w:pPr>
            <w:r>
              <w:rPr>
                <w:szCs w:val="20"/>
              </w:rPr>
              <w:t>Праздник</w:t>
            </w:r>
          </w:p>
          <w:p w14:paraId="248C8BB8">
            <w:pPr>
              <w:spacing w:line="240" w:lineRule="auto"/>
              <w:rPr>
                <w:szCs w:val="20"/>
              </w:rPr>
            </w:pPr>
            <w:r>
              <w:rPr>
                <w:szCs w:val="20"/>
              </w:rPr>
              <w:t>Ширма</w:t>
            </w:r>
          </w:p>
          <w:p w14:paraId="16A28103">
            <w:pPr>
              <w:spacing w:line="240" w:lineRule="auto"/>
              <w:rPr>
                <w:szCs w:val="20"/>
              </w:rPr>
            </w:pPr>
            <w:r>
              <w:rPr>
                <w:szCs w:val="20"/>
              </w:rPr>
              <w:t>Консультация</w:t>
            </w:r>
          </w:p>
        </w:tc>
        <w:tc>
          <w:tcPr>
            <w:tcW w:w="2232" w:type="dxa"/>
          </w:tcPr>
          <w:p w14:paraId="57534DC1">
            <w:pPr>
              <w:spacing w:line="240" w:lineRule="auto"/>
              <w:rPr>
                <w:szCs w:val="20"/>
              </w:rPr>
            </w:pPr>
          </w:p>
        </w:tc>
      </w:tr>
      <w:tr w14:paraId="4ABE3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trPr>
        <w:tc>
          <w:tcPr>
            <w:tcW w:w="1112" w:type="dxa"/>
            <w:shd w:val="clear" w:color="auto" w:fill="D8D8D8" w:themeFill="background1" w:themeFillShade="D9"/>
          </w:tcPr>
          <w:p w14:paraId="4A9B1E1A">
            <w:pPr>
              <w:spacing w:line="240" w:lineRule="auto"/>
              <w:rPr>
                <w:szCs w:val="20"/>
              </w:rPr>
            </w:pPr>
            <w:r>
              <w:rPr>
                <w:szCs w:val="20"/>
              </w:rPr>
              <w:t>Март</w:t>
            </w:r>
          </w:p>
        </w:tc>
        <w:tc>
          <w:tcPr>
            <w:tcW w:w="2688" w:type="dxa"/>
          </w:tcPr>
          <w:p w14:paraId="36B6A38B">
            <w:pPr>
              <w:spacing w:line="240" w:lineRule="auto"/>
              <w:rPr>
                <w:szCs w:val="20"/>
              </w:rPr>
            </w:pPr>
          </w:p>
        </w:tc>
        <w:tc>
          <w:tcPr>
            <w:tcW w:w="3108" w:type="dxa"/>
          </w:tcPr>
          <w:p w14:paraId="09155005">
            <w:pPr>
              <w:spacing w:line="240" w:lineRule="auto"/>
              <w:rPr>
                <w:szCs w:val="20"/>
              </w:rPr>
            </w:pPr>
            <w:r>
              <w:rPr>
                <w:szCs w:val="20"/>
              </w:rPr>
              <w:t>Мастер-класс</w:t>
            </w:r>
          </w:p>
          <w:p w14:paraId="274CAA96">
            <w:pPr>
              <w:spacing w:line="240" w:lineRule="auto"/>
              <w:rPr>
                <w:szCs w:val="20"/>
              </w:rPr>
            </w:pPr>
            <w:r>
              <w:rPr>
                <w:szCs w:val="20"/>
              </w:rPr>
              <w:t>Стенд</w:t>
            </w:r>
          </w:p>
          <w:p w14:paraId="14A62EBB">
            <w:pPr>
              <w:spacing w:line="240" w:lineRule="auto"/>
              <w:rPr>
                <w:szCs w:val="20"/>
              </w:rPr>
            </w:pPr>
            <w:r>
              <w:rPr>
                <w:szCs w:val="20"/>
              </w:rPr>
              <w:t>Праздник</w:t>
            </w:r>
          </w:p>
          <w:p w14:paraId="05735987">
            <w:pPr>
              <w:spacing w:line="240" w:lineRule="auto"/>
              <w:rPr>
                <w:szCs w:val="20"/>
              </w:rPr>
            </w:pPr>
            <w:r>
              <w:rPr>
                <w:szCs w:val="20"/>
              </w:rPr>
              <w:t>Консультация</w:t>
            </w:r>
          </w:p>
        </w:tc>
        <w:tc>
          <w:tcPr>
            <w:tcW w:w="2232" w:type="dxa"/>
          </w:tcPr>
          <w:p w14:paraId="714B0C53">
            <w:pPr>
              <w:spacing w:line="240" w:lineRule="auto"/>
              <w:rPr>
                <w:szCs w:val="20"/>
              </w:rPr>
            </w:pPr>
          </w:p>
        </w:tc>
      </w:tr>
      <w:tr w14:paraId="63CCA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trPr>
        <w:tc>
          <w:tcPr>
            <w:tcW w:w="1112" w:type="dxa"/>
            <w:shd w:val="clear" w:color="auto" w:fill="D8D8D8" w:themeFill="background1" w:themeFillShade="D9"/>
          </w:tcPr>
          <w:p w14:paraId="6BC17C0C">
            <w:pPr>
              <w:spacing w:line="240" w:lineRule="auto"/>
              <w:rPr>
                <w:szCs w:val="20"/>
              </w:rPr>
            </w:pPr>
            <w:r>
              <w:rPr>
                <w:szCs w:val="20"/>
              </w:rPr>
              <w:t>Апрель</w:t>
            </w:r>
          </w:p>
        </w:tc>
        <w:tc>
          <w:tcPr>
            <w:tcW w:w="2688" w:type="dxa"/>
          </w:tcPr>
          <w:p w14:paraId="0667F1C1">
            <w:pPr>
              <w:spacing w:line="240" w:lineRule="auto"/>
              <w:rPr>
                <w:szCs w:val="20"/>
              </w:rPr>
            </w:pPr>
          </w:p>
        </w:tc>
        <w:tc>
          <w:tcPr>
            <w:tcW w:w="3108" w:type="dxa"/>
          </w:tcPr>
          <w:p w14:paraId="7A1934CA">
            <w:pPr>
              <w:spacing w:line="240" w:lineRule="auto"/>
              <w:rPr>
                <w:szCs w:val="20"/>
              </w:rPr>
            </w:pPr>
            <w:r>
              <w:rPr>
                <w:szCs w:val="20"/>
              </w:rPr>
              <w:t>Папка-передвижка</w:t>
            </w:r>
          </w:p>
          <w:p w14:paraId="118A6366">
            <w:pPr>
              <w:spacing w:line="240" w:lineRule="auto"/>
              <w:rPr>
                <w:szCs w:val="20"/>
              </w:rPr>
            </w:pPr>
            <w:r>
              <w:rPr>
                <w:szCs w:val="20"/>
              </w:rPr>
              <w:t>Консультация</w:t>
            </w:r>
          </w:p>
          <w:p w14:paraId="3A675FA2">
            <w:pPr>
              <w:spacing w:line="240" w:lineRule="auto"/>
              <w:rPr>
                <w:szCs w:val="20"/>
              </w:rPr>
            </w:pPr>
            <w:r>
              <w:rPr>
                <w:szCs w:val="20"/>
              </w:rPr>
              <w:t>День открытых дверей</w:t>
            </w:r>
          </w:p>
        </w:tc>
        <w:tc>
          <w:tcPr>
            <w:tcW w:w="2232" w:type="dxa"/>
          </w:tcPr>
          <w:p w14:paraId="3A683BEF">
            <w:pPr>
              <w:spacing w:line="240" w:lineRule="auto"/>
              <w:rPr>
                <w:szCs w:val="20"/>
              </w:rPr>
            </w:pPr>
          </w:p>
        </w:tc>
      </w:tr>
      <w:tr w14:paraId="1FAA5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0" w:hRule="atLeast"/>
        </w:trPr>
        <w:tc>
          <w:tcPr>
            <w:tcW w:w="1112" w:type="dxa"/>
            <w:shd w:val="clear" w:color="auto" w:fill="D8D8D8" w:themeFill="background1" w:themeFillShade="D9"/>
          </w:tcPr>
          <w:p w14:paraId="38B32B20">
            <w:pPr>
              <w:spacing w:line="240" w:lineRule="auto"/>
              <w:rPr>
                <w:szCs w:val="20"/>
              </w:rPr>
            </w:pPr>
            <w:r>
              <w:rPr>
                <w:szCs w:val="20"/>
              </w:rPr>
              <w:t>Май</w:t>
            </w:r>
          </w:p>
        </w:tc>
        <w:tc>
          <w:tcPr>
            <w:tcW w:w="2688" w:type="dxa"/>
          </w:tcPr>
          <w:p w14:paraId="5E6926C7">
            <w:pPr>
              <w:spacing w:line="240" w:lineRule="auto"/>
              <w:rPr>
                <w:szCs w:val="20"/>
              </w:rPr>
            </w:pPr>
          </w:p>
        </w:tc>
        <w:tc>
          <w:tcPr>
            <w:tcW w:w="3108" w:type="dxa"/>
          </w:tcPr>
          <w:p w14:paraId="4E010527">
            <w:pPr>
              <w:spacing w:line="240" w:lineRule="auto"/>
              <w:rPr>
                <w:szCs w:val="20"/>
              </w:rPr>
            </w:pPr>
            <w:r>
              <w:rPr>
                <w:szCs w:val="20"/>
              </w:rPr>
              <w:t>Родительское собрание</w:t>
            </w:r>
          </w:p>
          <w:p w14:paraId="1264C5BA">
            <w:pPr>
              <w:spacing w:line="240" w:lineRule="auto"/>
              <w:rPr>
                <w:szCs w:val="20"/>
              </w:rPr>
            </w:pPr>
            <w:r>
              <w:rPr>
                <w:szCs w:val="20"/>
              </w:rPr>
              <w:t>Стенд</w:t>
            </w:r>
          </w:p>
          <w:p w14:paraId="23C8232F">
            <w:pPr>
              <w:spacing w:line="240" w:lineRule="auto"/>
              <w:rPr>
                <w:szCs w:val="20"/>
              </w:rPr>
            </w:pPr>
            <w:r>
              <w:rPr>
                <w:szCs w:val="20"/>
              </w:rPr>
              <w:t>Консультация</w:t>
            </w:r>
          </w:p>
          <w:p w14:paraId="1F58DAA1">
            <w:pPr>
              <w:spacing w:line="240" w:lineRule="auto"/>
              <w:rPr>
                <w:szCs w:val="20"/>
              </w:rPr>
            </w:pPr>
            <w:r>
              <w:rPr>
                <w:szCs w:val="20"/>
              </w:rPr>
              <w:t>Опрос</w:t>
            </w:r>
          </w:p>
        </w:tc>
        <w:tc>
          <w:tcPr>
            <w:tcW w:w="2232" w:type="dxa"/>
          </w:tcPr>
          <w:p w14:paraId="65E884A4">
            <w:pPr>
              <w:spacing w:line="240" w:lineRule="auto"/>
              <w:rPr>
                <w:szCs w:val="20"/>
              </w:rPr>
            </w:pPr>
          </w:p>
        </w:tc>
      </w:tr>
      <w:tr w14:paraId="3A196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12" w:type="dxa"/>
            <w:shd w:val="clear" w:color="auto" w:fill="D8D8D8" w:themeFill="background1" w:themeFillShade="D9"/>
          </w:tcPr>
          <w:p w14:paraId="1D4F4CFA">
            <w:pPr>
              <w:spacing w:line="240" w:lineRule="auto"/>
              <w:rPr>
                <w:szCs w:val="20"/>
              </w:rPr>
            </w:pPr>
            <w:r>
              <w:rPr>
                <w:szCs w:val="20"/>
              </w:rPr>
              <w:t>Июнь</w:t>
            </w:r>
          </w:p>
        </w:tc>
        <w:tc>
          <w:tcPr>
            <w:tcW w:w="2688" w:type="dxa"/>
          </w:tcPr>
          <w:p w14:paraId="19C54CD4">
            <w:pPr>
              <w:spacing w:line="240" w:lineRule="auto"/>
              <w:rPr>
                <w:szCs w:val="20"/>
              </w:rPr>
            </w:pPr>
          </w:p>
        </w:tc>
        <w:tc>
          <w:tcPr>
            <w:tcW w:w="3108" w:type="dxa"/>
          </w:tcPr>
          <w:p w14:paraId="60A6F5D0">
            <w:pPr>
              <w:spacing w:line="240" w:lineRule="auto"/>
              <w:rPr>
                <w:szCs w:val="20"/>
              </w:rPr>
            </w:pPr>
            <w:r>
              <w:rPr>
                <w:szCs w:val="20"/>
              </w:rPr>
              <w:t>Папка-передвижка</w:t>
            </w:r>
          </w:p>
          <w:p w14:paraId="1F4300EE">
            <w:pPr>
              <w:spacing w:line="240" w:lineRule="auto"/>
              <w:rPr>
                <w:szCs w:val="20"/>
              </w:rPr>
            </w:pPr>
            <w:r>
              <w:rPr>
                <w:szCs w:val="20"/>
              </w:rPr>
              <w:t>Консультация</w:t>
            </w:r>
          </w:p>
        </w:tc>
        <w:tc>
          <w:tcPr>
            <w:tcW w:w="2232" w:type="dxa"/>
          </w:tcPr>
          <w:p w14:paraId="17A9B5F7">
            <w:pPr>
              <w:spacing w:line="240" w:lineRule="auto"/>
              <w:rPr>
                <w:szCs w:val="20"/>
              </w:rPr>
            </w:pPr>
          </w:p>
        </w:tc>
      </w:tr>
    </w:tbl>
    <w:p w14:paraId="3B7152FC">
      <w:pPr>
        <w:pStyle w:val="4"/>
      </w:pPr>
      <w:bookmarkStart w:id="39" w:name="_Toc136821494"/>
      <w:bookmarkStart w:id="40" w:name="_Toc136630834"/>
      <w:r>
        <w:t>2.7 Часть программы, формируемая участниками образовательных отношений</w:t>
      </w:r>
      <w:bookmarkEnd w:id="39"/>
      <w:bookmarkEnd w:id="40"/>
    </w:p>
    <w:tbl>
      <w:tblPr>
        <w:tblStyle w:val="13"/>
        <w:tblW w:w="95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5"/>
        <w:gridCol w:w="2444"/>
        <w:gridCol w:w="2307"/>
        <w:gridCol w:w="2464"/>
      </w:tblGrid>
      <w:tr w14:paraId="78BB8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2365" w:type="dxa"/>
            <w:shd w:val="clear" w:color="auto" w:fill="D8D8D8" w:themeFill="background1" w:themeFillShade="D9"/>
          </w:tcPr>
          <w:p w14:paraId="2424C8A9">
            <w:pPr>
              <w:pStyle w:val="3"/>
              <w:rPr>
                <w:rFonts w:cs="Times New Roman" w:eastAsiaTheme="majorEastAsia"/>
                <w:szCs w:val="20"/>
                <w:lang w:eastAsia="ru-RU"/>
              </w:rPr>
            </w:pPr>
            <w:r>
              <w:rPr>
                <w:rFonts w:cs="Times New Roman" w:eastAsiaTheme="majorEastAsia"/>
                <w:szCs w:val="20"/>
                <w:lang w:eastAsia="ru-RU"/>
              </w:rPr>
              <w:t>Актуальность</w:t>
            </w:r>
          </w:p>
        </w:tc>
        <w:tc>
          <w:tcPr>
            <w:tcW w:w="7215" w:type="dxa"/>
            <w:gridSpan w:val="3"/>
          </w:tcPr>
          <w:p w14:paraId="0F853D3B">
            <w:pPr>
              <w:pStyle w:val="3"/>
              <w:rPr>
                <w:rFonts w:cs="Times New Roman" w:eastAsiaTheme="majorEastAsia"/>
                <w:szCs w:val="20"/>
                <w:lang w:eastAsia="ru-RU"/>
              </w:rPr>
            </w:pPr>
          </w:p>
        </w:tc>
      </w:tr>
      <w:tr w14:paraId="42DB9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trPr>
        <w:tc>
          <w:tcPr>
            <w:tcW w:w="2365" w:type="dxa"/>
            <w:shd w:val="clear" w:color="auto" w:fill="D8D8D8" w:themeFill="background1" w:themeFillShade="D9"/>
          </w:tcPr>
          <w:p w14:paraId="4DD4D71A">
            <w:pPr>
              <w:pStyle w:val="3"/>
              <w:rPr>
                <w:rFonts w:cs="Times New Roman" w:eastAsiaTheme="majorEastAsia"/>
                <w:szCs w:val="20"/>
                <w:lang w:eastAsia="ru-RU"/>
              </w:rPr>
            </w:pPr>
            <w:r>
              <w:rPr>
                <w:rFonts w:cs="Times New Roman" w:eastAsiaTheme="majorEastAsia"/>
                <w:szCs w:val="20"/>
                <w:lang w:eastAsia="ru-RU"/>
              </w:rPr>
              <w:t>Парциальная программа</w:t>
            </w:r>
          </w:p>
        </w:tc>
        <w:tc>
          <w:tcPr>
            <w:tcW w:w="7215" w:type="dxa"/>
            <w:gridSpan w:val="3"/>
          </w:tcPr>
          <w:p w14:paraId="2B650FDC">
            <w:pPr>
              <w:pStyle w:val="3"/>
              <w:rPr>
                <w:rFonts w:cs="Times New Roman" w:eastAsiaTheme="majorEastAsia"/>
                <w:szCs w:val="20"/>
                <w:lang w:eastAsia="ru-RU"/>
              </w:rPr>
            </w:pPr>
          </w:p>
        </w:tc>
      </w:tr>
      <w:tr w14:paraId="03437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2365" w:type="dxa"/>
            <w:shd w:val="clear" w:color="auto" w:fill="D8D8D8" w:themeFill="background1" w:themeFillShade="D9"/>
          </w:tcPr>
          <w:p w14:paraId="3034EC24">
            <w:pPr>
              <w:pStyle w:val="3"/>
              <w:rPr>
                <w:rFonts w:cs="Times New Roman" w:eastAsiaTheme="majorEastAsia"/>
                <w:szCs w:val="20"/>
                <w:lang w:eastAsia="ru-RU"/>
              </w:rPr>
            </w:pPr>
            <w:r>
              <w:rPr>
                <w:rFonts w:cs="Times New Roman" w:eastAsiaTheme="majorEastAsia"/>
                <w:szCs w:val="20"/>
                <w:lang w:eastAsia="ru-RU"/>
              </w:rPr>
              <w:t>Цель</w:t>
            </w:r>
          </w:p>
        </w:tc>
        <w:tc>
          <w:tcPr>
            <w:tcW w:w="7215" w:type="dxa"/>
            <w:gridSpan w:val="3"/>
          </w:tcPr>
          <w:p w14:paraId="4D7BB256">
            <w:pPr>
              <w:pStyle w:val="3"/>
              <w:rPr>
                <w:rFonts w:cs="Times New Roman" w:eastAsiaTheme="majorEastAsia"/>
                <w:szCs w:val="20"/>
                <w:lang w:eastAsia="ru-RU"/>
              </w:rPr>
            </w:pPr>
          </w:p>
        </w:tc>
      </w:tr>
      <w:tr w14:paraId="3CD9E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2365" w:type="dxa"/>
            <w:shd w:val="clear" w:color="auto" w:fill="D8D8D8" w:themeFill="background1" w:themeFillShade="D9"/>
          </w:tcPr>
          <w:p w14:paraId="6E469AC3">
            <w:pPr>
              <w:pStyle w:val="3"/>
              <w:rPr>
                <w:rFonts w:cs="Times New Roman" w:eastAsiaTheme="majorEastAsia"/>
                <w:szCs w:val="20"/>
                <w:lang w:eastAsia="ru-RU"/>
              </w:rPr>
            </w:pPr>
            <w:r>
              <w:rPr>
                <w:rFonts w:cs="Times New Roman" w:eastAsiaTheme="majorEastAsia"/>
                <w:szCs w:val="20"/>
                <w:lang w:eastAsia="ru-RU"/>
              </w:rPr>
              <w:t>Задачи</w:t>
            </w:r>
          </w:p>
        </w:tc>
        <w:tc>
          <w:tcPr>
            <w:tcW w:w="7215" w:type="dxa"/>
            <w:gridSpan w:val="3"/>
          </w:tcPr>
          <w:p w14:paraId="3FF0A268">
            <w:pPr>
              <w:pStyle w:val="3"/>
              <w:rPr>
                <w:rFonts w:cs="Times New Roman" w:eastAsiaTheme="majorEastAsia"/>
                <w:szCs w:val="20"/>
                <w:lang w:eastAsia="ru-RU"/>
              </w:rPr>
            </w:pPr>
          </w:p>
        </w:tc>
      </w:tr>
      <w:tr w14:paraId="22A8B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2365" w:type="dxa"/>
            <w:shd w:val="clear" w:color="auto" w:fill="D8D8D8" w:themeFill="background1" w:themeFillShade="D9"/>
          </w:tcPr>
          <w:p w14:paraId="702B549B">
            <w:pPr>
              <w:pStyle w:val="3"/>
              <w:rPr>
                <w:rFonts w:cs="Times New Roman" w:eastAsiaTheme="majorEastAsia"/>
                <w:szCs w:val="20"/>
                <w:lang w:eastAsia="ru-RU"/>
              </w:rPr>
            </w:pPr>
            <w:r>
              <w:rPr>
                <w:rFonts w:cs="Times New Roman" w:eastAsiaTheme="majorEastAsia"/>
                <w:szCs w:val="20"/>
                <w:lang w:eastAsia="ru-RU"/>
              </w:rPr>
              <w:t>Основные направления</w:t>
            </w:r>
          </w:p>
        </w:tc>
        <w:tc>
          <w:tcPr>
            <w:tcW w:w="7215" w:type="dxa"/>
            <w:gridSpan w:val="3"/>
          </w:tcPr>
          <w:p w14:paraId="42AAB957">
            <w:pPr>
              <w:pStyle w:val="3"/>
              <w:rPr>
                <w:rFonts w:cs="Times New Roman" w:eastAsiaTheme="majorEastAsia"/>
                <w:szCs w:val="20"/>
                <w:lang w:eastAsia="ru-RU"/>
              </w:rPr>
            </w:pPr>
          </w:p>
        </w:tc>
      </w:tr>
      <w:tr w14:paraId="08D1A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trPr>
        <w:tc>
          <w:tcPr>
            <w:tcW w:w="2365" w:type="dxa"/>
            <w:vMerge w:val="restart"/>
            <w:shd w:val="clear" w:color="auto" w:fill="D8D8D8" w:themeFill="background1" w:themeFillShade="D9"/>
          </w:tcPr>
          <w:p w14:paraId="05464D01">
            <w:pPr>
              <w:pStyle w:val="3"/>
              <w:rPr>
                <w:rFonts w:cs="Times New Roman" w:eastAsiaTheme="majorEastAsia"/>
                <w:szCs w:val="20"/>
                <w:lang w:eastAsia="ru-RU"/>
              </w:rPr>
            </w:pPr>
            <w:r>
              <w:rPr>
                <w:rFonts w:cs="Times New Roman" w:eastAsiaTheme="majorEastAsia"/>
                <w:szCs w:val="20"/>
                <w:lang w:eastAsia="ru-RU"/>
              </w:rPr>
              <w:t>Формы, методы, средства</w:t>
            </w:r>
          </w:p>
        </w:tc>
        <w:tc>
          <w:tcPr>
            <w:tcW w:w="2444" w:type="dxa"/>
            <w:vAlign w:val="center"/>
          </w:tcPr>
          <w:p w14:paraId="63E7BC4D">
            <w:pPr>
              <w:pStyle w:val="3"/>
              <w:rPr>
                <w:rFonts w:cs="Times New Roman" w:eastAsiaTheme="majorEastAsia"/>
                <w:i/>
                <w:iCs/>
                <w:szCs w:val="20"/>
                <w:lang w:eastAsia="ru-RU"/>
              </w:rPr>
            </w:pPr>
            <w:r>
              <w:rPr>
                <w:rFonts w:cs="Times New Roman" w:eastAsiaTheme="majorEastAsia"/>
                <w:i/>
                <w:iCs/>
                <w:szCs w:val="20"/>
                <w:lang w:eastAsia="ru-RU"/>
              </w:rPr>
              <w:t>Образовательная деятельность</w:t>
            </w:r>
          </w:p>
        </w:tc>
        <w:tc>
          <w:tcPr>
            <w:tcW w:w="2307" w:type="dxa"/>
            <w:vAlign w:val="center"/>
          </w:tcPr>
          <w:p w14:paraId="37175193">
            <w:pPr>
              <w:pStyle w:val="3"/>
              <w:rPr>
                <w:rFonts w:cs="Times New Roman" w:eastAsiaTheme="majorEastAsia"/>
                <w:i/>
                <w:iCs/>
                <w:szCs w:val="20"/>
                <w:lang w:eastAsia="ru-RU"/>
              </w:rPr>
            </w:pPr>
            <w:r>
              <w:rPr>
                <w:rFonts w:cs="Times New Roman" w:eastAsiaTheme="majorEastAsia"/>
                <w:i/>
                <w:iCs/>
                <w:szCs w:val="20"/>
                <w:lang w:eastAsia="ru-RU"/>
              </w:rPr>
              <w:t>Режимные моменты</w:t>
            </w:r>
          </w:p>
        </w:tc>
        <w:tc>
          <w:tcPr>
            <w:tcW w:w="2463" w:type="dxa"/>
            <w:vAlign w:val="center"/>
          </w:tcPr>
          <w:p w14:paraId="46D3E9A5">
            <w:pPr>
              <w:pStyle w:val="3"/>
              <w:rPr>
                <w:rFonts w:cs="Times New Roman" w:eastAsiaTheme="majorEastAsia"/>
                <w:i/>
                <w:iCs/>
                <w:szCs w:val="20"/>
                <w:lang w:eastAsia="ru-RU"/>
              </w:rPr>
            </w:pPr>
            <w:r>
              <w:rPr>
                <w:rFonts w:cs="Times New Roman" w:eastAsiaTheme="majorEastAsia"/>
                <w:i/>
                <w:iCs/>
                <w:szCs w:val="20"/>
                <w:lang w:eastAsia="ru-RU"/>
              </w:rPr>
              <w:t>Самостоятельная деятельность детей</w:t>
            </w:r>
          </w:p>
        </w:tc>
      </w:tr>
      <w:tr w14:paraId="09165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2365" w:type="dxa"/>
            <w:vMerge w:val="continue"/>
            <w:shd w:val="clear" w:color="auto" w:fill="D8D8D8" w:themeFill="background1" w:themeFillShade="D9"/>
          </w:tcPr>
          <w:p w14:paraId="3E608168">
            <w:pPr>
              <w:pStyle w:val="3"/>
              <w:rPr>
                <w:rFonts w:cs="Times New Roman" w:eastAsiaTheme="majorEastAsia"/>
                <w:szCs w:val="20"/>
                <w:lang w:eastAsia="ru-RU"/>
              </w:rPr>
            </w:pPr>
          </w:p>
        </w:tc>
        <w:tc>
          <w:tcPr>
            <w:tcW w:w="2444" w:type="dxa"/>
          </w:tcPr>
          <w:p w14:paraId="32AECAE0">
            <w:pPr>
              <w:pStyle w:val="3"/>
              <w:rPr>
                <w:rFonts w:cs="Times New Roman" w:eastAsiaTheme="majorEastAsia"/>
                <w:szCs w:val="20"/>
                <w:lang w:eastAsia="ru-RU"/>
              </w:rPr>
            </w:pPr>
          </w:p>
        </w:tc>
        <w:tc>
          <w:tcPr>
            <w:tcW w:w="2307" w:type="dxa"/>
          </w:tcPr>
          <w:p w14:paraId="1B10AB0B">
            <w:pPr>
              <w:pStyle w:val="3"/>
              <w:rPr>
                <w:rFonts w:cs="Times New Roman" w:eastAsiaTheme="majorEastAsia"/>
                <w:szCs w:val="20"/>
                <w:lang w:eastAsia="ru-RU"/>
              </w:rPr>
            </w:pPr>
          </w:p>
        </w:tc>
        <w:tc>
          <w:tcPr>
            <w:tcW w:w="2463" w:type="dxa"/>
          </w:tcPr>
          <w:p w14:paraId="13F3D850">
            <w:pPr>
              <w:pStyle w:val="3"/>
              <w:rPr>
                <w:rFonts w:cs="Times New Roman" w:eastAsiaTheme="majorEastAsia"/>
                <w:szCs w:val="20"/>
                <w:lang w:eastAsia="ru-RU"/>
              </w:rPr>
            </w:pPr>
          </w:p>
        </w:tc>
      </w:tr>
    </w:tbl>
    <w:p w14:paraId="6D99BB36">
      <w:pPr>
        <w:spacing w:after="160"/>
        <w:jc w:val="left"/>
        <w:rPr>
          <w:rFonts w:eastAsiaTheme="majorEastAsia" w:cstheme="majorBidi"/>
          <w:b/>
          <w:szCs w:val="26"/>
          <w:lang w:eastAsia="en-US"/>
        </w:rPr>
      </w:pPr>
      <w:r>
        <w:br w:type="page"/>
      </w:r>
    </w:p>
    <w:p w14:paraId="22FF03A0">
      <w:pPr>
        <w:pStyle w:val="2"/>
      </w:pPr>
      <w:r>
        <w:t xml:space="preserve"> </w:t>
      </w:r>
      <w:bookmarkStart w:id="41" w:name="_Toc136821495"/>
      <w:r>
        <w:t>3. Организационный раздел</w:t>
      </w:r>
      <w:bookmarkEnd w:id="41"/>
    </w:p>
    <w:p w14:paraId="3D955769">
      <w:pPr>
        <w:pStyle w:val="4"/>
      </w:pPr>
      <w:bookmarkStart w:id="42" w:name="_Toc136821496"/>
      <w:r>
        <w:t>3.1 Организация развивающей предметно-пространственной среды</w:t>
      </w:r>
      <w:bookmarkEnd w:id="42"/>
    </w:p>
    <w:tbl>
      <w:tblPr>
        <w:tblStyle w:val="13"/>
        <w:tblW w:w="503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1"/>
        <w:gridCol w:w="2378"/>
        <w:gridCol w:w="3616"/>
        <w:gridCol w:w="1481"/>
      </w:tblGrid>
      <w:tr w14:paraId="1E12B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038" w:type="pct"/>
            <w:vMerge w:val="restart"/>
            <w:shd w:val="clear" w:color="auto" w:fill="D8D8D8" w:themeFill="background1" w:themeFillShade="D9"/>
            <w:vAlign w:val="center"/>
          </w:tcPr>
          <w:p w14:paraId="5C47A01E">
            <w:pPr>
              <w:pStyle w:val="3"/>
              <w:rPr>
                <w:rFonts w:eastAsiaTheme="minorHAnsi" w:cstheme="minorBidi"/>
                <w:b/>
                <w:bCs/>
                <w:szCs w:val="20"/>
                <w:lang w:eastAsia="en-US"/>
              </w:rPr>
            </w:pPr>
            <w:r>
              <w:rPr>
                <w:rFonts w:eastAsiaTheme="minorHAnsi" w:cstheme="minorBidi"/>
                <w:b/>
                <w:bCs/>
                <w:szCs w:val="20"/>
                <w:lang w:eastAsia="en-US"/>
              </w:rPr>
              <w:t>Образовательные области</w:t>
            </w:r>
          </w:p>
        </w:tc>
        <w:tc>
          <w:tcPr>
            <w:tcW w:w="1302" w:type="pct"/>
            <w:vMerge w:val="restart"/>
            <w:shd w:val="clear" w:color="auto" w:fill="D8D8D8" w:themeFill="background1" w:themeFillShade="D9"/>
            <w:vAlign w:val="center"/>
          </w:tcPr>
          <w:p w14:paraId="5E8238F0">
            <w:pPr>
              <w:pStyle w:val="3"/>
              <w:rPr>
                <w:rFonts w:eastAsiaTheme="minorHAnsi" w:cstheme="minorBidi"/>
                <w:b/>
                <w:bCs/>
                <w:szCs w:val="20"/>
                <w:lang w:eastAsia="en-US"/>
              </w:rPr>
            </w:pPr>
            <w:r>
              <w:rPr>
                <w:rFonts w:eastAsiaTheme="minorHAnsi" w:cstheme="minorBidi"/>
                <w:b/>
                <w:bCs/>
                <w:szCs w:val="20"/>
                <w:lang w:eastAsia="en-US"/>
              </w:rPr>
              <w:t>Формы организации (уголки, центры, пространства и др.)</w:t>
            </w:r>
          </w:p>
        </w:tc>
        <w:tc>
          <w:tcPr>
            <w:tcW w:w="2661" w:type="pct"/>
            <w:gridSpan w:val="2"/>
            <w:shd w:val="clear" w:color="auto" w:fill="D8D8D8" w:themeFill="background1" w:themeFillShade="D9"/>
            <w:vAlign w:val="center"/>
          </w:tcPr>
          <w:p w14:paraId="4DBDBD01">
            <w:pPr>
              <w:pStyle w:val="3"/>
              <w:rPr>
                <w:rFonts w:eastAsiaTheme="minorHAnsi" w:cstheme="minorBidi"/>
                <w:b/>
                <w:bCs/>
                <w:szCs w:val="20"/>
                <w:lang w:eastAsia="en-US"/>
              </w:rPr>
            </w:pPr>
            <w:r>
              <w:rPr>
                <w:rFonts w:eastAsiaTheme="minorHAnsi" w:cstheme="minorBidi"/>
                <w:b/>
                <w:bCs/>
                <w:szCs w:val="20"/>
                <w:lang w:eastAsia="en-US"/>
              </w:rPr>
              <w:t>Обогащение (пополнение) предметно-пространственной среды группы</w:t>
            </w:r>
          </w:p>
        </w:tc>
      </w:tr>
      <w:tr w14:paraId="0992A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38" w:type="pct"/>
            <w:vMerge w:val="continue"/>
            <w:vAlign w:val="center"/>
          </w:tcPr>
          <w:p w14:paraId="5EADFACD">
            <w:pPr>
              <w:pStyle w:val="3"/>
              <w:rPr>
                <w:rFonts w:eastAsiaTheme="minorHAnsi" w:cstheme="minorBidi"/>
                <w:szCs w:val="20"/>
                <w:lang w:eastAsia="en-US"/>
              </w:rPr>
            </w:pPr>
          </w:p>
        </w:tc>
        <w:tc>
          <w:tcPr>
            <w:tcW w:w="1302" w:type="pct"/>
            <w:vMerge w:val="continue"/>
            <w:vAlign w:val="center"/>
          </w:tcPr>
          <w:p w14:paraId="77892E9E">
            <w:pPr>
              <w:pStyle w:val="3"/>
              <w:rPr>
                <w:rFonts w:eastAsiaTheme="minorHAnsi" w:cstheme="minorBidi"/>
                <w:szCs w:val="20"/>
                <w:lang w:eastAsia="en-US"/>
              </w:rPr>
            </w:pPr>
          </w:p>
        </w:tc>
        <w:tc>
          <w:tcPr>
            <w:tcW w:w="1944" w:type="pct"/>
            <w:shd w:val="clear" w:color="auto" w:fill="D8D8D8" w:themeFill="background1" w:themeFillShade="D9"/>
            <w:vAlign w:val="center"/>
          </w:tcPr>
          <w:p w14:paraId="7F3DE3B5">
            <w:pPr>
              <w:pStyle w:val="3"/>
              <w:rPr>
                <w:rFonts w:eastAsiaTheme="minorHAnsi" w:cstheme="minorBidi"/>
                <w:b/>
                <w:bCs/>
                <w:szCs w:val="20"/>
                <w:lang w:eastAsia="en-US"/>
              </w:rPr>
            </w:pPr>
            <w:r>
              <w:rPr>
                <w:rFonts w:eastAsiaTheme="minorHAnsi" w:cstheme="minorBidi"/>
                <w:b/>
                <w:bCs/>
                <w:szCs w:val="20"/>
                <w:lang w:eastAsia="en-US"/>
              </w:rPr>
              <w:t>Содержание</w:t>
            </w:r>
          </w:p>
        </w:tc>
        <w:tc>
          <w:tcPr>
            <w:tcW w:w="717" w:type="pct"/>
            <w:shd w:val="clear" w:color="auto" w:fill="D8D8D8" w:themeFill="background1" w:themeFillShade="D9"/>
            <w:vAlign w:val="center"/>
          </w:tcPr>
          <w:p w14:paraId="19694B34">
            <w:pPr>
              <w:pStyle w:val="3"/>
              <w:rPr>
                <w:rFonts w:eastAsiaTheme="minorHAnsi" w:cstheme="minorBidi"/>
                <w:b/>
                <w:bCs/>
                <w:szCs w:val="20"/>
                <w:lang w:eastAsia="en-US"/>
              </w:rPr>
            </w:pPr>
            <w:r>
              <w:rPr>
                <w:rFonts w:eastAsiaTheme="minorHAnsi" w:cstheme="minorBidi"/>
                <w:b/>
                <w:bCs/>
                <w:szCs w:val="20"/>
                <w:lang w:eastAsia="en-US"/>
              </w:rPr>
              <w:t>Срок (месяц) реализации</w:t>
            </w:r>
          </w:p>
        </w:tc>
      </w:tr>
      <w:tr w14:paraId="1B88A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5" w:hRule="atLeast"/>
        </w:trPr>
        <w:tc>
          <w:tcPr>
            <w:tcW w:w="1038" w:type="pct"/>
          </w:tcPr>
          <w:p w14:paraId="760297D5">
            <w:pPr>
              <w:pStyle w:val="3"/>
              <w:rPr>
                <w:rFonts w:eastAsiaTheme="minorHAnsi" w:cstheme="minorBidi"/>
                <w:szCs w:val="20"/>
                <w:lang w:eastAsia="en-US"/>
              </w:rPr>
            </w:pPr>
            <w:r>
              <w:rPr>
                <w:rFonts w:eastAsiaTheme="minorHAnsi" w:cstheme="minorBidi"/>
                <w:szCs w:val="20"/>
                <w:lang w:eastAsia="en-US"/>
              </w:rPr>
              <w:t>Художественно-эстетическое развитие (Музыка)</w:t>
            </w:r>
          </w:p>
        </w:tc>
        <w:tc>
          <w:tcPr>
            <w:tcW w:w="1302" w:type="pct"/>
          </w:tcPr>
          <w:p w14:paraId="2150A24F">
            <w:pPr>
              <w:pStyle w:val="3"/>
              <w:rPr>
                <w:rFonts w:eastAsiaTheme="minorHAnsi" w:cstheme="minorBidi"/>
                <w:szCs w:val="20"/>
                <w:lang w:eastAsia="en-US"/>
              </w:rPr>
            </w:pPr>
          </w:p>
        </w:tc>
        <w:tc>
          <w:tcPr>
            <w:tcW w:w="1944" w:type="pct"/>
          </w:tcPr>
          <w:p w14:paraId="473DAC29">
            <w:pPr>
              <w:pStyle w:val="3"/>
              <w:rPr>
                <w:rFonts w:eastAsiaTheme="minorHAnsi" w:cstheme="minorBidi"/>
                <w:szCs w:val="20"/>
                <w:lang w:eastAsia="en-US"/>
              </w:rPr>
            </w:pPr>
          </w:p>
        </w:tc>
        <w:tc>
          <w:tcPr>
            <w:tcW w:w="717" w:type="pct"/>
          </w:tcPr>
          <w:p w14:paraId="67F3C2C2">
            <w:pPr>
              <w:pStyle w:val="3"/>
              <w:rPr>
                <w:rFonts w:eastAsiaTheme="minorHAnsi" w:cstheme="minorBidi"/>
                <w:szCs w:val="20"/>
                <w:lang w:eastAsia="en-US"/>
              </w:rPr>
            </w:pPr>
          </w:p>
        </w:tc>
      </w:tr>
    </w:tbl>
    <w:p w14:paraId="3FA4F0DB">
      <w:pPr>
        <w:pStyle w:val="3"/>
      </w:pPr>
    </w:p>
    <w:p w14:paraId="2236C58A">
      <w:pPr>
        <w:pStyle w:val="4"/>
      </w:pPr>
      <w:bookmarkStart w:id="43" w:name="_Toc136821497"/>
      <w:r>
        <w:t>3.2 Методическое обеспечение образовательной деятельности</w:t>
      </w:r>
      <w:bookmarkEnd w:id="43"/>
    </w:p>
    <w:tbl>
      <w:tblPr>
        <w:tblStyle w:val="13"/>
        <w:tblW w:w="93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0"/>
        <w:gridCol w:w="7104"/>
      </w:tblGrid>
      <w:tr w14:paraId="2E839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270" w:type="dxa"/>
            <w:shd w:val="clear" w:color="auto" w:fill="D8D8D8" w:themeFill="background1" w:themeFillShade="D9"/>
            <w:vAlign w:val="center"/>
          </w:tcPr>
          <w:p w14:paraId="36C41D82">
            <w:pPr>
              <w:pStyle w:val="3"/>
              <w:jc w:val="center"/>
              <w:rPr>
                <w:rFonts w:eastAsia="Times New Roman" w:cs="Times New Roman"/>
                <w:b/>
                <w:bCs/>
                <w:szCs w:val="20"/>
                <w:lang w:eastAsia="ru-RU"/>
              </w:rPr>
            </w:pPr>
            <w:r>
              <w:rPr>
                <w:rFonts w:eastAsia="Times New Roman" w:cs="Times New Roman"/>
                <w:b/>
                <w:bCs/>
                <w:szCs w:val="20"/>
                <w:lang w:eastAsia="ru-RU"/>
              </w:rPr>
              <w:t>Направление образовательной деятельности</w:t>
            </w:r>
          </w:p>
        </w:tc>
        <w:tc>
          <w:tcPr>
            <w:tcW w:w="7104" w:type="dxa"/>
            <w:shd w:val="clear" w:color="auto" w:fill="D8D8D8" w:themeFill="background1" w:themeFillShade="D9"/>
            <w:vAlign w:val="center"/>
          </w:tcPr>
          <w:p w14:paraId="502D08A8">
            <w:pPr>
              <w:pStyle w:val="3"/>
              <w:jc w:val="center"/>
              <w:rPr>
                <w:rFonts w:eastAsia="Times New Roman" w:cs="Times New Roman"/>
                <w:b/>
                <w:bCs/>
                <w:szCs w:val="20"/>
                <w:lang w:eastAsia="ru-RU"/>
              </w:rPr>
            </w:pPr>
            <w:r>
              <w:rPr>
                <w:rFonts w:eastAsia="Times New Roman" w:cs="Times New Roman"/>
                <w:b/>
                <w:bCs/>
                <w:szCs w:val="20"/>
                <w:lang w:eastAsia="ru-RU"/>
              </w:rPr>
              <w:t>Учебно-методические пособия, методические разработки</w:t>
            </w:r>
          </w:p>
        </w:tc>
      </w:tr>
      <w:tr w14:paraId="51470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trPr>
        <w:tc>
          <w:tcPr>
            <w:tcW w:w="2270" w:type="dxa"/>
            <w:shd w:val="clear" w:color="auto" w:fill="D8D8D8" w:themeFill="background1" w:themeFillShade="D9"/>
          </w:tcPr>
          <w:p w14:paraId="293D4FF5">
            <w:pPr>
              <w:pStyle w:val="3"/>
              <w:rPr>
                <w:rFonts w:eastAsia="Times New Roman" w:cs="Times New Roman"/>
                <w:szCs w:val="20"/>
                <w:lang w:eastAsia="ru-RU"/>
              </w:rPr>
            </w:pPr>
            <w:r>
              <w:rPr>
                <w:rFonts w:eastAsia="Times New Roman" w:cs="Times New Roman"/>
                <w:szCs w:val="20"/>
                <w:lang w:eastAsia="ru-RU"/>
              </w:rPr>
              <w:t>Музыкальные занятия</w:t>
            </w:r>
          </w:p>
        </w:tc>
        <w:tc>
          <w:tcPr>
            <w:tcW w:w="7104" w:type="dxa"/>
          </w:tcPr>
          <w:p w14:paraId="01556249">
            <w:pPr>
              <w:pStyle w:val="3"/>
              <w:rPr>
                <w:rFonts w:eastAsia="Times New Roman" w:cs="Times New Roman"/>
                <w:szCs w:val="20"/>
                <w:lang w:eastAsia="ru-RU"/>
              </w:rPr>
            </w:pPr>
            <w:r>
              <w:rPr>
                <w:rFonts w:eastAsia="Times New Roman" w:cs="Times New Roman"/>
                <w:szCs w:val="20"/>
                <w:lang w:eastAsia="ru-RU"/>
              </w:rPr>
              <w:t>Шарапова О. М., Шарапов М. Ф. Музыка для карапузиков. Раннее музыкальное развитие. 2020 г.</w:t>
            </w:r>
            <w:r>
              <w:rPr>
                <w:rFonts w:eastAsia="Times New Roman" w:cs="Times New Roman"/>
                <w:szCs w:val="20"/>
                <w:lang w:eastAsia="ru-RU"/>
              </w:rPr>
              <w:br w:type="textWrapping"/>
            </w:r>
            <w:r>
              <w:rPr>
                <w:rFonts w:eastAsia="Times New Roman" w:cs="Times New Roman"/>
                <w:szCs w:val="20"/>
                <w:lang w:eastAsia="ru-RU"/>
              </w:rPr>
              <w:t>Шубина О.В., Чайкина И.Г. Музыкальное развитие детей на основе народной культуры. Планирование, занятия, развлечения. 2020 г.</w:t>
            </w:r>
            <w:r>
              <w:rPr>
                <w:rFonts w:eastAsia="Times New Roman" w:cs="Times New Roman"/>
                <w:szCs w:val="20"/>
                <w:lang w:eastAsia="ru-RU"/>
              </w:rPr>
              <w:br w:type="textWrapping"/>
            </w:r>
            <w:r>
              <w:rPr>
                <w:rFonts w:eastAsia="Times New Roman" w:cs="Times New Roman"/>
                <w:szCs w:val="20"/>
                <w:lang w:eastAsia="ru-RU"/>
              </w:rPr>
              <w:t>Равчеева И. П. Организация, проведение и формы музыкальных игр. Интеллектуально-творческое развитие старших дошкольников в музыкально-игровом пространстве. ФГОС 2023г.</w:t>
            </w:r>
          </w:p>
          <w:p w14:paraId="6229EA50">
            <w:pPr>
              <w:pStyle w:val="3"/>
              <w:rPr>
                <w:rFonts w:eastAsia="Times New Roman" w:cs="Times New Roman"/>
                <w:szCs w:val="20"/>
                <w:lang w:eastAsia="ru-RU"/>
              </w:rPr>
            </w:pPr>
            <w:r>
              <w:rPr>
                <w:rFonts w:eastAsia="Times New Roman" w:cs="Times New Roman"/>
                <w:szCs w:val="20"/>
                <w:lang w:eastAsia="ru-RU"/>
              </w:rPr>
              <w:t>Радынова Р.О. Музыкальные шедевры. Природа и музыка. 2016 г.</w:t>
            </w:r>
          </w:p>
          <w:p w14:paraId="7C34780F">
            <w:pPr>
              <w:pStyle w:val="3"/>
              <w:rPr>
                <w:rFonts w:eastAsia="Times New Roman" w:cs="Times New Roman"/>
                <w:szCs w:val="20"/>
                <w:lang w:eastAsia="ru-RU"/>
              </w:rPr>
            </w:pPr>
            <w:r>
              <w:rPr>
                <w:rFonts w:eastAsia="Times New Roman" w:cs="Times New Roman"/>
                <w:szCs w:val="20"/>
                <w:lang w:eastAsia="ru-RU"/>
              </w:rPr>
              <w:t>Радынова Р.О Песня, танец, марш. Конспекты занятий с нотным приложением. ФГОС 2022 г.</w:t>
            </w:r>
          </w:p>
          <w:p w14:paraId="49444F82">
            <w:pPr>
              <w:pStyle w:val="3"/>
              <w:rPr>
                <w:rFonts w:eastAsia="Times New Roman" w:cs="Times New Roman"/>
                <w:szCs w:val="20"/>
                <w:lang w:eastAsia="ru-RU"/>
              </w:rPr>
            </w:pPr>
            <w:r>
              <w:rPr>
                <w:rFonts w:eastAsia="Times New Roman" w:cs="Times New Roman"/>
                <w:szCs w:val="20"/>
                <w:lang w:eastAsia="ru-RU"/>
              </w:rPr>
              <w:t>Мерзлякова С.И. Учим петь детей 3-4 лет. Песни и упражнения для развития голоса ФГОС 2023 г.</w:t>
            </w:r>
          </w:p>
          <w:p w14:paraId="0317E18E">
            <w:pPr>
              <w:pStyle w:val="3"/>
              <w:rPr>
                <w:rFonts w:eastAsia="Times New Roman" w:cs="Times New Roman"/>
                <w:szCs w:val="20"/>
                <w:lang w:eastAsia="ru-RU"/>
              </w:rPr>
            </w:pPr>
            <w:r>
              <w:rPr>
                <w:rFonts w:eastAsia="Times New Roman" w:cs="Times New Roman"/>
                <w:szCs w:val="20"/>
                <w:lang w:eastAsia="ru-RU"/>
              </w:rPr>
              <w:t>Мерзлякова С.И. Учим петь детей 4-5 лет. Песни и упражнения для развития голоса ФГОС 2019 г.</w:t>
            </w:r>
          </w:p>
          <w:p w14:paraId="4FD356A1">
            <w:pPr>
              <w:pStyle w:val="3"/>
              <w:rPr>
                <w:rFonts w:eastAsia="Times New Roman" w:cs="Times New Roman"/>
                <w:szCs w:val="20"/>
                <w:lang w:eastAsia="ru-RU"/>
              </w:rPr>
            </w:pPr>
            <w:r>
              <w:rPr>
                <w:rFonts w:eastAsia="Times New Roman" w:cs="Times New Roman"/>
                <w:szCs w:val="20"/>
                <w:lang w:eastAsia="ru-RU"/>
              </w:rPr>
              <w:t>Мерзлякова С.И. Учим петь детей 5-6 лет. Песни и упражнения для развития голоса ФГОС 2019 г.</w:t>
            </w:r>
          </w:p>
          <w:p w14:paraId="6CD675AD">
            <w:pPr>
              <w:pStyle w:val="3"/>
              <w:rPr>
                <w:rFonts w:eastAsia="Times New Roman" w:cs="Times New Roman"/>
                <w:szCs w:val="20"/>
                <w:lang w:eastAsia="ru-RU"/>
              </w:rPr>
            </w:pPr>
            <w:r>
              <w:rPr>
                <w:rFonts w:eastAsia="Times New Roman" w:cs="Times New Roman"/>
                <w:szCs w:val="20"/>
                <w:lang w:eastAsia="ru-RU"/>
              </w:rPr>
              <w:t>Мерзлякова С.И. Учим петь детей 6-7 лет. Песни и упражнения для развития голоса ФГОС 2019 г.</w:t>
            </w:r>
          </w:p>
          <w:p w14:paraId="678D8570">
            <w:pPr>
              <w:pStyle w:val="3"/>
              <w:rPr>
                <w:rFonts w:eastAsia="Times New Roman" w:cs="Times New Roman"/>
                <w:szCs w:val="20"/>
                <w:lang w:eastAsia="ru-RU"/>
              </w:rPr>
            </w:pPr>
            <w:r>
              <w:rPr>
                <w:rFonts w:eastAsia="Times New Roman" w:cs="Times New Roman"/>
                <w:szCs w:val="20"/>
                <w:lang w:eastAsia="ru-RU"/>
              </w:rPr>
              <w:t>Тютюнникова Т.Э. Музыка детства. Ремесло и искусство педагога. Концептуально-методические основы музыкального воспитания 2022 г.</w:t>
            </w:r>
          </w:p>
          <w:p w14:paraId="68F82CC7">
            <w:pPr>
              <w:pStyle w:val="3"/>
              <w:rPr>
                <w:rFonts w:eastAsia="Times New Roman" w:cs="Times New Roman"/>
                <w:szCs w:val="20"/>
                <w:lang w:eastAsia="ru-RU"/>
              </w:rPr>
            </w:pPr>
            <w:r>
              <w:rPr>
                <w:rFonts w:eastAsia="Times New Roman" w:cs="Times New Roman"/>
                <w:szCs w:val="20"/>
                <w:lang w:eastAsia="ru-RU"/>
              </w:rPr>
              <w:t>Барсукова Н. Г. Музыка в детском саду: планирование, тематические и комплексные занятия. 2023 г.</w:t>
            </w:r>
          </w:p>
        </w:tc>
      </w:tr>
      <w:tr w14:paraId="7754E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270" w:type="dxa"/>
            <w:shd w:val="clear" w:color="auto" w:fill="D8D8D8" w:themeFill="background1" w:themeFillShade="D9"/>
          </w:tcPr>
          <w:p w14:paraId="1CF4DDD4">
            <w:pPr>
              <w:pStyle w:val="3"/>
              <w:rPr>
                <w:rFonts w:eastAsia="Times New Roman" w:cs="Times New Roman"/>
                <w:szCs w:val="20"/>
                <w:lang w:eastAsia="ru-RU"/>
              </w:rPr>
            </w:pPr>
            <w:r>
              <w:rPr>
                <w:rFonts w:eastAsia="Times New Roman" w:cs="Times New Roman"/>
                <w:szCs w:val="20"/>
                <w:lang w:eastAsia="ru-RU"/>
              </w:rPr>
              <w:t>Праздники, развлечения</w:t>
            </w:r>
          </w:p>
        </w:tc>
        <w:tc>
          <w:tcPr>
            <w:tcW w:w="7104" w:type="dxa"/>
          </w:tcPr>
          <w:p w14:paraId="2F1B611A">
            <w:pPr>
              <w:pStyle w:val="3"/>
              <w:rPr>
                <w:rFonts w:eastAsia="Times New Roman" w:cs="Times New Roman"/>
                <w:szCs w:val="20"/>
                <w:lang w:eastAsia="ru-RU"/>
              </w:rPr>
            </w:pPr>
            <w:r>
              <w:rPr>
                <w:rFonts w:eastAsia="Times New Roman" w:cs="Times New Roman"/>
                <w:szCs w:val="20"/>
                <w:lang w:eastAsia="ru-RU"/>
              </w:rPr>
              <w:t xml:space="preserve">Никитина Е.А. Новогодние праздники в детском саду. Сценарии с нотным приложением. ФГОС ДО 2019г. </w:t>
            </w:r>
          </w:p>
          <w:p w14:paraId="0F190302">
            <w:pPr>
              <w:pStyle w:val="3"/>
              <w:rPr>
                <w:rFonts w:eastAsia="Times New Roman" w:cs="Times New Roman"/>
                <w:szCs w:val="20"/>
                <w:lang w:eastAsia="ru-RU"/>
              </w:rPr>
            </w:pPr>
            <w:r>
              <w:rPr>
                <w:rFonts w:eastAsia="Times New Roman" w:cs="Times New Roman"/>
                <w:szCs w:val="20"/>
                <w:lang w:eastAsia="ru-RU"/>
              </w:rPr>
              <w:t>Радынова О. П., Барышева Н.В., Панова Ю.В. Праздничные утренники и музыкальные досуги в детском саду. Методическое пособие. ФГОС (+3CD)</w:t>
            </w:r>
          </w:p>
          <w:p w14:paraId="26DCEDE2">
            <w:pPr>
              <w:pStyle w:val="3"/>
              <w:rPr>
                <w:rFonts w:eastAsia="Times New Roman" w:cs="Times New Roman"/>
                <w:szCs w:val="20"/>
                <w:lang w:eastAsia="ru-RU"/>
              </w:rPr>
            </w:pPr>
            <w:r>
              <w:rPr>
                <w:rFonts w:eastAsia="Times New Roman" w:cs="Times New Roman"/>
                <w:szCs w:val="20"/>
                <w:lang w:eastAsia="ru-RU"/>
              </w:rPr>
              <w:t>Приложение №</w:t>
            </w:r>
          </w:p>
        </w:tc>
      </w:tr>
      <w:tr w14:paraId="4D67F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2270" w:type="dxa"/>
            <w:shd w:val="clear" w:color="auto" w:fill="D8D8D8" w:themeFill="background1" w:themeFillShade="D9"/>
          </w:tcPr>
          <w:p w14:paraId="6A5B813D">
            <w:pPr>
              <w:pStyle w:val="3"/>
              <w:rPr>
                <w:rFonts w:eastAsia="Times New Roman" w:cs="Times New Roman"/>
                <w:szCs w:val="20"/>
                <w:lang w:eastAsia="ru-RU"/>
              </w:rPr>
            </w:pPr>
            <w:r>
              <w:rPr>
                <w:rFonts w:eastAsia="Times New Roman" w:cs="Times New Roman"/>
                <w:szCs w:val="20"/>
                <w:lang w:eastAsia="ru-RU"/>
              </w:rPr>
              <w:t>Картотеки</w:t>
            </w:r>
          </w:p>
        </w:tc>
        <w:tc>
          <w:tcPr>
            <w:tcW w:w="7104" w:type="dxa"/>
          </w:tcPr>
          <w:p w14:paraId="576C5ADF">
            <w:pPr>
              <w:pStyle w:val="3"/>
              <w:rPr>
                <w:rFonts w:eastAsia="Times New Roman" w:cs="Times New Roman"/>
                <w:szCs w:val="20"/>
                <w:lang w:eastAsia="ru-RU"/>
              </w:rPr>
            </w:pPr>
            <w:r>
              <w:rPr>
                <w:rFonts w:eastAsia="Times New Roman" w:cs="Times New Roman"/>
                <w:szCs w:val="20"/>
                <w:lang w:eastAsia="ru-RU"/>
              </w:rPr>
              <w:t>Кшенникова Н. Г. Музыкально-дидактические игры в образовательной деятельности 2018г.</w:t>
            </w:r>
          </w:p>
          <w:p w14:paraId="5C4A0692">
            <w:pPr>
              <w:pStyle w:val="3"/>
              <w:rPr>
                <w:rFonts w:eastAsia="Times New Roman" w:cs="Times New Roman"/>
                <w:szCs w:val="20"/>
                <w:lang w:eastAsia="ru-RU"/>
              </w:rPr>
            </w:pPr>
            <w:r>
              <w:rPr>
                <w:rFonts w:eastAsia="Times New Roman" w:cs="Times New Roman"/>
                <w:szCs w:val="20"/>
                <w:lang w:eastAsia="ru-RU"/>
              </w:rPr>
              <w:t>Роот З. Я. Танцы для детей. Польки, вальсы, хороводы (+CD). ФГОС ДО 2022г.</w:t>
            </w:r>
          </w:p>
          <w:p w14:paraId="7992282A">
            <w:pPr>
              <w:pStyle w:val="3"/>
              <w:rPr>
                <w:rFonts w:eastAsia="Times New Roman" w:cs="Times New Roman"/>
                <w:szCs w:val="20"/>
                <w:lang w:eastAsia="ru-RU"/>
              </w:rPr>
            </w:pPr>
            <w:r>
              <w:rPr>
                <w:rFonts w:eastAsia="Times New Roman" w:cs="Times New Roman"/>
                <w:szCs w:val="20"/>
                <w:lang w:eastAsia="ru-RU"/>
              </w:rPr>
              <w:t>Поддубная Е. Музыкальные пальчиковые игры. Ноты. Учебное пособие 2022 г.</w:t>
            </w:r>
          </w:p>
          <w:p w14:paraId="6DD4D536">
            <w:pPr>
              <w:pStyle w:val="3"/>
              <w:rPr>
                <w:rFonts w:eastAsia="Times New Roman" w:cs="Times New Roman"/>
                <w:szCs w:val="20"/>
                <w:lang w:eastAsia="ru-RU"/>
              </w:rPr>
            </w:pPr>
            <w:r>
              <w:rPr>
                <w:rFonts w:eastAsia="Times New Roman" w:cs="Times New Roman"/>
                <w:szCs w:val="20"/>
                <w:lang w:eastAsia="ru-RU"/>
              </w:rPr>
              <w:t>Подвижные игры с песнями в детском саду. Хороводы. Издательство «МЫСЛЬ» 2019 г.</w:t>
            </w:r>
          </w:p>
        </w:tc>
      </w:tr>
      <w:tr w14:paraId="0D379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2270" w:type="dxa"/>
            <w:shd w:val="clear" w:color="auto" w:fill="D8D8D8" w:themeFill="background1" w:themeFillShade="D9"/>
          </w:tcPr>
          <w:p w14:paraId="5A13D483">
            <w:pPr>
              <w:pStyle w:val="3"/>
              <w:rPr>
                <w:rFonts w:eastAsia="Times New Roman" w:cs="Times New Roman"/>
                <w:szCs w:val="20"/>
                <w:lang w:eastAsia="ru-RU"/>
              </w:rPr>
            </w:pPr>
            <w:r>
              <w:rPr>
                <w:rFonts w:eastAsia="Times New Roman" w:cs="Times New Roman"/>
                <w:szCs w:val="20"/>
                <w:lang w:eastAsia="ru-RU"/>
              </w:rPr>
              <w:t>Музыкальные произведения</w:t>
            </w:r>
          </w:p>
        </w:tc>
        <w:tc>
          <w:tcPr>
            <w:tcW w:w="7104" w:type="dxa"/>
          </w:tcPr>
          <w:p w14:paraId="0C7EB5B7">
            <w:pPr>
              <w:pStyle w:val="3"/>
              <w:rPr>
                <w:rFonts w:eastAsia="Times New Roman" w:cs="Times New Roman"/>
                <w:szCs w:val="20"/>
                <w:lang w:eastAsia="ru-RU"/>
              </w:rPr>
            </w:pPr>
            <w:r>
              <w:rPr>
                <w:rFonts w:eastAsia="Times New Roman" w:cs="Times New Roman"/>
                <w:szCs w:val="20"/>
                <w:lang w:eastAsia="ru-RU"/>
              </w:rPr>
              <w:t>Перечень музыкальных произведений Приложение №</w:t>
            </w:r>
          </w:p>
        </w:tc>
      </w:tr>
      <w:tr w14:paraId="6B7BF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2270" w:type="dxa"/>
            <w:shd w:val="clear" w:color="auto" w:fill="D8D8D8" w:themeFill="background1" w:themeFillShade="D9"/>
          </w:tcPr>
          <w:p w14:paraId="7AF7E983">
            <w:pPr>
              <w:pStyle w:val="3"/>
              <w:rPr>
                <w:rFonts w:eastAsia="Times New Roman" w:cs="Times New Roman"/>
                <w:szCs w:val="20"/>
                <w:lang w:eastAsia="ru-RU"/>
              </w:rPr>
            </w:pPr>
            <w:r>
              <w:rPr>
                <w:rFonts w:eastAsia="Times New Roman" w:cs="Times New Roman"/>
                <w:szCs w:val="20"/>
                <w:lang w:eastAsia="ru-RU"/>
              </w:rPr>
              <w:t>Диагностика</w:t>
            </w:r>
          </w:p>
        </w:tc>
        <w:tc>
          <w:tcPr>
            <w:tcW w:w="7104" w:type="dxa"/>
          </w:tcPr>
          <w:p w14:paraId="1B361815">
            <w:pPr>
              <w:pStyle w:val="3"/>
              <w:rPr>
                <w:rFonts w:eastAsia="Times New Roman" w:cs="Times New Roman"/>
                <w:szCs w:val="20"/>
                <w:lang w:eastAsia="ru-RU"/>
              </w:rPr>
            </w:pPr>
          </w:p>
        </w:tc>
      </w:tr>
    </w:tbl>
    <w:p w14:paraId="7FE44089">
      <w:pPr>
        <w:pStyle w:val="3"/>
      </w:pPr>
    </w:p>
    <w:p w14:paraId="1AF9B8D9">
      <w:pPr>
        <w:pStyle w:val="4"/>
      </w:pPr>
      <w:bookmarkStart w:id="44" w:name="_Toc136821498"/>
      <w:r>
        <w:t>3.3 Материально-техническое оснащение программы</w:t>
      </w:r>
      <w:bookmarkEnd w:id="44"/>
    </w:p>
    <w:tbl>
      <w:tblPr>
        <w:tblStyle w:val="13"/>
        <w:tblW w:w="93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5954"/>
        <w:gridCol w:w="2687"/>
      </w:tblGrid>
      <w:tr w14:paraId="29B35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shd w:val="clear" w:color="auto" w:fill="D8D8D8" w:themeFill="background1" w:themeFillShade="D9"/>
          </w:tcPr>
          <w:p w14:paraId="3C304C22">
            <w:pPr>
              <w:pStyle w:val="3"/>
              <w:rPr>
                <w:rFonts w:eastAsia="Times New Roman" w:cs="Times New Roman"/>
                <w:szCs w:val="20"/>
                <w:lang w:eastAsia="ru-RU"/>
              </w:rPr>
            </w:pPr>
            <w:r>
              <w:rPr>
                <w:rFonts w:eastAsia="Times New Roman" w:cs="Times New Roman"/>
                <w:szCs w:val="20"/>
                <w:lang w:eastAsia="ru-RU"/>
              </w:rPr>
              <w:t>№</w:t>
            </w:r>
          </w:p>
        </w:tc>
        <w:tc>
          <w:tcPr>
            <w:tcW w:w="5954" w:type="dxa"/>
            <w:shd w:val="clear" w:color="auto" w:fill="D8D8D8" w:themeFill="background1" w:themeFillShade="D9"/>
          </w:tcPr>
          <w:p w14:paraId="21FF2FB1">
            <w:pPr>
              <w:pStyle w:val="3"/>
              <w:rPr>
                <w:rFonts w:eastAsia="Times New Roman" w:cs="Times New Roman"/>
                <w:szCs w:val="20"/>
                <w:lang w:eastAsia="ru-RU"/>
              </w:rPr>
            </w:pPr>
            <w:r>
              <w:rPr>
                <w:rFonts w:eastAsia="Times New Roman" w:cs="Times New Roman"/>
                <w:szCs w:val="20"/>
                <w:lang w:eastAsia="ru-RU"/>
              </w:rPr>
              <w:t>Наименование оборудования</w:t>
            </w:r>
          </w:p>
        </w:tc>
        <w:tc>
          <w:tcPr>
            <w:tcW w:w="2687" w:type="dxa"/>
            <w:shd w:val="clear" w:color="auto" w:fill="D8D8D8" w:themeFill="background1" w:themeFillShade="D9"/>
          </w:tcPr>
          <w:p w14:paraId="145E6ADE">
            <w:pPr>
              <w:pStyle w:val="3"/>
              <w:rPr>
                <w:rFonts w:eastAsia="Times New Roman" w:cs="Times New Roman"/>
                <w:szCs w:val="20"/>
                <w:lang w:eastAsia="ru-RU"/>
              </w:rPr>
            </w:pPr>
            <w:r>
              <w:rPr>
                <w:rFonts w:eastAsia="Times New Roman" w:cs="Times New Roman"/>
                <w:szCs w:val="20"/>
                <w:lang w:eastAsia="ru-RU"/>
              </w:rPr>
              <w:t>Количество</w:t>
            </w:r>
          </w:p>
        </w:tc>
      </w:tr>
      <w:tr w14:paraId="44945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6552A501">
            <w:pPr>
              <w:pStyle w:val="3"/>
              <w:numPr>
                <w:ilvl w:val="0"/>
                <w:numId w:val="8"/>
              </w:numPr>
              <w:ind w:hanging="695"/>
              <w:rPr>
                <w:rFonts w:eastAsia="Times New Roman" w:cs="Times New Roman"/>
                <w:szCs w:val="20"/>
                <w:lang w:eastAsia="ru-RU"/>
              </w:rPr>
            </w:pPr>
          </w:p>
        </w:tc>
        <w:tc>
          <w:tcPr>
            <w:tcW w:w="5954" w:type="dxa"/>
          </w:tcPr>
          <w:p w14:paraId="72C5FA19">
            <w:pPr>
              <w:pStyle w:val="3"/>
              <w:rPr>
                <w:rFonts w:eastAsia="Times New Roman" w:cs="Times New Roman"/>
                <w:szCs w:val="20"/>
                <w:lang w:eastAsia="ru-RU"/>
              </w:rPr>
            </w:pPr>
          </w:p>
        </w:tc>
        <w:tc>
          <w:tcPr>
            <w:tcW w:w="2687" w:type="dxa"/>
          </w:tcPr>
          <w:p w14:paraId="398D2A46">
            <w:pPr>
              <w:pStyle w:val="3"/>
              <w:rPr>
                <w:rFonts w:eastAsia="Times New Roman" w:cs="Times New Roman"/>
                <w:szCs w:val="20"/>
                <w:lang w:eastAsia="ru-RU"/>
              </w:rPr>
            </w:pPr>
          </w:p>
        </w:tc>
      </w:tr>
      <w:tr w14:paraId="28B76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145E5649">
            <w:pPr>
              <w:pStyle w:val="3"/>
              <w:numPr>
                <w:ilvl w:val="0"/>
                <w:numId w:val="8"/>
              </w:numPr>
              <w:ind w:hanging="695"/>
              <w:rPr>
                <w:rFonts w:eastAsia="Times New Roman" w:cs="Times New Roman"/>
                <w:szCs w:val="20"/>
                <w:lang w:eastAsia="ru-RU"/>
              </w:rPr>
            </w:pPr>
          </w:p>
        </w:tc>
        <w:tc>
          <w:tcPr>
            <w:tcW w:w="5954" w:type="dxa"/>
          </w:tcPr>
          <w:p w14:paraId="28A6640C">
            <w:pPr>
              <w:pStyle w:val="3"/>
              <w:rPr>
                <w:rFonts w:eastAsia="Times New Roman" w:cs="Times New Roman"/>
                <w:szCs w:val="20"/>
                <w:lang w:eastAsia="ru-RU"/>
              </w:rPr>
            </w:pPr>
          </w:p>
        </w:tc>
        <w:tc>
          <w:tcPr>
            <w:tcW w:w="2687" w:type="dxa"/>
          </w:tcPr>
          <w:p w14:paraId="042BEC85">
            <w:pPr>
              <w:pStyle w:val="3"/>
              <w:rPr>
                <w:rFonts w:eastAsia="Times New Roman" w:cs="Times New Roman"/>
                <w:szCs w:val="20"/>
                <w:lang w:eastAsia="ru-RU"/>
              </w:rPr>
            </w:pPr>
          </w:p>
        </w:tc>
      </w:tr>
      <w:tr w14:paraId="66B1D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538436C9">
            <w:pPr>
              <w:pStyle w:val="3"/>
              <w:numPr>
                <w:ilvl w:val="0"/>
                <w:numId w:val="8"/>
              </w:numPr>
              <w:ind w:hanging="695"/>
              <w:rPr>
                <w:rFonts w:eastAsia="Times New Roman" w:cs="Times New Roman"/>
                <w:szCs w:val="20"/>
                <w:lang w:eastAsia="ru-RU"/>
              </w:rPr>
            </w:pPr>
          </w:p>
        </w:tc>
        <w:tc>
          <w:tcPr>
            <w:tcW w:w="5954" w:type="dxa"/>
          </w:tcPr>
          <w:p w14:paraId="422C836C">
            <w:pPr>
              <w:pStyle w:val="3"/>
              <w:rPr>
                <w:rFonts w:eastAsia="Times New Roman" w:cs="Times New Roman"/>
                <w:szCs w:val="20"/>
                <w:lang w:eastAsia="ru-RU"/>
              </w:rPr>
            </w:pPr>
          </w:p>
        </w:tc>
        <w:tc>
          <w:tcPr>
            <w:tcW w:w="2687" w:type="dxa"/>
          </w:tcPr>
          <w:p w14:paraId="239C4AD5">
            <w:pPr>
              <w:pStyle w:val="3"/>
              <w:rPr>
                <w:rFonts w:eastAsia="Times New Roman" w:cs="Times New Roman"/>
                <w:szCs w:val="20"/>
                <w:lang w:eastAsia="ru-RU"/>
              </w:rPr>
            </w:pPr>
          </w:p>
        </w:tc>
      </w:tr>
      <w:tr w14:paraId="08327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4C052EC8">
            <w:pPr>
              <w:pStyle w:val="3"/>
              <w:numPr>
                <w:ilvl w:val="0"/>
                <w:numId w:val="8"/>
              </w:numPr>
              <w:ind w:hanging="695"/>
              <w:rPr>
                <w:rFonts w:eastAsia="Times New Roman" w:cs="Times New Roman"/>
                <w:szCs w:val="20"/>
                <w:lang w:eastAsia="ru-RU"/>
              </w:rPr>
            </w:pPr>
          </w:p>
        </w:tc>
        <w:tc>
          <w:tcPr>
            <w:tcW w:w="5954" w:type="dxa"/>
          </w:tcPr>
          <w:p w14:paraId="7878F1AE">
            <w:pPr>
              <w:pStyle w:val="3"/>
              <w:rPr>
                <w:rFonts w:eastAsia="Times New Roman" w:cs="Times New Roman"/>
                <w:szCs w:val="20"/>
                <w:lang w:eastAsia="ru-RU"/>
              </w:rPr>
            </w:pPr>
          </w:p>
        </w:tc>
        <w:tc>
          <w:tcPr>
            <w:tcW w:w="2687" w:type="dxa"/>
          </w:tcPr>
          <w:p w14:paraId="1F95B255">
            <w:pPr>
              <w:pStyle w:val="3"/>
              <w:rPr>
                <w:rFonts w:eastAsia="Times New Roman" w:cs="Times New Roman"/>
                <w:szCs w:val="20"/>
                <w:lang w:eastAsia="ru-RU"/>
              </w:rPr>
            </w:pPr>
          </w:p>
        </w:tc>
      </w:tr>
      <w:tr w14:paraId="063DD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69A6B3D9">
            <w:pPr>
              <w:pStyle w:val="3"/>
              <w:numPr>
                <w:ilvl w:val="0"/>
                <w:numId w:val="8"/>
              </w:numPr>
              <w:ind w:hanging="695"/>
              <w:rPr>
                <w:rFonts w:eastAsia="Times New Roman" w:cs="Times New Roman"/>
                <w:szCs w:val="20"/>
                <w:lang w:eastAsia="ru-RU"/>
              </w:rPr>
            </w:pPr>
          </w:p>
        </w:tc>
        <w:tc>
          <w:tcPr>
            <w:tcW w:w="5954" w:type="dxa"/>
          </w:tcPr>
          <w:p w14:paraId="04B1946A">
            <w:pPr>
              <w:pStyle w:val="3"/>
              <w:rPr>
                <w:rFonts w:eastAsia="Times New Roman" w:cs="Times New Roman"/>
                <w:szCs w:val="20"/>
                <w:lang w:eastAsia="ru-RU"/>
              </w:rPr>
            </w:pPr>
          </w:p>
        </w:tc>
        <w:tc>
          <w:tcPr>
            <w:tcW w:w="2687" w:type="dxa"/>
          </w:tcPr>
          <w:p w14:paraId="472D60C4">
            <w:pPr>
              <w:pStyle w:val="3"/>
              <w:rPr>
                <w:rFonts w:eastAsia="Times New Roman" w:cs="Times New Roman"/>
                <w:szCs w:val="20"/>
                <w:lang w:eastAsia="ru-RU"/>
              </w:rPr>
            </w:pPr>
          </w:p>
        </w:tc>
      </w:tr>
      <w:tr w14:paraId="4F836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3CE38F45">
            <w:pPr>
              <w:pStyle w:val="3"/>
              <w:numPr>
                <w:ilvl w:val="0"/>
                <w:numId w:val="8"/>
              </w:numPr>
              <w:ind w:hanging="695"/>
              <w:rPr>
                <w:rFonts w:eastAsia="Times New Roman" w:cs="Times New Roman"/>
                <w:szCs w:val="20"/>
                <w:lang w:eastAsia="ru-RU"/>
              </w:rPr>
            </w:pPr>
          </w:p>
        </w:tc>
        <w:tc>
          <w:tcPr>
            <w:tcW w:w="5954" w:type="dxa"/>
          </w:tcPr>
          <w:p w14:paraId="4987A743">
            <w:pPr>
              <w:pStyle w:val="3"/>
              <w:rPr>
                <w:rFonts w:eastAsia="Times New Roman" w:cs="Times New Roman"/>
                <w:szCs w:val="20"/>
                <w:lang w:eastAsia="ru-RU"/>
              </w:rPr>
            </w:pPr>
          </w:p>
        </w:tc>
        <w:tc>
          <w:tcPr>
            <w:tcW w:w="2687" w:type="dxa"/>
          </w:tcPr>
          <w:p w14:paraId="6B359DA6">
            <w:pPr>
              <w:pStyle w:val="3"/>
              <w:rPr>
                <w:rFonts w:eastAsia="Times New Roman" w:cs="Times New Roman"/>
                <w:szCs w:val="20"/>
                <w:lang w:eastAsia="ru-RU"/>
              </w:rPr>
            </w:pPr>
          </w:p>
        </w:tc>
      </w:tr>
      <w:tr w14:paraId="17B5D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49D55A9B">
            <w:pPr>
              <w:pStyle w:val="3"/>
              <w:numPr>
                <w:ilvl w:val="0"/>
                <w:numId w:val="8"/>
              </w:numPr>
              <w:ind w:hanging="695"/>
              <w:rPr>
                <w:rFonts w:eastAsia="Times New Roman" w:cs="Times New Roman"/>
                <w:szCs w:val="20"/>
                <w:lang w:eastAsia="ru-RU"/>
              </w:rPr>
            </w:pPr>
          </w:p>
        </w:tc>
        <w:tc>
          <w:tcPr>
            <w:tcW w:w="5954" w:type="dxa"/>
          </w:tcPr>
          <w:p w14:paraId="30FCC8FB">
            <w:pPr>
              <w:pStyle w:val="3"/>
              <w:rPr>
                <w:rFonts w:eastAsia="Times New Roman" w:cs="Times New Roman"/>
                <w:szCs w:val="20"/>
                <w:lang w:eastAsia="ru-RU"/>
              </w:rPr>
            </w:pPr>
          </w:p>
        </w:tc>
        <w:tc>
          <w:tcPr>
            <w:tcW w:w="2687" w:type="dxa"/>
          </w:tcPr>
          <w:p w14:paraId="5F25955B">
            <w:pPr>
              <w:pStyle w:val="3"/>
              <w:rPr>
                <w:rFonts w:eastAsia="Times New Roman" w:cs="Times New Roman"/>
                <w:szCs w:val="20"/>
                <w:lang w:eastAsia="ru-RU"/>
              </w:rPr>
            </w:pPr>
          </w:p>
        </w:tc>
      </w:tr>
      <w:tr w14:paraId="2A275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66775947">
            <w:pPr>
              <w:pStyle w:val="3"/>
              <w:numPr>
                <w:ilvl w:val="0"/>
                <w:numId w:val="8"/>
              </w:numPr>
              <w:ind w:hanging="695"/>
              <w:rPr>
                <w:rFonts w:eastAsia="Times New Roman" w:cs="Times New Roman"/>
                <w:szCs w:val="20"/>
                <w:lang w:eastAsia="ru-RU"/>
              </w:rPr>
            </w:pPr>
          </w:p>
        </w:tc>
        <w:tc>
          <w:tcPr>
            <w:tcW w:w="5954" w:type="dxa"/>
          </w:tcPr>
          <w:p w14:paraId="5855FAFB">
            <w:pPr>
              <w:pStyle w:val="3"/>
              <w:rPr>
                <w:rFonts w:eastAsia="Times New Roman" w:cs="Times New Roman"/>
                <w:szCs w:val="20"/>
                <w:lang w:eastAsia="ru-RU"/>
              </w:rPr>
            </w:pPr>
          </w:p>
        </w:tc>
        <w:tc>
          <w:tcPr>
            <w:tcW w:w="2687" w:type="dxa"/>
          </w:tcPr>
          <w:p w14:paraId="5A9A5728">
            <w:pPr>
              <w:pStyle w:val="3"/>
              <w:rPr>
                <w:rFonts w:eastAsia="Times New Roman" w:cs="Times New Roman"/>
                <w:szCs w:val="20"/>
                <w:lang w:eastAsia="ru-RU"/>
              </w:rPr>
            </w:pPr>
          </w:p>
        </w:tc>
      </w:tr>
      <w:tr w14:paraId="7872E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184DB24B">
            <w:pPr>
              <w:pStyle w:val="3"/>
              <w:numPr>
                <w:ilvl w:val="0"/>
                <w:numId w:val="8"/>
              </w:numPr>
              <w:ind w:hanging="695"/>
              <w:rPr>
                <w:rFonts w:eastAsia="Times New Roman" w:cs="Times New Roman"/>
                <w:szCs w:val="20"/>
                <w:lang w:eastAsia="ru-RU"/>
              </w:rPr>
            </w:pPr>
          </w:p>
        </w:tc>
        <w:tc>
          <w:tcPr>
            <w:tcW w:w="5954" w:type="dxa"/>
          </w:tcPr>
          <w:p w14:paraId="1921974B">
            <w:pPr>
              <w:pStyle w:val="3"/>
              <w:rPr>
                <w:rFonts w:eastAsia="Times New Roman" w:cs="Times New Roman"/>
                <w:szCs w:val="20"/>
                <w:lang w:eastAsia="ru-RU"/>
              </w:rPr>
            </w:pPr>
          </w:p>
        </w:tc>
        <w:tc>
          <w:tcPr>
            <w:tcW w:w="2687" w:type="dxa"/>
          </w:tcPr>
          <w:p w14:paraId="6EB48B05">
            <w:pPr>
              <w:pStyle w:val="3"/>
              <w:rPr>
                <w:rFonts w:eastAsia="Times New Roman" w:cs="Times New Roman"/>
                <w:szCs w:val="20"/>
                <w:lang w:eastAsia="ru-RU"/>
              </w:rPr>
            </w:pPr>
          </w:p>
        </w:tc>
      </w:tr>
      <w:tr w14:paraId="5C2C9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4EA268CE">
            <w:pPr>
              <w:pStyle w:val="3"/>
              <w:numPr>
                <w:ilvl w:val="0"/>
                <w:numId w:val="8"/>
              </w:numPr>
              <w:ind w:hanging="695"/>
              <w:rPr>
                <w:rFonts w:eastAsia="Times New Roman" w:cs="Times New Roman"/>
                <w:szCs w:val="20"/>
                <w:lang w:eastAsia="ru-RU"/>
              </w:rPr>
            </w:pPr>
          </w:p>
        </w:tc>
        <w:tc>
          <w:tcPr>
            <w:tcW w:w="5954" w:type="dxa"/>
          </w:tcPr>
          <w:p w14:paraId="57F31E8B">
            <w:pPr>
              <w:pStyle w:val="3"/>
              <w:rPr>
                <w:rFonts w:eastAsia="Times New Roman" w:cs="Times New Roman"/>
                <w:szCs w:val="20"/>
                <w:lang w:eastAsia="ru-RU"/>
              </w:rPr>
            </w:pPr>
          </w:p>
        </w:tc>
        <w:tc>
          <w:tcPr>
            <w:tcW w:w="2687" w:type="dxa"/>
          </w:tcPr>
          <w:p w14:paraId="308B2AF9">
            <w:pPr>
              <w:pStyle w:val="3"/>
              <w:rPr>
                <w:rFonts w:eastAsia="Times New Roman" w:cs="Times New Roman"/>
                <w:szCs w:val="20"/>
                <w:lang w:eastAsia="ru-RU"/>
              </w:rPr>
            </w:pPr>
          </w:p>
        </w:tc>
      </w:tr>
      <w:tr w14:paraId="13FDD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1E731044">
            <w:pPr>
              <w:pStyle w:val="3"/>
              <w:numPr>
                <w:ilvl w:val="0"/>
                <w:numId w:val="8"/>
              </w:numPr>
              <w:ind w:hanging="695"/>
              <w:rPr>
                <w:rFonts w:eastAsia="Times New Roman" w:cs="Times New Roman"/>
                <w:szCs w:val="20"/>
                <w:lang w:eastAsia="ru-RU"/>
              </w:rPr>
            </w:pPr>
          </w:p>
        </w:tc>
        <w:tc>
          <w:tcPr>
            <w:tcW w:w="5954" w:type="dxa"/>
          </w:tcPr>
          <w:p w14:paraId="1962E7D1">
            <w:pPr>
              <w:pStyle w:val="3"/>
              <w:rPr>
                <w:rFonts w:eastAsia="Times New Roman" w:cs="Times New Roman"/>
                <w:szCs w:val="20"/>
                <w:lang w:eastAsia="ru-RU"/>
              </w:rPr>
            </w:pPr>
          </w:p>
        </w:tc>
        <w:tc>
          <w:tcPr>
            <w:tcW w:w="2687" w:type="dxa"/>
          </w:tcPr>
          <w:p w14:paraId="1FF7ADA3">
            <w:pPr>
              <w:pStyle w:val="3"/>
              <w:rPr>
                <w:rFonts w:eastAsia="Times New Roman" w:cs="Times New Roman"/>
                <w:szCs w:val="20"/>
                <w:lang w:eastAsia="ru-RU"/>
              </w:rPr>
            </w:pPr>
          </w:p>
        </w:tc>
      </w:tr>
      <w:tr w14:paraId="1D23D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27FF3E15">
            <w:pPr>
              <w:pStyle w:val="3"/>
              <w:numPr>
                <w:ilvl w:val="0"/>
                <w:numId w:val="8"/>
              </w:numPr>
              <w:ind w:hanging="695"/>
              <w:rPr>
                <w:rFonts w:eastAsia="Times New Roman" w:cs="Times New Roman"/>
                <w:szCs w:val="20"/>
                <w:lang w:eastAsia="ru-RU"/>
              </w:rPr>
            </w:pPr>
          </w:p>
        </w:tc>
        <w:tc>
          <w:tcPr>
            <w:tcW w:w="5954" w:type="dxa"/>
          </w:tcPr>
          <w:p w14:paraId="71EDEBDC">
            <w:pPr>
              <w:pStyle w:val="3"/>
              <w:rPr>
                <w:rFonts w:eastAsia="Times New Roman" w:cs="Times New Roman"/>
                <w:szCs w:val="20"/>
                <w:lang w:eastAsia="ru-RU"/>
              </w:rPr>
            </w:pPr>
          </w:p>
        </w:tc>
        <w:tc>
          <w:tcPr>
            <w:tcW w:w="2687" w:type="dxa"/>
          </w:tcPr>
          <w:p w14:paraId="135902C5">
            <w:pPr>
              <w:pStyle w:val="3"/>
              <w:rPr>
                <w:rFonts w:eastAsia="Times New Roman" w:cs="Times New Roman"/>
                <w:szCs w:val="20"/>
                <w:lang w:eastAsia="ru-RU"/>
              </w:rPr>
            </w:pPr>
          </w:p>
        </w:tc>
      </w:tr>
      <w:tr w14:paraId="5F93D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1839C51C">
            <w:pPr>
              <w:pStyle w:val="3"/>
              <w:numPr>
                <w:ilvl w:val="0"/>
                <w:numId w:val="8"/>
              </w:numPr>
              <w:ind w:hanging="695"/>
              <w:rPr>
                <w:rFonts w:eastAsia="Times New Roman" w:cs="Times New Roman"/>
                <w:szCs w:val="20"/>
                <w:lang w:eastAsia="ru-RU"/>
              </w:rPr>
            </w:pPr>
          </w:p>
        </w:tc>
        <w:tc>
          <w:tcPr>
            <w:tcW w:w="5954" w:type="dxa"/>
          </w:tcPr>
          <w:p w14:paraId="35A4BE83">
            <w:pPr>
              <w:pStyle w:val="3"/>
              <w:rPr>
                <w:rFonts w:eastAsia="Times New Roman" w:cs="Times New Roman"/>
                <w:szCs w:val="20"/>
                <w:lang w:eastAsia="ru-RU"/>
              </w:rPr>
            </w:pPr>
          </w:p>
        </w:tc>
        <w:tc>
          <w:tcPr>
            <w:tcW w:w="2687" w:type="dxa"/>
          </w:tcPr>
          <w:p w14:paraId="6CDBF885">
            <w:pPr>
              <w:pStyle w:val="3"/>
              <w:rPr>
                <w:rFonts w:eastAsia="Times New Roman" w:cs="Times New Roman"/>
                <w:szCs w:val="20"/>
                <w:lang w:eastAsia="ru-RU"/>
              </w:rPr>
            </w:pPr>
          </w:p>
        </w:tc>
      </w:tr>
      <w:tr w14:paraId="7BBF7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350D977F">
            <w:pPr>
              <w:pStyle w:val="3"/>
              <w:numPr>
                <w:ilvl w:val="0"/>
                <w:numId w:val="8"/>
              </w:numPr>
              <w:ind w:hanging="695"/>
              <w:rPr>
                <w:rFonts w:eastAsia="Times New Roman" w:cs="Times New Roman"/>
                <w:szCs w:val="20"/>
                <w:lang w:eastAsia="ru-RU"/>
              </w:rPr>
            </w:pPr>
          </w:p>
        </w:tc>
        <w:tc>
          <w:tcPr>
            <w:tcW w:w="5954" w:type="dxa"/>
          </w:tcPr>
          <w:p w14:paraId="6D3FD326">
            <w:pPr>
              <w:pStyle w:val="3"/>
              <w:rPr>
                <w:rFonts w:eastAsia="Times New Roman" w:cs="Times New Roman"/>
                <w:szCs w:val="20"/>
                <w:lang w:eastAsia="ru-RU"/>
              </w:rPr>
            </w:pPr>
          </w:p>
        </w:tc>
        <w:tc>
          <w:tcPr>
            <w:tcW w:w="2687" w:type="dxa"/>
          </w:tcPr>
          <w:p w14:paraId="2B81BB70">
            <w:pPr>
              <w:pStyle w:val="3"/>
              <w:rPr>
                <w:rFonts w:eastAsia="Times New Roman" w:cs="Times New Roman"/>
                <w:szCs w:val="20"/>
                <w:lang w:eastAsia="ru-RU"/>
              </w:rPr>
            </w:pPr>
          </w:p>
        </w:tc>
      </w:tr>
    </w:tbl>
    <w:p w14:paraId="398B8D3F">
      <w:pPr>
        <w:pStyle w:val="3"/>
      </w:pPr>
    </w:p>
    <w:p w14:paraId="32F43B56">
      <w:pPr>
        <w:pStyle w:val="2"/>
      </w:pPr>
      <w:bookmarkStart w:id="45" w:name="_Toc136821499"/>
      <w:r>
        <w:t>4. Приложения</w:t>
      </w:r>
      <w:bookmarkEnd w:id="45"/>
    </w:p>
    <w:p w14:paraId="6CC17015">
      <w:pPr>
        <w:pStyle w:val="4"/>
      </w:pPr>
      <w:bookmarkStart w:id="46" w:name="_Toc136821500"/>
      <w:r>
        <w:t>Примерный перечень основных государственных и народных праздников, памятных дат в календарном плане воспитательной работы в ДОО.</w:t>
      </w:r>
      <w:bookmarkEnd w:id="46"/>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268"/>
        <w:gridCol w:w="5522"/>
      </w:tblGrid>
      <w:tr w14:paraId="4CC5B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3"/>
            <w:shd w:val="clear" w:color="auto" w:fill="BEBEBE" w:themeFill="background1" w:themeFillShade="BF"/>
            <w:vAlign w:val="center"/>
          </w:tcPr>
          <w:p w14:paraId="4FE42DA6">
            <w:pPr>
              <w:pStyle w:val="3"/>
              <w:jc w:val="center"/>
              <w:rPr>
                <w:rFonts w:eastAsia="Times New Roman" w:cs="Times New Roman"/>
                <w:szCs w:val="24"/>
                <w:lang w:eastAsia="ru-RU"/>
              </w:rPr>
            </w:pPr>
            <w:r>
              <w:rPr>
                <w:rFonts w:eastAsia="Times New Roman" w:cs="Times New Roman"/>
                <w:szCs w:val="24"/>
                <w:lang w:eastAsia="ru-RU"/>
              </w:rPr>
              <w:t>Осень</w:t>
            </w:r>
          </w:p>
        </w:tc>
      </w:tr>
      <w:tr w14:paraId="08E3B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shd w:val="clear" w:color="auto" w:fill="BEBEBE" w:themeFill="background1" w:themeFillShade="BF"/>
            <w:vAlign w:val="center"/>
          </w:tcPr>
          <w:p w14:paraId="7D3D8EFF">
            <w:pPr>
              <w:pStyle w:val="3"/>
              <w:jc w:val="center"/>
              <w:rPr>
                <w:rFonts w:eastAsia="Times New Roman" w:cs="Times New Roman"/>
                <w:szCs w:val="24"/>
                <w:lang w:eastAsia="ru-RU"/>
              </w:rPr>
            </w:pPr>
            <w:r>
              <w:rPr>
                <w:rFonts w:eastAsia="Times New Roman" w:cs="Times New Roman"/>
                <w:szCs w:val="24"/>
                <w:lang w:eastAsia="ru-RU"/>
              </w:rPr>
              <w:t>месяц</w:t>
            </w:r>
          </w:p>
        </w:tc>
        <w:tc>
          <w:tcPr>
            <w:tcW w:w="2268" w:type="dxa"/>
            <w:shd w:val="clear" w:color="auto" w:fill="BEBEBE" w:themeFill="background1" w:themeFillShade="BF"/>
            <w:vAlign w:val="center"/>
          </w:tcPr>
          <w:p w14:paraId="2DFF14FB">
            <w:pPr>
              <w:pStyle w:val="3"/>
              <w:jc w:val="center"/>
              <w:rPr>
                <w:rFonts w:eastAsia="Times New Roman" w:cs="Times New Roman"/>
                <w:szCs w:val="24"/>
                <w:lang w:eastAsia="ru-RU"/>
              </w:rPr>
            </w:pPr>
            <w:r>
              <w:rPr>
                <w:rFonts w:eastAsia="Times New Roman" w:cs="Times New Roman"/>
                <w:szCs w:val="24"/>
                <w:lang w:eastAsia="ru-RU"/>
              </w:rPr>
              <w:t>дата</w:t>
            </w:r>
          </w:p>
        </w:tc>
        <w:tc>
          <w:tcPr>
            <w:tcW w:w="5522" w:type="dxa"/>
            <w:shd w:val="clear" w:color="auto" w:fill="BEBEBE" w:themeFill="background1" w:themeFillShade="BF"/>
            <w:vAlign w:val="center"/>
          </w:tcPr>
          <w:p w14:paraId="61272908">
            <w:pPr>
              <w:pStyle w:val="3"/>
              <w:jc w:val="center"/>
              <w:rPr>
                <w:rFonts w:eastAsia="Times New Roman" w:cs="Times New Roman"/>
                <w:szCs w:val="24"/>
                <w:lang w:eastAsia="ru-RU"/>
              </w:rPr>
            </w:pPr>
            <w:r>
              <w:rPr>
                <w:rFonts w:eastAsia="Times New Roman" w:cs="Times New Roman"/>
                <w:szCs w:val="24"/>
                <w:lang w:eastAsia="ru-RU"/>
              </w:rPr>
              <w:t>Государственные и народные праздники, памятные даты</w:t>
            </w:r>
          </w:p>
        </w:tc>
      </w:tr>
      <w:tr w14:paraId="3787D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restart"/>
          </w:tcPr>
          <w:p w14:paraId="0C59F687">
            <w:pPr>
              <w:pStyle w:val="3"/>
              <w:rPr>
                <w:rFonts w:eastAsia="Times New Roman" w:cs="Times New Roman"/>
                <w:szCs w:val="24"/>
                <w:lang w:eastAsia="ru-RU"/>
              </w:rPr>
            </w:pPr>
            <w:r>
              <w:rPr>
                <w:rFonts w:eastAsia="Times New Roman" w:cs="Times New Roman"/>
                <w:szCs w:val="24"/>
                <w:lang w:eastAsia="ru-RU"/>
              </w:rPr>
              <w:t>Сентябрь</w:t>
            </w:r>
          </w:p>
        </w:tc>
        <w:tc>
          <w:tcPr>
            <w:tcW w:w="2268" w:type="dxa"/>
          </w:tcPr>
          <w:p w14:paraId="5A66C1D0">
            <w:pPr>
              <w:pStyle w:val="3"/>
              <w:rPr>
                <w:rFonts w:eastAsia="Times New Roman" w:cs="Times New Roman"/>
                <w:szCs w:val="24"/>
                <w:lang w:eastAsia="ru-RU"/>
              </w:rPr>
            </w:pPr>
            <w:r>
              <w:rPr>
                <w:rFonts w:eastAsia="Times New Roman" w:cs="Times New Roman"/>
                <w:szCs w:val="24"/>
                <w:lang w:eastAsia="ru-RU"/>
              </w:rPr>
              <w:t>1 сентября</w:t>
            </w:r>
          </w:p>
        </w:tc>
        <w:tc>
          <w:tcPr>
            <w:tcW w:w="5522" w:type="dxa"/>
          </w:tcPr>
          <w:p w14:paraId="57A01405">
            <w:pPr>
              <w:pStyle w:val="3"/>
              <w:rPr>
                <w:rFonts w:eastAsia="Times New Roman" w:cs="Times New Roman"/>
                <w:szCs w:val="24"/>
                <w:lang w:eastAsia="ru-RU"/>
              </w:rPr>
            </w:pPr>
            <w:r>
              <w:rPr>
                <w:rFonts w:eastAsia="Times New Roman" w:cs="Times New Roman"/>
                <w:szCs w:val="24"/>
                <w:lang w:eastAsia="ru-RU"/>
              </w:rPr>
              <w:t>День знаний.</w:t>
            </w:r>
          </w:p>
        </w:tc>
      </w:tr>
      <w:tr w14:paraId="53AFA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0243EB2B">
            <w:pPr>
              <w:pStyle w:val="3"/>
              <w:rPr>
                <w:rFonts w:eastAsia="Times New Roman" w:cs="Times New Roman"/>
                <w:szCs w:val="24"/>
                <w:lang w:eastAsia="ru-RU"/>
              </w:rPr>
            </w:pPr>
          </w:p>
        </w:tc>
        <w:tc>
          <w:tcPr>
            <w:tcW w:w="2268" w:type="dxa"/>
          </w:tcPr>
          <w:p w14:paraId="40C73B0F">
            <w:pPr>
              <w:pStyle w:val="3"/>
              <w:rPr>
                <w:rFonts w:eastAsia="Times New Roman" w:cs="Times New Roman"/>
                <w:szCs w:val="24"/>
                <w:lang w:eastAsia="ru-RU"/>
              </w:rPr>
            </w:pPr>
            <w:r>
              <w:rPr>
                <w:rFonts w:eastAsia="Times New Roman" w:cs="Times New Roman"/>
                <w:szCs w:val="24"/>
                <w:lang w:eastAsia="ru-RU"/>
              </w:rPr>
              <w:t>3 сентября</w:t>
            </w:r>
          </w:p>
        </w:tc>
        <w:tc>
          <w:tcPr>
            <w:tcW w:w="5522" w:type="dxa"/>
          </w:tcPr>
          <w:p w14:paraId="58122CD0">
            <w:pPr>
              <w:pStyle w:val="3"/>
              <w:rPr>
                <w:rFonts w:eastAsia="Times New Roman" w:cs="Times New Roman"/>
                <w:szCs w:val="24"/>
                <w:lang w:eastAsia="ru-RU"/>
              </w:rPr>
            </w:pPr>
            <w:r>
              <w:rPr>
                <w:rFonts w:eastAsia="Times New Roman" w:cs="Times New Roman"/>
                <w:szCs w:val="24"/>
                <w:lang w:eastAsia="ru-RU"/>
              </w:rPr>
              <w:t>День окончания Второй мировой войны.</w:t>
            </w:r>
          </w:p>
          <w:p w14:paraId="4119BB49">
            <w:pPr>
              <w:pStyle w:val="3"/>
              <w:rPr>
                <w:rFonts w:eastAsia="Times New Roman" w:cs="Times New Roman"/>
                <w:szCs w:val="24"/>
                <w:lang w:eastAsia="ru-RU"/>
              </w:rPr>
            </w:pPr>
            <w:r>
              <w:rPr>
                <w:rFonts w:eastAsia="Times New Roman" w:cs="Times New Roman"/>
                <w:szCs w:val="24"/>
                <w:lang w:eastAsia="ru-RU"/>
              </w:rPr>
              <w:t>День солидарности в борьбе с терроризмом.</w:t>
            </w:r>
          </w:p>
        </w:tc>
      </w:tr>
      <w:tr w14:paraId="667AF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600ACB07">
            <w:pPr>
              <w:pStyle w:val="3"/>
              <w:rPr>
                <w:rFonts w:eastAsia="Times New Roman" w:cs="Times New Roman"/>
                <w:szCs w:val="24"/>
                <w:lang w:eastAsia="ru-RU"/>
              </w:rPr>
            </w:pPr>
          </w:p>
        </w:tc>
        <w:tc>
          <w:tcPr>
            <w:tcW w:w="2268" w:type="dxa"/>
          </w:tcPr>
          <w:p w14:paraId="5B7CFCE1">
            <w:pPr>
              <w:pStyle w:val="3"/>
              <w:rPr>
                <w:rFonts w:eastAsia="Times New Roman" w:cs="Times New Roman"/>
                <w:szCs w:val="24"/>
                <w:lang w:eastAsia="ru-RU"/>
              </w:rPr>
            </w:pPr>
            <w:r>
              <w:rPr>
                <w:rFonts w:eastAsia="Times New Roman" w:cs="Times New Roman"/>
                <w:szCs w:val="24"/>
                <w:lang w:eastAsia="ru-RU"/>
              </w:rPr>
              <w:t>8 сентября</w:t>
            </w:r>
          </w:p>
        </w:tc>
        <w:tc>
          <w:tcPr>
            <w:tcW w:w="5522" w:type="dxa"/>
          </w:tcPr>
          <w:p w14:paraId="17526548">
            <w:pPr>
              <w:pStyle w:val="3"/>
              <w:rPr>
                <w:rFonts w:eastAsia="Times New Roman" w:cs="Times New Roman"/>
                <w:szCs w:val="24"/>
                <w:lang w:eastAsia="ru-RU"/>
              </w:rPr>
            </w:pPr>
            <w:r>
              <w:rPr>
                <w:rFonts w:eastAsia="Times New Roman" w:cs="Times New Roman"/>
                <w:szCs w:val="24"/>
                <w:lang w:eastAsia="ru-RU"/>
              </w:rPr>
              <w:t>Международный день распространения грамотности.</w:t>
            </w:r>
          </w:p>
        </w:tc>
      </w:tr>
      <w:tr w14:paraId="5E353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3324E272">
            <w:pPr>
              <w:pStyle w:val="3"/>
              <w:rPr>
                <w:rFonts w:eastAsia="Times New Roman" w:cs="Times New Roman"/>
                <w:szCs w:val="24"/>
                <w:lang w:eastAsia="ru-RU"/>
              </w:rPr>
            </w:pPr>
          </w:p>
        </w:tc>
        <w:tc>
          <w:tcPr>
            <w:tcW w:w="2268" w:type="dxa"/>
          </w:tcPr>
          <w:p w14:paraId="2ED8BD38">
            <w:pPr>
              <w:pStyle w:val="3"/>
              <w:rPr>
                <w:rFonts w:eastAsia="Times New Roman" w:cs="Times New Roman"/>
                <w:szCs w:val="24"/>
                <w:lang w:eastAsia="ru-RU"/>
              </w:rPr>
            </w:pPr>
            <w:r>
              <w:rPr>
                <w:rFonts w:eastAsia="Times New Roman" w:cs="Times New Roman"/>
                <w:szCs w:val="24"/>
                <w:lang w:eastAsia="ru-RU"/>
              </w:rPr>
              <w:t>27 сентября</w:t>
            </w:r>
          </w:p>
        </w:tc>
        <w:tc>
          <w:tcPr>
            <w:tcW w:w="5522" w:type="dxa"/>
          </w:tcPr>
          <w:p w14:paraId="1F1B7E6D">
            <w:pPr>
              <w:pStyle w:val="3"/>
              <w:rPr>
                <w:rFonts w:eastAsia="Times New Roman" w:cs="Times New Roman"/>
                <w:szCs w:val="24"/>
                <w:lang w:eastAsia="ru-RU"/>
              </w:rPr>
            </w:pPr>
            <w:r>
              <w:rPr>
                <w:rFonts w:eastAsia="Times New Roman" w:cs="Times New Roman"/>
                <w:szCs w:val="24"/>
                <w:lang w:eastAsia="ru-RU"/>
              </w:rPr>
              <w:t>День воспитателя и всех дошкольных работников.</w:t>
            </w:r>
          </w:p>
        </w:tc>
      </w:tr>
      <w:tr w14:paraId="3736C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restart"/>
          </w:tcPr>
          <w:p w14:paraId="1F0759D0">
            <w:pPr>
              <w:pStyle w:val="3"/>
              <w:rPr>
                <w:rFonts w:eastAsia="Times New Roman" w:cs="Times New Roman"/>
                <w:szCs w:val="24"/>
                <w:lang w:eastAsia="ru-RU"/>
              </w:rPr>
            </w:pPr>
            <w:r>
              <w:rPr>
                <w:rFonts w:eastAsia="Times New Roman" w:cs="Times New Roman"/>
                <w:szCs w:val="24"/>
                <w:lang w:eastAsia="ru-RU"/>
              </w:rPr>
              <w:t>Октябрь</w:t>
            </w:r>
          </w:p>
        </w:tc>
        <w:tc>
          <w:tcPr>
            <w:tcW w:w="2268" w:type="dxa"/>
          </w:tcPr>
          <w:p w14:paraId="33F8CE26">
            <w:pPr>
              <w:pStyle w:val="3"/>
              <w:rPr>
                <w:rFonts w:eastAsia="Times New Roman" w:cs="Times New Roman"/>
                <w:szCs w:val="24"/>
                <w:lang w:eastAsia="ru-RU"/>
              </w:rPr>
            </w:pPr>
            <w:r>
              <w:rPr>
                <w:rFonts w:eastAsia="Times New Roman" w:cs="Times New Roman"/>
                <w:szCs w:val="24"/>
                <w:lang w:eastAsia="ru-RU"/>
              </w:rPr>
              <w:t>1 октября</w:t>
            </w:r>
          </w:p>
        </w:tc>
        <w:tc>
          <w:tcPr>
            <w:tcW w:w="5522" w:type="dxa"/>
          </w:tcPr>
          <w:p w14:paraId="1D310799">
            <w:pPr>
              <w:pStyle w:val="3"/>
              <w:rPr>
                <w:rFonts w:eastAsia="Times New Roman" w:cs="Times New Roman"/>
                <w:szCs w:val="24"/>
                <w:lang w:eastAsia="ru-RU"/>
              </w:rPr>
            </w:pPr>
            <w:r>
              <w:rPr>
                <w:rFonts w:eastAsia="Times New Roman" w:cs="Times New Roman"/>
                <w:szCs w:val="24"/>
                <w:lang w:eastAsia="ru-RU"/>
              </w:rPr>
              <w:t>Международный день пожилых людей.</w:t>
            </w:r>
          </w:p>
          <w:p w14:paraId="1E47FDD8">
            <w:pPr>
              <w:pStyle w:val="3"/>
              <w:rPr>
                <w:rFonts w:eastAsia="Times New Roman" w:cs="Times New Roman"/>
                <w:szCs w:val="24"/>
                <w:lang w:eastAsia="ru-RU"/>
              </w:rPr>
            </w:pPr>
            <w:r>
              <w:rPr>
                <w:rFonts w:eastAsia="Times New Roman" w:cs="Times New Roman"/>
                <w:szCs w:val="24"/>
                <w:lang w:eastAsia="ru-RU"/>
              </w:rPr>
              <w:t>Международный день музыки.</w:t>
            </w:r>
          </w:p>
        </w:tc>
      </w:tr>
      <w:tr w14:paraId="3699F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1777D8F7">
            <w:pPr>
              <w:pStyle w:val="3"/>
              <w:rPr>
                <w:rFonts w:eastAsia="Times New Roman" w:cs="Times New Roman"/>
                <w:szCs w:val="24"/>
                <w:lang w:eastAsia="ru-RU"/>
              </w:rPr>
            </w:pPr>
          </w:p>
        </w:tc>
        <w:tc>
          <w:tcPr>
            <w:tcW w:w="2268" w:type="dxa"/>
          </w:tcPr>
          <w:p w14:paraId="60D77040">
            <w:pPr>
              <w:pStyle w:val="3"/>
              <w:rPr>
                <w:rFonts w:eastAsia="Times New Roman" w:cs="Times New Roman"/>
                <w:szCs w:val="24"/>
                <w:lang w:eastAsia="ru-RU"/>
              </w:rPr>
            </w:pPr>
            <w:r>
              <w:rPr>
                <w:rFonts w:eastAsia="Times New Roman" w:cs="Times New Roman"/>
                <w:szCs w:val="24"/>
                <w:lang w:eastAsia="ru-RU"/>
              </w:rPr>
              <w:t>4 октября</w:t>
            </w:r>
          </w:p>
        </w:tc>
        <w:tc>
          <w:tcPr>
            <w:tcW w:w="5522" w:type="dxa"/>
          </w:tcPr>
          <w:p w14:paraId="328638C2">
            <w:pPr>
              <w:pStyle w:val="3"/>
              <w:rPr>
                <w:rFonts w:eastAsia="Times New Roman" w:cs="Times New Roman"/>
                <w:szCs w:val="24"/>
                <w:lang w:eastAsia="ru-RU"/>
              </w:rPr>
            </w:pPr>
            <w:r>
              <w:rPr>
                <w:rFonts w:eastAsia="Times New Roman" w:cs="Times New Roman"/>
                <w:szCs w:val="24"/>
                <w:lang w:eastAsia="ru-RU"/>
              </w:rPr>
              <w:t>День защиты животных.</w:t>
            </w:r>
          </w:p>
        </w:tc>
      </w:tr>
      <w:tr w14:paraId="04984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4252CB7C">
            <w:pPr>
              <w:pStyle w:val="3"/>
              <w:rPr>
                <w:rFonts w:eastAsia="Times New Roman" w:cs="Times New Roman"/>
                <w:szCs w:val="24"/>
                <w:lang w:eastAsia="ru-RU"/>
              </w:rPr>
            </w:pPr>
          </w:p>
        </w:tc>
        <w:tc>
          <w:tcPr>
            <w:tcW w:w="2268" w:type="dxa"/>
          </w:tcPr>
          <w:p w14:paraId="7635B9D8">
            <w:pPr>
              <w:pStyle w:val="3"/>
              <w:rPr>
                <w:rFonts w:eastAsia="Times New Roman" w:cs="Times New Roman"/>
                <w:szCs w:val="24"/>
                <w:lang w:eastAsia="ru-RU"/>
              </w:rPr>
            </w:pPr>
            <w:r>
              <w:rPr>
                <w:rFonts w:eastAsia="Times New Roman" w:cs="Times New Roman"/>
                <w:szCs w:val="24"/>
                <w:lang w:eastAsia="ru-RU"/>
              </w:rPr>
              <w:t>5 октября</w:t>
            </w:r>
          </w:p>
        </w:tc>
        <w:tc>
          <w:tcPr>
            <w:tcW w:w="5522" w:type="dxa"/>
          </w:tcPr>
          <w:p w14:paraId="7FA4B6F9">
            <w:pPr>
              <w:pStyle w:val="3"/>
              <w:rPr>
                <w:rFonts w:eastAsia="Times New Roman" w:cs="Times New Roman"/>
                <w:szCs w:val="24"/>
                <w:lang w:eastAsia="ru-RU"/>
              </w:rPr>
            </w:pPr>
            <w:r>
              <w:rPr>
                <w:rFonts w:eastAsia="Times New Roman" w:cs="Times New Roman"/>
                <w:szCs w:val="24"/>
                <w:lang w:eastAsia="ru-RU"/>
              </w:rPr>
              <w:t>День учителя.</w:t>
            </w:r>
          </w:p>
        </w:tc>
      </w:tr>
      <w:tr w14:paraId="195F4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24869EEA">
            <w:pPr>
              <w:pStyle w:val="3"/>
              <w:rPr>
                <w:rFonts w:eastAsia="Times New Roman" w:cs="Times New Roman"/>
                <w:szCs w:val="24"/>
                <w:lang w:eastAsia="ru-RU"/>
              </w:rPr>
            </w:pPr>
          </w:p>
        </w:tc>
        <w:tc>
          <w:tcPr>
            <w:tcW w:w="2268" w:type="dxa"/>
          </w:tcPr>
          <w:p w14:paraId="1CC1A403">
            <w:pPr>
              <w:pStyle w:val="3"/>
              <w:rPr>
                <w:rFonts w:eastAsia="Times New Roman" w:cs="Times New Roman"/>
                <w:szCs w:val="24"/>
                <w:lang w:eastAsia="ru-RU"/>
              </w:rPr>
            </w:pPr>
            <w:r>
              <w:rPr>
                <w:rFonts w:eastAsia="Times New Roman" w:cs="Times New Roman"/>
                <w:szCs w:val="24"/>
                <w:lang w:eastAsia="ru-RU"/>
              </w:rPr>
              <w:t>Третье воскресенье октября</w:t>
            </w:r>
          </w:p>
        </w:tc>
        <w:tc>
          <w:tcPr>
            <w:tcW w:w="5522" w:type="dxa"/>
          </w:tcPr>
          <w:p w14:paraId="4523B7C7">
            <w:pPr>
              <w:pStyle w:val="3"/>
              <w:rPr>
                <w:rFonts w:eastAsia="Times New Roman" w:cs="Times New Roman"/>
                <w:szCs w:val="24"/>
                <w:lang w:eastAsia="ru-RU"/>
              </w:rPr>
            </w:pPr>
            <w:r>
              <w:rPr>
                <w:rFonts w:eastAsia="Times New Roman" w:cs="Times New Roman"/>
                <w:szCs w:val="24"/>
                <w:lang w:eastAsia="ru-RU"/>
              </w:rPr>
              <w:t>День отца в России.</w:t>
            </w:r>
          </w:p>
        </w:tc>
      </w:tr>
      <w:tr w14:paraId="2AC01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restart"/>
          </w:tcPr>
          <w:p w14:paraId="3558CD06">
            <w:pPr>
              <w:pStyle w:val="3"/>
              <w:rPr>
                <w:rFonts w:eastAsia="Times New Roman" w:cs="Times New Roman"/>
                <w:szCs w:val="24"/>
                <w:lang w:eastAsia="ru-RU"/>
              </w:rPr>
            </w:pPr>
            <w:r>
              <w:rPr>
                <w:rFonts w:eastAsia="Times New Roman" w:cs="Times New Roman"/>
                <w:szCs w:val="24"/>
                <w:lang w:eastAsia="ru-RU"/>
              </w:rPr>
              <w:t>Ноябрь</w:t>
            </w:r>
          </w:p>
        </w:tc>
        <w:tc>
          <w:tcPr>
            <w:tcW w:w="2268" w:type="dxa"/>
          </w:tcPr>
          <w:p w14:paraId="218B90B2">
            <w:pPr>
              <w:pStyle w:val="3"/>
              <w:rPr>
                <w:rFonts w:eastAsia="Times New Roman" w:cs="Times New Roman"/>
                <w:szCs w:val="24"/>
                <w:lang w:eastAsia="ru-RU"/>
              </w:rPr>
            </w:pPr>
            <w:r>
              <w:rPr>
                <w:rFonts w:eastAsia="Times New Roman" w:cs="Times New Roman"/>
                <w:szCs w:val="24"/>
                <w:lang w:eastAsia="ru-RU"/>
              </w:rPr>
              <w:t>4 ноября</w:t>
            </w:r>
          </w:p>
        </w:tc>
        <w:tc>
          <w:tcPr>
            <w:tcW w:w="5522" w:type="dxa"/>
          </w:tcPr>
          <w:p w14:paraId="4D9E325C">
            <w:pPr>
              <w:pStyle w:val="3"/>
              <w:rPr>
                <w:rFonts w:eastAsia="Times New Roman" w:cs="Times New Roman"/>
                <w:szCs w:val="24"/>
                <w:lang w:eastAsia="ru-RU"/>
              </w:rPr>
            </w:pPr>
            <w:r>
              <w:rPr>
                <w:rFonts w:eastAsia="Times New Roman" w:cs="Times New Roman"/>
                <w:szCs w:val="24"/>
                <w:lang w:eastAsia="ru-RU"/>
              </w:rPr>
              <w:t>День народного единства.</w:t>
            </w:r>
          </w:p>
        </w:tc>
      </w:tr>
      <w:tr w14:paraId="4FC19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2E77C700">
            <w:pPr>
              <w:pStyle w:val="3"/>
              <w:rPr>
                <w:rFonts w:eastAsia="Times New Roman" w:cs="Times New Roman"/>
                <w:szCs w:val="24"/>
                <w:lang w:eastAsia="ru-RU"/>
              </w:rPr>
            </w:pPr>
          </w:p>
        </w:tc>
        <w:tc>
          <w:tcPr>
            <w:tcW w:w="2268" w:type="dxa"/>
          </w:tcPr>
          <w:p w14:paraId="755E6199">
            <w:pPr>
              <w:pStyle w:val="3"/>
              <w:rPr>
                <w:rFonts w:eastAsia="Times New Roman" w:cs="Times New Roman"/>
                <w:szCs w:val="24"/>
                <w:lang w:eastAsia="ru-RU"/>
              </w:rPr>
            </w:pPr>
            <w:r>
              <w:rPr>
                <w:rFonts w:eastAsia="Times New Roman" w:cs="Times New Roman"/>
                <w:szCs w:val="24"/>
                <w:lang w:eastAsia="ru-RU"/>
              </w:rPr>
              <w:t>8 ноября</w:t>
            </w:r>
          </w:p>
        </w:tc>
        <w:tc>
          <w:tcPr>
            <w:tcW w:w="5522" w:type="dxa"/>
          </w:tcPr>
          <w:p w14:paraId="6EA42BE1">
            <w:pPr>
              <w:pStyle w:val="3"/>
              <w:rPr>
                <w:rFonts w:eastAsia="Times New Roman" w:cs="Times New Roman"/>
                <w:szCs w:val="24"/>
                <w:lang w:eastAsia="ru-RU"/>
              </w:rPr>
            </w:pPr>
            <w:r>
              <w:rPr>
                <w:rFonts w:eastAsia="Times New Roman" w:cs="Times New Roman"/>
                <w:szCs w:val="24"/>
                <w:lang w:eastAsia="ru-RU"/>
              </w:rPr>
              <w:t>День памяти погибших при исполнении служебных обязанностей сотрудников органов внутренних дел России.</w:t>
            </w:r>
          </w:p>
        </w:tc>
      </w:tr>
      <w:tr w14:paraId="462CD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3F735104">
            <w:pPr>
              <w:pStyle w:val="3"/>
              <w:rPr>
                <w:rFonts w:eastAsia="Times New Roman" w:cs="Times New Roman"/>
                <w:szCs w:val="24"/>
                <w:lang w:eastAsia="ru-RU"/>
              </w:rPr>
            </w:pPr>
          </w:p>
        </w:tc>
        <w:tc>
          <w:tcPr>
            <w:tcW w:w="2268" w:type="dxa"/>
          </w:tcPr>
          <w:p w14:paraId="1823FB63">
            <w:pPr>
              <w:pStyle w:val="3"/>
              <w:rPr>
                <w:rFonts w:eastAsia="Times New Roman" w:cs="Times New Roman"/>
                <w:szCs w:val="24"/>
                <w:lang w:eastAsia="ru-RU"/>
              </w:rPr>
            </w:pPr>
            <w:r>
              <w:rPr>
                <w:rFonts w:eastAsia="Times New Roman" w:cs="Times New Roman"/>
                <w:szCs w:val="24"/>
                <w:lang w:eastAsia="ru-RU"/>
              </w:rPr>
              <w:t>Последнее воскресенье ноября</w:t>
            </w:r>
          </w:p>
        </w:tc>
        <w:tc>
          <w:tcPr>
            <w:tcW w:w="5522" w:type="dxa"/>
          </w:tcPr>
          <w:p w14:paraId="09592E5D">
            <w:pPr>
              <w:pStyle w:val="3"/>
              <w:rPr>
                <w:rFonts w:eastAsia="Times New Roman" w:cs="Times New Roman"/>
                <w:szCs w:val="24"/>
                <w:lang w:eastAsia="ru-RU"/>
              </w:rPr>
            </w:pPr>
            <w:r>
              <w:rPr>
                <w:rFonts w:eastAsia="Times New Roman" w:cs="Times New Roman"/>
                <w:szCs w:val="24"/>
                <w:lang w:eastAsia="ru-RU"/>
              </w:rPr>
              <w:t>День матери в России.</w:t>
            </w:r>
          </w:p>
        </w:tc>
      </w:tr>
      <w:tr w14:paraId="6963A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01DFD9B0">
            <w:pPr>
              <w:pStyle w:val="3"/>
              <w:rPr>
                <w:rFonts w:eastAsia="Times New Roman" w:cs="Times New Roman"/>
                <w:szCs w:val="24"/>
                <w:lang w:eastAsia="ru-RU"/>
              </w:rPr>
            </w:pPr>
          </w:p>
        </w:tc>
        <w:tc>
          <w:tcPr>
            <w:tcW w:w="2268" w:type="dxa"/>
          </w:tcPr>
          <w:p w14:paraId="41C19024">
            <w:pPr>
              <w:pStyle w:val="3"/>
              <w:rPr>
                <w:rFonts w:eastAsia="Times New Roman" w:cs="Times New Roman"/>
                <w:szCs w:val="24"/>
                <w:lang w:eastAsia="ru-RU"/>
              </w:rPr>
            </w:pPr>
            <w:r>
              <w:rPr>
                <w:rFonts w:eastAsia="Times New Roman" w:cs="Times New Roman"/>
                <w:szCs w:val="24"/>
                <w:lang w:eastAsia="ru-RU"/>
              </w:rPr>
              <w:t>30 ноября</w:t>
            </w:r>
          </w:p>
        </w:tc>
        <w:tc>
          <w:tcPr>
            <w:tcW w:w="5522" w:type="dxa"/>
          </w:tcPr>
          <w:p w14:paraId="5B11DA37">
            <w:pPr>
              <w:pStyle w:val="3"/>
              <w:rPr>
                <w:rFonts w:eastAsia="Times New Roman" w:cs="Times New Roman"/>
                <w:szCs w:val="24"/>
                <w:lang w:eastAsia="ru-RU"/>
              </w:rPr>
            </w:pPr>
            <w:r>
              <w:rPr>
                <w:rFonts w:eastAsia="Times New Roman" w:cs="Times New Roman"/>
                <w:szCs w:val="24"/>
                <w:lang w:eastAsia="ru-RU"/>
              </w:rPr>
              <w:t>День Государственного герба Российской Федерации.</w:t>
            </w:r>
          </w:p>
        </w:tc>
      </w:tr>
      <w:tr w14:paraId="52974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3"/>
            <w:shd w:val="clear" w:color="auto" w:fill="BEBEBE" w:themeFill="background1" w:themeFillShade="BF"/>
            <w:vAlign w:val="center"/>
          </w:tcPr>
          <w:p w14:paraId="6E728A90">
            <w:pPr>
              <w:pStyle w:val="3"/>
              <w:jc w:val="center"/>
              <w:rPr>
                <w:rFonts w:eastAsia="Times New Roman" w:cs="Times New Roman"/>
                <w:szCs w:val="24"/>
                <w:lang w:eastAsia="ru-RU"/>
              </w:rPr>
            </w:pPr>
            <w:r>
              <w:rPr>
                <w:rFonts w:eastAsia="Times New Roman" w:cs="Times New Roman"/>
                <w:szCs w:val="24"/>
                <w:lang w:eastAsia="ru-RU"/>
              </w:rPr>
              <w:t>Зима</w:t>
            </w:r>
          </w:p>
        </w:tc>
      </w:tr>
      <w:tr w14:paraId="68A91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restart"/>
          </w:tcPr>
          <w:p w14:paraId="4EEA19F6">
            <w:pPr>
              <w:pStyle w:val="3"/>
              <w:rPr>
                <w:rFonts w:eastAsia="Times New Roman" w:cs="Times New Roman"/>
                <w:szCs w:val="24"/>
                <w:lang w:eastAsia="ru-RU"/>
              </w:rPr>
            </w:pPr>
            <w:r>
              <w:rPr>
                <w:rFonts w:eastAsia="Times New Roman" w:cs="Times New Roman"/>
                <w:szCs w:val="24"/>
                <w:lang w:eastAsia="ru-RU"/>
              </w:rPr>
              <w:t>Декабрь</w:t>
            </w:r>
          </w:p>
        </w:tc>
        <w:tc>
          <w:tcPr>
            <w:tcW w:w="2268" w:type="dxa"/>
          </w:tcPr>
          <w:p w14:paraId="672020DD">
            <w:pPr>
              <w:pStyle w:val="3"/>
              <w:rPr>
                <w:rFonts w:eastAsia="Times New Roman" w:cs="Times New Roman"/>
                <w:szCs w:val="24"/>
                <w:lang w:eastAsia="ru-RU"/>
              </w:rPr>
            </w:pPr>
            <w:r>
              <w:rPr>
                <w:rFonts w:eastAsia="Times New Roman" w:cs="Times New Roman"/>
                <w:szCs w:val="24"/>
                <w:lang w:eastAsia="ru-RU"/>
              </w:rPr>
              <w:t>3 декабря</w:t>
            </w:r>
          </w:p>
        </w:tc>
        <w:tc>
          <w:tcPr>
            <w:tcW w:w="5522" w:type="dxa"/>
          </w:tcPr>
          <w:p w14:paraId="2FA82D48">
            <w:pPr>
              <w:pStyle w:val="3"/>
              <w:rPr>
                <w:rFonts w:eastAsia="Times New Roman" w:cs="Times New Roman"/>
                <w:szCs w:val="24"/>
                <w:lang w:eastAsia="ru-RU"/>
              </w:rPr>
            </w:pPr>
            <w:r>
              <w:rPr>
                <w:rFonts w:eastAsia="Times New Roman" w:cs="Times New Roman"/>
                <w:szCs w:val="24"/>
                <w:lang w:eastAsia="ru-RU"/>
              </w:rPr>
              <w:t xml:space="preserve">День неизвестного солдата. </w:t>
            </w:r>
          </w:p>
          <w:p w14:paraId="4DDBF764">
            <w:pPr>
              <w:pStyle w:val="3"/>
              <w:rPr>
                <w:rFonts w:eastAsia="Times New Roman" w:cs="Times New Roman"/>
                <w:szCs w:val="24"/>
                <w:lang w:eastAsia="ru-RU"/>
              </w:rPr>
            </w:pPr>
            <w:r>
              <w:rPr>
                <w:rFonts w:eastAsia="Times New Roman" w:cs="Times New Roman"/>
                <w:szCs w:val="24"/>
                <w:lang w:eastAsia="ru-RU"/>
              </w:rPr>
              <w:t>Международный день инвалидов (рекомендуется включать в план воспитательной работы с дошкольниками регионально и/или ситуативно).</w:t>
            </w:r>
          </w:p>
        </w:tc>
      </w:tr>
      <w:tr w14:paraId="0ACC4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586B2023">
            <w:pPr>
              <w:pStyle w:val="3"/>
              <w:rPr>
                <w:rFonts w:eastAsia="Times New Roman" w:cs="Times New Roman"/>
                <w:szCs w:val="24"/>
                <w:lang w:eastAsia="ru-RU"/>
              </w:rPr>
            </w:pPr>
          </w:p>
        </w:tc>
        <w:tc>
          <w:tcPr>
            <w:tcW w:w="2268" w:type="dxa"/>
          </w:tcPr>
          <w:p w14:paraId="0ED6A847">
            <w:pPr>
              <w:pStyle w:val="3"/>
              <w:rPr>
                <w:rFonts w:eastAsia="Times New Roman" w:cs="Times New Roman"/>
                <w:szCs w:val="24"/>
                <w:lang w:eastAsia="ru-RU"/>
              </w:rPr>
            </w:pPr>
            <w:r>
              <w:rPr>
                <w:rFonts w:eastAsia="Times New Roman" w:cs="Times New Roman"/>
                <w:szCs w:val="24"/>
                <w:lang w:eastAsia="ru-RU"/>
              </w:rPr>
              <w:t>5 декабря</w:t>
            </w:r>
          </w:p>
        </w:tc>
        <w:tc>
          <w:tcPr>
            <w:tcW w:w="5522" w:type="dxa"/>
          </w:tcPr>
          <w:p w14:paraId="7521F671">
            <w:pPr>
              <w:pStyle w:val="3"/>
              <w:rPr>
                <w:rFonts w:eastAsia="Times New Roman" w:cs="Times New Roman"/>
                <w:szCs w:val="24"/>
                <w:lang w:eastAsia="ru-RU"/>
              </w:rPr>
            </w:pPr>
            <w:r>
              <w:rPr>
                <w:rFonts w:eastAsia="Times New Roman" w:cs="Times New Roman"/>
                <w:szCs w:val="24"/>
                <w:lang w:eastAsia="ru-RU"/>
              </w:rPr>
              <w:t>День добровольца (волонтера) в России.</w:t>
            </w:r>
          </w:p>
        </w:tc>
      </w:tr>
      <w:tr w14:paraId="34E7F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75BD5C35">
            <w:pPr>
              <w:pStyle w:val="3"/>
              <w:rPr>
                <w:rFonts w:eastAsia="Times New Roman" w:cs="Times New Roman"/>
                <w:szCs w:val="24"/>
                <w:lang w:eastAsia="ru-RU"/>
              </w:rPr>
            </w:pPr>
          </w:p>
        </w:tc>
        <w:tc>
          <w:tcPr>
            <w:tcW w:w="2268" w:type="dxa"/>
          </w:tcPr>
          <w:p w14:paraId="731EB0DA">
            <w:pPr>
              <w:pStyle w:val="3"/>
              <w:rPr>
                <w:rFonts w:eastAsia="Times New Roman" w:cs="Times New Roman"/>
                <w:szCs w:val="24"/>
                <w:lang w:eastAsia="ru-RU"/>
              </w:rPr>
            </w:pPr>
            <w:r>
              <w:rPr>
                <w:rFonts w:eastAsia="Times New Roman" w:cs="Times New Roman"/>
                <w:szCs w:val="24"/>
                <w:lang w:eastAsia="ru-RU"/>
              </w:rPr>
              <w:t>8 декабря</w:t>
            </w:r>
          </w:p>
        </w:tc>
        <w:tc>
          <w:tcPr>
            <w:tcW w:w="5522" w:type="dxa"/>
          </w:tcPr>
          <w:p w14:paraId="56A540AF">
            <w:pPr>
              <w:pStyle w:val="3"/>
              <w:rPr>
                <w:rFonts w:eastAsia="Times New Roman" w:cs="Times New Roman"/>
                <w:szCs w:val="24"/>
                <w:lang w:eastAsia="ru-RU"/>
              </w:rPr>
            </w:pPr>
            <w:r>
              <w:rPr>
                <w:rFonts w:eastAsia="Times New Roman" w:cs="Times New Roman"/>
                <w:szCs w:val="24"/>
                <w:lang w:eastAsia="ru-RU"/>
              </w:rPr>
              <w:t>Международный день художника.</w:t>
            </w:r>
          </w:p>
        </w:tc>
      </w:tr>
      <w:tr w14:paraId="555D5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76D527A8">
            <w:pPr>
              <w:pStyle w:val="3"/>
              <w:rPr>
                <w:rFonts w:eastAsia="Times New Roman" w:cs="Times New Roman"/>
                <w:szCs w:val="24"/>
                <w:lang w:eastAsia="ru-RU"/>
              </w:rPr>
            </w:pPr>
          </w:p>
        </w:tc>
        <w:tc>
          <w:tcPr>
            <w:tcW w:w="2268" w:type="dxa"/>
          </w:tcPr>
          <w:p w14:paraId="3C0E67C8">
            <w:pPr>
              <w:pStyle w:val="3"/>
              <w:rPr>
                <w:rFonts w:eastAsia="Times New Roman" w:cs="Times New Roman"/>
                <w:szCs w:val="24"/>
                <w:lang w:eastAsia="ru-RU"/>
              </w:rPr>
            </w:pPr>
            <w:r>
              <w:rPr>
                <w:rFonts w:eastAsia="Times New Roman" w:cs="Times New Roman"/>
                <w:szCs w:val="24"/>
                <w:lang w:eastAsia="ru-RU"/>
              </w:rPr>
              <w:t>9 декабря</w:t>
            </w:r>
          </w:p>
        </w:tc>
        <w:tc>
          <w:tcPr>
            <w:tcW w:w="5522" w:type="dxa"/>
          </w:tcPr>
          <w:p w14:paraId="66233196">
            <w:pPr>
              <w:pStyle w:val="3"/>
              <w:rPr>
                <w:rFonts w:eastAsia="Times New Roman" w:cs="Times New Roman"/>
                <w:szCs w:val="24"/>
                <w:lang w:eastAsia="ru-RU"/>
              </w:rPr>
            </w:pPr>
            <w:r>
              <w:rPr>
                <w:rFonts w:eastAsia="Times New Roman" w:cs="Times New Roman"/>
                <w:szCs w:val="24"/>
                <w:lang w:eastAsia="ru-RU"/>
              </w:rPr>
              <w:t>День Героев Отечества.</w:t>
            </w:r>
          </w:p>
        </w:tc>
      </w:tr>
      <w:tr w14:paraId="541B6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134E28A2">
            <w:pPr>
              <w:pStyle w:val="3"/>
              <w:rPr>
                <w:rFonts w:eastAsia="Times New Roman" w:cs="Times New Roman"/>
                <w:szCs w:val="24"/>
                <w:lang w:eastAsia="ru-RU"/>
              </w:rPr>
            </w:pPr>
          </w:p>
        </w:tc>
        <w:tc>
          <w:tcPr>
            <w:tcW w:w="2268" w:type="dxa"/>
          </w:tcPr>
          <w:p w14:paraId="75831541">
            <w:pPr>
              <w:pStyle w:val="3"/>
              <w:rPr>
                <w:rFonts w:eastAsia="Times New Roman" w:cs="Times New Roman"/>
                <w:szCs w:val="24"/>
                <w:lang w:eastAsia="ru-RU"/>
              </w:rPr>
            </w:pPr>
            <w:r>
              <w:rPr>
                <w:rFonts w:eastAsia="Times New Roman" w:cs="Times New Roman"/>
                <w:szCs w:val="24"/>
                <w:lang w:eastAsia="ru-RU"/>
              </w:rPr>
              <w:t>12 декабря</w:t>
            </w:r>
          </w:p>
        </w:tc>
        <w:tc>
          <w:tcPr>
            <w:tcW w:w="5522" w:type="dxa"/>
          </w:tcPr>
          <w:p w14:paraId="550ABCD7">
            <w:pPr>
              <w:pStyle w:val="3"/>
              <w:rPr>
                <w:rFonts w:eastAsia="Times New Roman" w:cs="Times New Roman"/>
                <w:szCs w:val="24"/>
                <w:lang w:eastAsia="ru-RU"/>
              </w:rPr>
            </w:pPr>
            <w:r>
              <w:rPr>
                <w:rFonts w:eastAsia="Times New Roman" w:cs="Times New Roman"/>
                <w:szCs w:val="24"/>
                <w:lang w:eastAsia="ru-RU"/>
              </w:rPr>
              <w:t>День Конституции Российской Федерации.</w:t>
            </w:r>
          </w:p>
        </w:tc>
      </w:tr>
      <w:tr w14:paraId="26DCF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6D2C1834">
            <w:pPr>
              <w:pStyle w:val="3"/>
              <w:rPr>
                <w:rFonts w:eastAsia="Times New Roman" w:cs="Times New Roman"/>
                <w:szCs w:val="24"/>
                <w:lang w:eastAsia="ru-RU"/>
              </w:rPr>
            </w:pPr>
          </w:p>
        </w:tc>
        <w:tc>
          <w:tcPr>
            <w:tcW w:w="2268" w:type="dxa"/>
          </w:tcPr>
          <w:p w14:paraId="6E76EC6A">
            <w:pPr>
              <w:pStyle w:val="3"/>
              <w:rPr>
                <w:rFonts w:eastAsia="Times New Roman" w:cs="Times New Roman"/>
                <w:szCs w:val="24"/>
                <w:lang w:eastAsia="ru-RU"/>
              </w:rPr>
            </w:pPr>
            <w:r>
              <w:rPr>
                <w:rFonts w:eastAsia="Times New Roman" w:cs="Times New Roman"/>
                <w:szCs w:val="24"/>
                <w:lang w:eastAsia="ru-RU"/>
              </w:rPr>
              <w:t>31 декабря</w:t>
            </w:r>
          </w:p>
        </w:tc>
        <w:tc>
          <w:tcPr>
            <w:tcW w:w="5522" w:type="dxa"/>
          </w:tcPr>
          <w:p w14:paraId="0CB494E5">
            <w:pPr>
              <w:pStyle w:val="3"/>
              <w:rPr>
                <w:rFonts w:eastAsia="Times New Roman" w:cs="Times New Roman"/>
                <w:szCs w:val="24"/>
                <w:lang w:eastAsia="ru-RU"/>
              </w:rPr>
            </w:pPr>
            <w:r>
              <w:rPr>
                <w:rFonts w:eastAsia="Times New Roman" w:cs="Times New Roman"/>
                <w:szCs w:val="24"/>
                <w:lang w:eastAsia="ru-RU"/>
              </w:rPr>
              <w:t>Новый год.</w:t>
            </w:r>
          </w:p>
        </w:tc>
      </w:tr>
      <w:tr w14:paraId="314F5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tcPr>
          <w:p w14:paraId="762D2D13">
            <w:pPr>
              <w:pStyle w:val="3"/>
              <w:rPr>
                <w:rFonts w:eastAsia="Times New Roman" w:cs="Times New Roman"/>
                <w:szCs w:val="24"/>
                <w:lang w:eastAsia="ru-RU"/>
              </w:rPr>
            </w:pPr>
            <w:r>
              <w:rPr>
                <w:rFonts w:eastAsia="Times New Roman" w:cs="Times New Roman"/>
                <w:szCs w:val="24"/>
                <w:lang w:eastAsia="ru-RU"/>
              </w:rPr>
              <w:t>Январь</w:t>
            </w:r>
          </w:p>
        </w:tc>
        <w:tc>
          <w:tcPr>
            <w:tcW w:w="2268" w:type="dxa"/>
          </w:tcPr>
          <w:p w14:paraId="316C92B8">
            <w:pPr>
              <w:pStyle w:val="3"/>
              <w:rPr>
                <w:rFonts w:eastAsia="Times New Roman" w:cs="Times New Roman"/>
                <w:szCs w:val="24"/>
                <w:lang w:eastAsia="ru-RU"/>
              </w:rPr>
            </w:pPr>
            <w:r>
              <w:rPr>
                <w:rFonts w:eastAsia="Times New Roman" w:cs="Times New Roman"/>
                <w:szCs w:val="24"/>
                <w:lang w:eastAsia="ru-RU"/>
              </w:rPr>
              <w:t>27 января</w:t>
            </w:r>
          </w:p>
        </w:tc>
        <w:tc>
          <w:tcPr>
            <w:tcW w:w="5522" w:type="dxa"/>
          </w:tcPr>
          <w:p w14:paraId="2C18E745">
            <w:pPr>
              <w:pStyle w:val="3"/>
              <w:rPr>
                <w:rFonts w:eastAsia="Times New Roman" w:cs="Times New Roman"/>
                <w:szCs w:val="24"/>
                <w:lang w:eastAsia="ru-RU"/>
              </w:rPr>
            </w:pPr>
            <w:r>
              <w:rPr>
                <w:rFonts w:eastAsia="Times New Roman" w:cs="Times New Roman"/>
                <w:szCs w:val="24"/>
                <w:lang w:eastAsia="ru-RU"/>
              </w:rPr>
              <w:t>День снятия блокады Ленинграда.</w:t>
            </w:r>
          </w:p>
          <w:p w14:paraId="0FE49DAB">
            <w:pPr>
              <w:pStyle w:val="3"/>
              <w:rPr>
                <w:rFonts w:eastAsia="Times New Roman" w:cs="Times New Roman"/>
                <w:szCs w:val="24"/>
                <w:lang w:eastAsia="ru-RU"/>
              </w:rPr>
            </w:pPr>
            <w:r>
              <w:rPr>
                <w:rFonts w:eastAsia="Times New Roman" w:cs="Times New Roman"/>
                <w:szCs w:val="24"/>
                <w:lang w:eastAsia="ru-RU"/>
              </w:rPr>
              <w:t>День освобождения Красной армией крупнейшего «лагеря смерти» Аушвиц-Биркенау (Освенцима) – День памяти жертв Холокоста (рекомендуется включать в план воспитательной работы с дошкольниками регионально и/или ситуативно).</w:t>
            </w:r>
          </w:p>
        </w:tc>
      </w:tr>
      <w:tr w14:paraId="27AE9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restart"/>
          </w:tcPr>
          <w:p w14:paraId="483D16E0">
            <w:pPr>
              <w:pStyle w:val="3"/>
              <w:rPr>
                <w:rFonts w:eastAsia="Times New Roman" w:cs="Times New Roman"/>
                <w:szCs w:val="24"/>
                <w:lang w:eastAsia="ru-RU"/>
              </w:rPr>
            </w:pPr>
            <w:r>
              <w:rPr>
                <w:rFonts w:eastAsia="Times New Roman" w:cs="Times New Roman"/>
                <w:szCs w:val="24"/>
                <w:lang w:eastAsia="ru-RU"/>
              </w:rPr>
              <w:t>Февраль</w:t>
            </w:r>
          </w:p>
        </w:tc>
        <w:tc>
          <w:tcPr>
            <w:tcW w:w="2268" w:type="dxa"/>
          </w:tcPr>
          <w:p w14:paraId="186C74B6">
            <w:pPr>
              <w:pStyle w:val="3"/>
              <w:rPr>
                <w:rFonts w:eastAsia="Times New Roman" w:cs="Times New Roman"/>
                <w:szCs w:val="24"/>
                <w:lang w:eastAsia="ru-RU"/>
              </w:rPr>
            </w:pPr>
            <w:r>
              <w:rPr>
                <w:rFonts w:eastAsia="Times New Roman" w:cs="Times New Roman"/>
                <w:szCs w:val="24"/>
                <w:lang w:eastAsia="ru-RU"/>
              </w:rPr>
              <w:t>2 февраля</w:t>
            </w:r>
          </w:p>
        </w:tc>
        <w:tc>
          <w:tcPr>
            <w:tcW w:w="5522" w:type="dxa"/>
          </w:tcPr>
          <w:p w14:paraId="43B65015">
            <w:pPr>
              <w:pStyle w:val="3"/>
              <w:rPr>
                <w:rFonts w:eastAsia="Times New Roman" w:cs="Times New Roman"/>
                <w:szCs w:val="24"/>
                <w:lang w:eastAsia="ru-RU"/>
              </w:rPr>
            </w:pPr>
            <w:r>
              <w:rPr>
                <w:rFonts w:eastAsia="Times New Roman" w:cs="Times New Roman"/>
                <w:szCs w:val="24"/>
                <w:lang w:eastAsia="ru-RU"/>
              </w:rPr>
              <w:t xml:space="preserve">День разгрома советскими войсками немецко-фашистских войск </w:t>
            </w:r>
          </w:p>
          <w:p w14:paraId="0E62F712">
            <w:pPr>
              <w:pStyle w:val="3"/>
              <w:rPr>
                <w:rFonts w:eastAsia="Times New Roman" w:cs="Times New Roman"/>
                <w:szCs w:val="24"/>
                <w:lang w:eastAsia="ru-RU"/>
              </w:rPr>
            </w:pPr>
            <w:r>
              <w:rPr>
                <w:rFonts w:eastAsia="Times New Roman" w:cs="Times New Roman"/>
                <w:szCs w:val="24"/>
                <w:lang w:eastAsia="ru-RU"/>
              </w:rPr>
              <w:t xml:space="preserve">в Сталинградской битве (рекомендуется включать в план воспитательной работы </w:t>
            </w:r>
          </w:p>
          <w:p w14:paraId="743D3741">
            <w:pPr>
              <w:pStyle w:val="3"/>
              <w:rPr>
                <w:rFonts w:eastAsia="Times New Roman" w:cs="Times New Roman"/>
                <w:szCs w:val="24"/>
                <w:lang w:eastAsia="ru-RU"/>
              </w:rPr>
            </w:pPr>
            <w:r>
              <w:rPr>
                <w:rFonts w:eastAsia="Times New Roman" w:cs="Times New Roman"/>
                <w:szCs w:val="24"/>
                <w:lang w:eastAsia="ru-RU"/>
              </w:rPr>
              <w:t>с дошкольниками регионально и/или ситуативно).</w:t>
            </w:r>
          </w:p>
        </w:tc>
      </w:tr>
      <w:tr w14:paraId="631DF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7F0360B3">
            <w:pPr>
              <w:pStyle w:val="3"/>
              <w:rPr>
                <w:rFonts w:eastAsia="Times New Roman" w:cs="Times New Roman"/>
                <w:szCs w:val="24"/>
                <w:lang w:eastAsia="ru-RU"/>
              </w:rPr>
            </w:pPr>
          </w:p>
        </w:tc>
        <w:tc>
          <w:tcPr>
            <w:tcW w:w="2268" w:type="dxa"/>
          </w:tcPr>
          <w:p w14:paraId="02A1F823">
            <w:pPr>
              <w:pStyle w:val="3"/>
              <w:rPr>
                <w:rFonts w:eastAsia="Times New Roman" w:cs="Times New Roman"/>
                <w:szCs w:val="24"/>
                <w:lang w:eastAsia="ru-RU"/>
              </w:rPr>
            </w:pPr>
            <w:r>
              <w:rPr>
                <w:rFonts w:eastAsia="Times New Roman" w:cs="Times New Roman"/>
                <w:szCs w:val="24"/>
                <w:lang w:eastAsia="ru-RU"/>
              </w:rPr>
              <w:t>8 февраля</w:t>
            </w:r>
          </w:p>
        </w:tc>
        <w:tc>
          <w:tcPr>
            <w:tcW w:w="5522" w:type="dxa"/>
          </w:tcPr>
          <w:p w14:paraId="6CC347A1">
            <w:pPr>
              <w:pStyle w:val="3"/>
              <w:rPr>
                <w:rFonts w:eastAsia="Times New Roman" w:cs="Times New Roman"/>
                <w:szCs w:val="24"/>
                <w:lang w:eastAsia="ru-RU"/>
              </w:rPr>
            </w:pPr>
            <w:r>
              <w:rPr>
                <w:rFonts w:eastAsia="Times New Roman" w:cs="Times New Roman"/>
                <w:szCs w:val="24"/>
                <w:lang w:eastAsia="ru-RU"/>
              </w:rPr>
              <w:t>День российской науки.</w:t>
            </w:r>
          </w:p>
        </w:tc>
      </w:tr>
      <w:tr w14:paraId="6F5E7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7E4561B8">
            <w:pPr>
              <w:pStyle w:val="3"/>
              <w:rPr>
                <w:rFonts w:eastAsia="Times New Roman" w:cs="Times New Roman"/>
                <w:szCs w:val="24"/>
                <w:lang w:eastAsia="ru-RU"/>
              </w:rPr>
            </w:pPr>
          </w:p>
        </w:tc>
        <w:tc>
          <w:tcPr>
            <w:tcW w:w="2268" w:type="dxa"/>
          </w:tcPr>
          <w:p w14:paraId="7A5172DE">
            <w:pPr>
              <w:pStyle w:val="3"/>
              <w:rPr>
                <w:rFonts w:eastAsia="Times New Roman" w:cs="Times New Roman"/>
                <w:szCs w:val="24"/>
                <w:lang w:eastAsia="ru-RU"/>
              </w:rPr>
            </w:pPr>
            <w:r>
              <w:rPr>
                <w:rFonts w:eastAsia="Times New Roman" w:cs="Times New Roman"/>
                <w:szCs w:val="24"/>
                <w:lang w:eastAsia="ru-RU"/>
              </w:rPr>
              <w:t>15 февраля</w:t>
            </w:r>
          </w:p>
        </w:tc>
        <w:tc>
          <w:tcPr>
            <w:tcW w:w="5522" w:type="dxa"/>
          </w:tcPr>
          <w:p w14:paraId="2172B8C6">
            <w:pPr>
              <w:pStyle w:val="3"/>
              <w:rPr>
                <w:rFonts w:eastAsia="Times New Roman" w:cs="Times New Roman"/>
                <w:szCs w:val="24"/>
                <w:lang w:eastAsia="ru-RU"/>
              </w:rPr>
            </w:pPr>
            <w:r>
              <w:rPr>
                <w:rFonts w:eastAsia="Times New Roman" w:cs="Times New Roman"/>
                <w:szCs w:val="24"/>
                <w:lang w:eastAsia="ru-RU"/>
              </w:rPr>
              <w:t>День памяти о россиянах, исполнявших служебный долг за пределами Отечества.</w:t>
            </w:r>
          </w:p>
        </w:tc>
      </w:tr>
      <w:tr w14:paraId="1AE75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0F6DCD46">
            <w:pPr>
              <w:pStyle w:val="3"/>
              <w:rPr>
                <w:rFonts w:eastAsia="Times New Roman" w:cs="Times New Roman"/>
                <w:szCs w:val="24"/>
                <w:lang w:eastAsia="ru-RU"/>
              </w:rPr>
            </w:pPr>
          </w:p>
        </w:tc>
        <w:tc>
          <w:tcPr>
            <w:tcW w:w="2268" w:type="dxa"/>
          </w:tcPr>
          <w:p w14:paraId="7EA80B3B">
            <w:pPr>
              <w:pStyle w:val="3"/>
              <w:rPr>
                <w:rFonts w:eastAsia="Times New Roman" w:cs="Times New Roman"/>
                <w:szCs w:val="24"/>
                <w:lang w:eastAsia="ru-RU"/>
              </w:rPr>
            </w:pPr>
            <w:r>
              <w:rPr>
                <w:rFonts w:eastAsia="Times New Roman" w:cs="Times New Roman"/>
                <w:szCs w:val="24"/>
                <w:lang w:eastAsia="ru-RU"/>
              </w:rPr>
              <w:t>21 февраля</w:t>
            </w:r>
          </w:p>
        </w:tc>
        <w:tc>
          <w:tcPr>
            <w:tcW w:w="5522" w:type="dxa"/>
          </w:tcPr>
          <w:p w14:paraId="68B37D23">
            <w:pPr>
              <w:pStyle w:val="3"/>
              <w:rPr>
                <w:rFonts w:eastAsia="Times New Roman" w:cs="Times New Roman"/>
                <w:szCs w:val="24"/>
                <w:lang w:eastAsia="ru-RU"/>
              </w:rPr>
            </w:pPr>
            <w:r>
              <w:rPr>
                <w:rFonts w:eastAsia="Times New Roman" w:cs="Times New Roman"/>
                <w:szCs w:val="24"/>
                <w:lang w:eastAsia="ru-RU"/>
              </w:rPr>
              <w:t>Международный день родного языка.</w:t>
            </w:r>
          </w:p>
        </w:tc>
      </w:tr>
      <w:tr w14:paraId="65566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7FF4AD88">
            <w:pPr>
              <w:pStyle w:val="3"/>
              <w:rPr>
                <w:rFonts w:eastAsia="Times New Roman" w:cs="Times New Roman"/>
                <w:szCs w:val="24"/>
                <w:lang w:eastAsia="ru-RU"/>
              </w:rPr>
            </w:pPr>
          </w:p>
        </w:tc>
        <w:tc>
          <w:tcPr>
            <w:tcW w:w="2268" w:type="dxa"/>
          </w:tcPr>
          <w:p w14:paraId="6220FC5A">
            <w:pPr>
              <w:pStyle w:val="3"/>
              <w:rPr>
                <w:rFonts w:eastAsia="Times New Roman" w:cs="Times New Roman"/>
                <w:szCs w:val="24"/>
                <w:lang w:eastAsia="ru-RU"/>
              </w:rPr>
            </w:pPr>
            <w:r>
              <w:rPr>
                <w:rFonts w:eastAsia="Times New Roman" w:cs="Times New Roman"/>
                <w:szCs w:val="24"/>
                <w:lang w:eastAsia="ru-RU"/>
              </w:rPr>
              <w:t>23 февраля</w:t>
            </w:r>
          </w:p>
        </w:tc>
        <w:tc>
          <w:tcPr>
            <w:tcW w:w="5522" w:type="dxa"/>
          </w:tcPr>
          <w:p w14:paraId="6926CA75">
            <w:pPr>
              <w:pStyle w:val="3"/>
              <w:rPr>
                <w:rFonts w:eastAsia="Times New Roman" w:cs="Times New Roman"/>
                <w:szCs w:val="24"/>
                <w:lang w:eastAsia="ru-RU"/>
              </w:rPr>
            </w:pPr>
            <w:r>
              <w:rPr>
                <w:rFonts w:eastAsia="Times New Roman" w:cs="Times New Roman"/>
                <w:szCs w:val="24"/>
                <w:lang w:eastAsia="ru-RU"/>
              </w:rPr>
              <w:t>День защитника Отечества.</w:t>
            </w:r>
          </w:p>
        </w:tc>
      </w:tr>
      <w:tr w14:paraId="01434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3"/>
            <w:shd w:val="clear" w:color="auto" w:fill="BEBEBE" w:themeFill="background1" w:themeFillShade="BF"/>
            <w:vAlign w:val="center"/>
          </w:tcPr>
          <w:p w14:paraId="585955A7">
            <w:pPr>
              <w:pStyle w:val="3"/>
              <w:jc w:val="center"/>
              <w:rPr>
                <w:rFonts w:eastAsia="Times New Roman" w:cs="Times New Roman"/>
                <w:szCs w:val="24"/>
                <w:lang w:eastAsia="ru-RU"/>
              </w:rPr>
            </w:pPr>
            <w:r>
              <w:rPr>
                <w:rFonts w:eastAsia="Times New Roman" w:cs="Times New Roman"/>
                <w:szCs w:val="24"/>
                <w:lang w:eastAsia="ru-RU"/>
              </w:rPr>
              <w:t>Весна</w:t>
            </w:r>
          </w:p>
        </w:tc>
      </w:tr>
      <w:tr w14:paraId="5639C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restart"/>
          </w:tcPr>
          <w:p w14:paraId="33A0AE84">
            <w:pPr>
              <w:pStyle w:val="3"/>
              <w:rPr>
                <w:rFonts w:eastAsia="Times New Roman" w:cs="Times New Roman"/>
                <w:szCs w:val="24"/>
                <w:lang w:eastAsia="ru-RU"/>
              </w:rPr>
            </w:pPr>
            <w:r>
              <w:rPr>
                <w:rFonts w:eastAsia="Times New Roman" w:cs="Times New Roman"/>
                <w:szCs w:val="24"/>
                <w:lang w:eastAsia="ru-RU"/>
              </w:rPr>
              <w:t>Март</w:t>
            </w:r>
          </w:p>
        </w:tc>
        <w:tc>
          <w:tcPr>
            <w:tcW w:w="2268" w:type="dxa"/>
          </w:tcPr>
          <w:p w14:paraId="7D48C58A">
            <w:pPr>
              <w:pStyle w:val="3"/>
              <w:rPr>
                <w:rFonts w:eastAsia="Times New Roman" w:cs="Times New Roman"/>
                <w:szCs w:val="24"/>
                <w:lang w:eastAsia="ru-RU"/>
              </w:rPr>
            </w:pPr>
            <w:r>
              <w:rPr>
                <w:rFonts w:eastAsia="Times New Roman" w:cs="Times New Roman"/>
                <w:szCs w:val="24"/>
                <w:lang w:eastAsia="ru-RU"/>
              </w:rPr>
              <w:t>8 марта</w:t>
            </w:r>
          </w:p>
        </w:tc>
        <w:tc>
          <w:tcPr>
            <w:tcW w:w="5522" w:type="dxa"/>
          </w:tcPr>
          <w:p w14:paraId="3B5560E6">
            <w:pPr>
              <w:pStyle w:val="3"/>
              <w:rPr>
                <w:rFonts w:eastAsia="Times New Roman" w:cs="Times New Roman"/>
                <w:szCs w:val="24"/>
                <w:lang w:eastAsia="ru-RU"/>
              </w:rPr>
            </w:pPr>
            <w:r>
              <w:rPr>
                <w:rFonts w:eastAsia="Times New Roman" w:cs="Times New Roman"/>
                <w:szCs w:val="24"/>
                <w:lang w:eastAsia="ru-RU"/>
              </w:rPr>
              <w:t>Международный женский день.</w:t>
            </w:r>
          </w:p>
        </w:tc>
      </w:tr>
      <w:tr w14:paraId="7EEBB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5B8CB5CC">
            <w:pPr>
              <w:pStyle w:val="3"/>
              <w:rPr>
                <w:rFonts w:eastAsia="Times New Roman" w:cs="Times New Roman"/>
                <w:szCs w:val="24"/>
                <w:lang w:eastAsia="ru-RU"/>
              </w:rPr>
            </w:pPr>
          </w:p>
        </w:tc>
        <w:tc>
          <w:tcPr>
            <w:tcW w:w="2268" w:type="dxa"/>
          </w:tcPr>
          <w:p w14:paraId="634A973D">
            <w:pPr>
              <w:pStyle w:val="3"/>
              <w:rPr>
                <w:rFonts w:eastAsia="Times New Roman" w:cs="Times New Roman"/>
                <w:szCs w:val="24"/>
                <w:lang w:eastAsia="ru-RU"/>
              </w:rPr>
            </w:pPr>
            <w:r>
              <w:rPr>
                <w:rFonts w:eastAsia="Times New Roman" w:cs="Times New Roman"/>
                <w:szCs w:val="24"/>
                <w:lang w:eastAsia="ru-RU"/>
              </w:rPr>
              <w:t>18 марта</w:t>
            </w:r>
          </w:p>
        </w:tc>
        <w:tc>
          <w:tcPr>
            <w:tcW w:w="5522" w:type="dxa"/>
          </w:tcPr>
          <w:p w14:paraId="696AC4D5">
            <w:pPr>
              <w:pStyle w:val="3"/>
              <w:rPr>
                <w:rFonts w:eastAsia="Times New Roman" w:cs="Times New Roman"/>
                <w:szCs w:val="24"/>
                <w:lang w:eastAsia="ru-RU"/>
              </w:rPr>
            </w:pPr>
            <w:r>
              <w:rPr>
                <w:rFonts w:eastAsia="Times New Roman" w:cs="Times New Roman"/>
                <w:szCs w:val="24"/>
                <w:lang w:eastAsia="ru-RU"/>
              </w:rPr>
              <w:t>День воссоединения Крыма с Россией (рекомендуется включать в план воспитательной работы с дошкольниками регионально и/или ситуативно).</w:t>
            </w:r>
          </w:p>
        </w:tc>
      </w:tr>
      <w:tr w14:paraId="0C411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74EB22E8">
            <w:pPr>
              <w:pStyle w:val="3"/>
              <w:rPr>
                <w:rFonts w:eastAsia="Times New Roman" w:cs="Times New Roman"/>
                <w:szCs w:val="24"/>
                <w:lang w:eastAsia="ru-RU"/>
              </w:rPr>
            </w:pPr>
          </w:p>
        </w:tc>
        <w:tc>
          <w:tcPr>
            <w:tcW w:w="2268" w:type="dxa"/>
          </w:tcPr>
          <w:p w14:paraId="4407AA99">
            <w:pPr>
              <w:pStyle w:val="3"/>
              <w:rPr>
                <w:rFonts w:eastAsia="Times New Roman" w:cs="Times New Roman"/>
                <w:szCs w:val="24"/>
                <w:lang w:eastAsia="ru-RU"/>
              </w:rPr>
            </w:pPr>
            <w:r>
              <w:rPr>
                <w:rFonts w:eastAsia="Times New Roman" w:cs="Times New Roman"/>
                <w:szCs w:val="24"/>
                <w:lang w:eastAsia="ru-RU"/>
              </w:rPr>
              <w:t>27 марта</w:t>
            </w:r>
          </w:p>
        </w:tc>
        <w:tc>
          <w:tcPr>
            <w:tcW w:w="5522" w:type="dxa"/>
          </w:tcPr>
          <w:p w14:paraId="1E230A72">
            <w:pPr>
              <w:pStyle w:val="3"/>
              <w:rPr>
                <w:rFonts w:eastAsia="Times New Roman" w:cs="Times New Roman"/>
                <w:szCs w:val="24"/>
                <w:lang w:eastAsia="ru-RU"/>
              </w:rPr>
            </w:pPr>
            <w:r>
              <w:rPr>
                <w:rFonts w:eastAsia="Times New Roman" w:cs="Times New Roman"/>
                <w:szCs w:val="24"/>
                <w:lang w:eastAsia="ru-RU"/>
              </w:rPr>
              <w:t>Всемирный день театра.</w:t>
            </w:r>
          </w:p>
        </w:tc>
      </w:tr>
      <w:tr w14:paraId="425DF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tcPr>
          <w:p w14:paraId="5B439D27">
            <w:pPr>
              <w:pStyle w:val="3"/>
              <w:rPr>
                <w:rFonts w:eastAsia="Times New Roman" w:cs="Times New Roman"/>
                <w:szCs w:val="24"/>
                <w:lang w:eastAsia="ru-RU"/>
              </w:rPr>
            </w:pPr>
            <w:r>
              <w:rPr>
                <w:rFonts w:eastAsia="Times New Roman" w:cs="Times New Roman"/>
                <w:szCs w:val="24"/>
                <w:lang w:eastAsia="ru-RU"/>
              </w:rPr>
              <w:t>Апрель</w:t>
            </w:r>
          </w:p>
        </w:tc>
        <w:tc>
          <w:tcPr>
            <w:tcW w:w="2268" w:type="dxa"/>
          </w:tcPr>
          <w:p w14:paraId="2FEE3999">
            <w:pPr>
              <w:pStyle w:val="3"/>
              <w:rPr>
                <w:rFonts w:eastAsia="Times New Roman" w:cs="Times New Roman"/>
                <w:szCs w:val="24"/>
                <w:lang w:eastAsia="ru-RU"/>
              </w:rPr>
            </w:pPr>
            <w:r>
              <w:rPr>
                <w:rFonts w:eastAsia="Times New Roman" w:cs="Times New Roman"/>
                <w:szCs w:val="24"/>
                <w:lang w:eastAsia="ru-RU"/>
              </w:rPr>
              <w:t>12 апреля</w:t>
            </w:r>
          </w:p>
        </w:tc>
        <w:tc>
          <w:tcPr>
            <w:tcW w:w="5522" w:type="dxa"/>
          </w:tcPr>
          <w:p w14:paraId="1E5279CE">
            <w:pPr>
              <w:pStyle w:val="3"/>
              <w:rPr>
                <w:rFonts w:eastAsia="Times New Roman" w:cs="Times New Roman"/>
                <w:szCs w:val="24"/>
                <w:lang w:eastAsia="ru-RU"/>
              </w:rPr>
            </w:pPr>
            <w:r>
              <w:rPr>
                <w:rFonts w:eastAsia="Times New Roman" w:cs="Times New Roman"/>
                <w:szCs w:val="24"/>
                <w:lang w:eastAsia="ru-RU"/>
              </w:rPr>
              <w:t>День космонавтики.</w:t>
            </w:r>
          </w:p>
        </w:tc>
      </w:tr>
      <w:tr w14:paraId="2E6B2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restart"/>
          </w:tcPr>
          <w:p w14:paraId="5D3DF16B">
            <w:pPr>
              <w:pStyle w:val="3"/>
              <w:rPr>
                <w:rFonts w:eastAsia="Times New Roman" w:cs="Times New Roman"/>
                <w:szCs w:val="24"/>
                <w:lang w:eastAsia="ru-RU"/>
              </w:rPr>
            </w:pPr>
            <w:r>
              <w:rPr>
                <w:rFonts w:eastAsia="Times New Roman" w:cs="Times New Roman"/>
                <w:szCs w:val="24"/>
                <w:lang w:eastAsia="ru-RU"/>
              </w:rPr>
              <w:t>Май</w:t>
            </w:r>
          </w:p>
        </w:tc>
        <w:tc>
          <w:tcPr>
            <w:tcW w:w="2268" w:type="dxa"/>
          </w:tcPr>
          <w:p w14:paraId="25630D7D">
            <w:pPr>
              <w:pStyle w:val="3"/>
              <w:rPr>
                <w:rFonts w:eastAsia="Times New Roman" w:cs="Times New Roman"/>
                <w:szCs w:val="24"/>
                <w:lang w:eastAsia="ru-RU"/>
              </w:rPr>
            </w:pPr>
            <w:r>
              <w:rPr>
                <w:rFonts w:eastAsia="Times New Roman" w:cs="Times New Roman"/>
                <w:szCs w:val="24"/>
                <w:lang w:eastAsia="ru-RU"/>
              </w:rPr>
              <w:t>1 мая</w:t>
            </w:r>
          </w:p>
        </w:tc>
        <w:tc>
          <w:tcPr>
            <w:tcW w:w="5522" w:type="dxa"/>
          </w:tcPr>
          <w:p w14:paraId="07A33C6D">
            <w:pPr>
              <w:pStyle w:val="3"/>
              <w:rPr>
                <w:rFonts w:eastAsia="Times New Roman" w:cs="Times New Roman"/>
                <w:szCs w:val="24"/>
                <w:lang w:eastAsia="ru-RU"/>
              </w:rPr>
            </w:pPr>
            <w:r>
              <w:rPr>
                <w:rFonts w:eastAsia="Times New Roman" w:cs="Times New Roman"/>
                <w:szCs w:val="24"/>
                <w:lang w:eastAsia="ru-RU"/>
              </w:rPr>
              <w:t>Праздник Весны и Труда.</w:t>
            </w:r>
          </w:p>
        </w:tc>
      </w:tr>
      <w:tr w14:paraId="1BC8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169CDF33">
            <w:pPr>
              <w:pStyle w:val="3"/>
              <w:rPr>
                <w:rFonts w:eastAsia="Times New Roman" w:cs="Times New Roman"/>
                <w:szCs w:val="24"/>
                <w:lang w:eastAsia="ru-RU"/>
              </w:rPr>
            </w:pPr>
          </w:p>
        </w:tc>
        <w:tc>
          <w:tcPr>
            <w:tcW w:w="2268" w:type="dxa"/>
          </w:tcPr>
          <w:p w14:paraId="0BCC6DBD">
            <w:pPr>
              <w:pStyle w:val="3"/>
              <w:rPr>
                <w:rFonts w:eastAsia="Times New Roman" w:cs="Times New Roman"/>
                <w:szCs w:val="24"/>
                <w:lang w:eastAsia="ru-RU"/>
              </w:rPr>
            </w:pPr>
            <w:r>
              <w:rPr>
                <w:rFonts w:eastAsia="Times New Roman" w:cs="Times New Roman"/>
                <w:szCs w:val="24"/>
                <w:lang w:eastAsia="ru-RU"/>
              </w:rPr>
              <w:t>9 мая</w:t>
            </w:r>
          </w:p>
        </w:tc>
        <w:tc>
          <w:tcPr>
            <w:tcW w:w="5522" w:type="dxa"/>
          </w:tcPr>
          <w:p w14:paraId="153F7D6D">
            <w:pPr>
              <w:pStyle w:val="3"/>
              <w:rPr>
                <w:rFonts w:eastAsia="Times New Roman" w:cs="Times New Roman"/>
                <w:szCs w:val="24"/>
                <w:lang w:eastAsia="ru-RU"/>
              </w:rPr>
            </w:pPr>
            <w:r>
              <w:rPr>
                <w:rFonts w:eastAsia="Times New Roman" w:cs="Times New Roman"/>
                <w:szCs w:val="24"/>
                <w:lang w:eastAsia="ru-RU"/>
              </w:rPr>
              <w:t>День Победы.</w:t>
            </w:r>
          </w:p>
        </w:tc>
      </w:tr>
      <w:tr w14:paraId="1B8B6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3F32B0C8">
            <w:pPr>
              <w:pStyle w:val="3"/>
              <w:rPr>
                <w:rFonts w:eastAsia="Times New Roman" w:cs="Times New Roman"/>
                <w:szCs w:val="24"/>
                <w:lang w:eastAsia="ru-RU"/>
              </w:rPr>
            </w:pPr>
          </w:p>
        </w:tc>
        <w:tc>
          <w:tcPr>
            <w:tcW w:w="2268" w:type="dxa"/>
          </w:tcPr>
          <w:p w14:paraId="13CA36B3">
            <w:pPr>
              <w:pStyle w:val="3"/>
              <w:rPr>
                <w:rFonts w:eastAsia="Times New Roman" w:cs="Times New Roman"/>
                <w:szCs w:val="24"/>
                <w:lang w:eastAsia="ru-RU"/>
              </w:rPr>
            </w:pPr>
            <w:r>
              <w:rPr>
                <w:rFonts w:eastAsia="Times New Roman" w:cs="Times New Roman"/>
                <w:szCs w:val="24"/>
                <w:lang w:eastAsia="ru-RU"/>
              </w:rPr>
              <w:t>19 мая</w:t>
            </w:r>
          </w:p>
        </w:tc>
        <w:tc>
          <w:tcPr>
            <w:tcW w:w="5522" w:type="dxa"/>
          </w:tcPr>
          <w:p w14:paraId="7E064923">
            <w:pPr>
              <w:pStyle w:val="3"/>
              <w:rPr>
                <w:rFonts w:eastAsia="Times New Roman" w:cs="Times New Roman"/>
                <w:szCs w:val="24"/>
                <w:lang w:eastAsia="ru-RU"/>
              </w:rPr>
            </w:pPr>
            <w:r>
              <w:rPr>
                <w:rFonts w:eastAsia="Times New Roman" w:cs="Times New Roman"/>
                <w:szCs w:val="24"/>
                <w:lang w:eastAsia="ru-RU"/>
              </w:rPr>
              <w:t>День детских общественных организаций России.</w:t>
            </w:r>
          </w:p>
        </w:tc>
      </w:tr>
      <w:tr w14:paraId="38091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0CB87CFB">
            <w:pPr>
              <w:pStyle w:val="3"/>
              <w:rPr>
                <w:rFonts w:eastAsia="Times New Roman" w:cs="Times New Roman"/>
                <w:szCs w:val="24"/>
                <w:lang w:eastAsia="ru-RU"/>
              </w:rPr>
            </w:pPr>
          </w:p>
        </w:tc>
        <w:tc>
          <w:tcPr>
            <w:tcW w:w="2268" w:type="dxa"/>
          </w:tcPr>
          <w:p w14:paraId="2497F332">
            <w:pPr>
              <w:pStyle w:val="3"/>
              <w:rPr>
                <w:rFonts w:eastAsia="Times New Roman" w:cs="Times New Roman"/>
                <w:szCs w:val="24"/>
                <w:lang w:eastAsia="ru-RU"/>
              </w:rPr>
            </w:pPr>
            <w:r>
              <w:rPr>
                <w:rFonts w:eastAsia="Times New Roman" w:cs="Times New Roman"/>
                <w:szCs w:val="24"/>
                <w:lang w:eastAsia="ru-RU"/>
              </w:rPr>
              <w:t>24 мая</w:t>
            </w:r>
          </w:p>
        </w:tc>
        <w:tc>
          <w:tcPr>
            <w:tcW w:w="5522" w:type="dxa"/>
          </w:tcPr>
          <w:p w14:paraId="20A631CD">
            <w:pPr>
              <w:pStyle w:val="3"/>
              <w:rPr>
                <w:rFonts w:eastAsia="Times New Roman" w:cs="Times New Roman"/>
                <w:szCs w:val="24"/>
                <w:lang w:eastAsia="ru-RU"/>
              </w:rPr>
            </w:pPr>
            <w:r>
              <w:rPr>
                <w:rFonts w:eastAsia="Times New Roman" w:cs="Times New Roman"/>
                <w:szCs w:val="24"/>
                <w:lang w:eastAsia="ru-RU"/>
              </w:rPr>
              <w:t>День славянской письменности и культуры.</w:t>
            </w:r>
          </w:p>
        </w:tc>
      </w:tr>
      <w:tr w14:paraId="1613A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3"/>
            <w:shd w:val="clear" w:color="auto" w:fill="BEBEBE" w:themeFill="background1" w:themeFillShade="BF"/>
            <w:vAlign w:val="center"/>
          </w:tcPr>
          <w:p w14:paraId="692CF48C">
            <w:pPr>
              <w:pStyle w:val="3"/>
              <w:jc w:val="center"/>
              <w:rPr>
                <w:rFonts w:eastAsia="Times New Roman" w:cs="Times New Roman"/>
                <w:szCs w:val="24"/>
                <w:lang w:eastAsia="ru-RU"/>
              </w:rPr>
            </w:pPr>
            <w:r>
              <w:rPr>
                <w:rFonts w:eastAsia="Times New Roman" w:cs="Times New Roman"/>
                <w:szCs w:val="24"/>
                <w:lang w:eastAsia="ru-RU"/>
              </w:rPr>
              <w:t>Лето</w:t>
            </w:r>
          </w:p>
        </w:tc>
      </w:tr>
      <w:tr w14:paraId="7BEB7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restart"/>
          </w:tcPr>
          <w:p w14:paraId="6C53BC1E">
            <w:pPr>
              <w:pStyle w:val="3"/>
              <w:rPr>
                <w:rFonts w:eastAsia="Times New Roman" w:cs="Times New Roman"/>
                <w:szCs w:val="24"/>
                <w:lang w:eastAsia="ru-RU"/>
              </w:rPr>
            </w:pPr>
            <w:r>
              <w:rPr>
                <w:rFonts w:eastAsia="Times New Roman" w:cs="Times New Roman"/>
                <w:szCs w:val="24"/>
                <w:lang w:eastAsia="ru-RU"/>
              </w:rPr>
              <w:t>Июнь</w:t>
            </w:r>
          </w:p>
        </w:tc>
        <w:tc>
          <w:tcPr>
            <w:tcW w:w="2268" w:type="dxa"/>
          </w:tcPr>
          <w:p w14:paraId="34FFE2B5">
            <w:pPr>
              <w:pStyle w:val="3"/>
              <w:rPr>
                <w:rFonts w:eastAsia="Times New Roman" w:cs="Times New Roman"/>
                <w:szCs w:val="24"/>
                <w:lang w:eastAsia="ru-RU"/>
              </w:rPr>
            </w:pPr>
            <w:r>
              <w:rPr>
                <w:rFonts w:eastAsia="Times New Roman" w:cs="Times New Roman"/>
                <w:szCs w:val="24"/>
                <w:lang w:eastAsia="ru-RU"/>
              </w:rPr>
              <w:t>1 июня</w:t>
            </w:r>
          </w:p>
        </w:tc>
        <w:tc>
          <w:tcPr>
            <w:tcW w:w="5522" w:type="dxa"/>
          </w:tcPr>
          <w:p w14:paraId="3780A504">
            <w:pPr>
              <w:pStyle w:val="3"/>
              <w:rPr>
                <w:rFonts w:eastAsia="Times New Roman" w:cs="Times New Roman"/>
                <w:szCs w:val="24"/>
                <w:lang w:eastAsia="ru-RU"/>
              </w:rPr>
            </w:pPr>
            <w:r>
              <w:rPr>
                <w:rFonts w:eastAsia="Times New Roman" w:cs="Times New Roman"/>
                <w:szCs w:val="24"/>
                <w:lang w:eastAsia="ru-RU"/>
              </w:rPr>
              <w:t>День защиты детей.</w:t>
            </w:r>
          </w:p>
        </w:tc>
      </w:tr>
      <w:tr w14:paraId="4C284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0D7AF127">
            <w:pPr>
              <w:pStyle w:val="3"/>
              <w:rPr>
                <w:rFonts w:eastAsia="Times New Roman" w:cs="Times New Roman"/>
                <w:szCs w:val="24"/>
                <w:lang w:eastAsia="ru-RU"/>
              </w:rPr>
            </w:pPr>
          </w:p>
        </w:tc>
        <w:tc>
          <w:tcPr>
            <w:tcW w:w="2268" w:type="dxa"/>
          </w:tcPr>
          <w:p w14:paraId="3D3F2F59">
            <w:pPr>
              <w:pStyle w:val="3"/>
              <w:rPr>
                <w:rFonts w:eastAsia="Times New Roman" w:cs="Times New Roman"/>
                <w:szCs w:val="24"/>
                <w:lang w:eastAsia="ru-RU"/>
              </w:rPr>
            </w:pPr>
            <w:r>
              <w:rPr>
                <w:rFonts w:eastAsia="Times New Roman" w:cs="Times New Roman"/>
                <w:szCs w:val="24"/>
                <w:lang w:eastAsia="ru-RU"/>
              </w:rPr>
              <w:t>6 июня</w:t>
            </w:r>
          </w:p>
        </w:tc>
        <w:tc>
          <w:tcPr>
            <w:tcW w:w="5522" w:type="dxa"/>
          </w:tcPr>
          <w:p w14:paraId="7B599380">
            <w:pPr>
              <w:pStyle w:val="3"/>
              <w:rPr>
                <w:rFonts w:eastAsia="Times New Roman" w:cs="Times New Roman"/>
                <w:szCs w:val="24"/>
                <w:lang w:eastAsia="ru-RU"/>
              </w:rPr>
            </w:pPr>
            <w:r>
              <w:rPr>
                <w:rFonts w:eastAsia="Times New Roman" w:cs="Times New Roman"/>
                <w:szCs w:val="24"/>
                <w:lang w:eastAsia="ru-RU"/>
              </w:rPr>
              <w:t>День русского языка.</w:t>
            </w:r>
          </w:p>
        </w:tc>
      </w:tr>
      <w:tr w14:paraId="2B202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582D498E">
            <w:pPr>
              <w:pStyle w:val="3"/>
              <w:rPr>
                <w:rFonts w:eastAsia="Times New Roman" w:cs="Times New Roman"/>
                <w:szCs w:val="24"/>
                <w:lang w:eastAsia="ru-RU"/>
              </w:rPr>
            </w:pPr>
          </w:p>
        </w:tc>
        <w:tc>
          <w:tcPr>
            <w:tcW w:w="2268" w:type="dxa"/>
          </w:tcPr>
          <w:p w14:paraId="155566AB">
            <w:pPr>
              <w:pStyle w:val="3"/>
              <w:rPr>
                <w:rFonts w:eastAsia="Times New Roman" w:cs="Times New Roman"/>
                <w:szCs w:val="24"/>
                <w:lang w:eastAsia="ru-RU"/>
              </w:rPr>
            </w:pPr>
            <w:r>
              <w:rPr>
                <w:rFonts w:eastAsia="Times New Roman" w:cs="Times New Roman"/>
                <w:szCs w:val="24"/>
                <w:lang w:eastAsia="ru-RU"/>
              </w:rPr>
              <w:t>12 июня</w:t>
            </w:r>
          </w:p>
        </w:tc>
        <w:tc>
          <w:tcPr>
            <w:tcW w:w="5522" w:type="dxa"/>
          </w:tcPr>
          <w:p w14:paraId="1069B069">
            <w:pPr>
              <w:pStyle w:val="3"/>
              <w:rPr>
                <w:rFonts w:eastAsia="Times New Roman" w:cs="Times New Roman"/>
                <w:szCs w:val="24"/>
                <w:lang w:eastAsia="ru-RU"/>
              </w:rPr>
            </w:pPr>
            <w:r>
              <w:rPr>
                <w:rFonts w:eastAsia="Times New Roman" w:cs="Times New Roman"/>
                <w:szCs w:val="24"/>
                <w:lang w:eastAsia="ru-RU"/>
              </w:rPr>
              <w:t>День России.</w:t>
            </w:r>
          </w:p>
        </w:tc>
      </w:tr>
      <w:tr w14:paraId="4DFFF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547F0AA9">
            <w:pPr>
              <w:pStyle w:val="3"/>
              <w:rPr>
                <w:rFonts w:eastAsia="Times New Roman" w:cs="Times New Roman"/>
                <w:szCs w:val="24"/>
                <w:lang w:eastAsia="ru-RU"/>
              </w:rPr>
            </w:pPr>
          </w:p>
        </w:tc>
        <w:tc>
          <w:tcPr>
            <w:tcW w:w="2268" w:type="dxa"/>
          </w:tcPr>
          <w:p w14:paraId="324F267D">
            <w:pPr>
              <w:pStyle w:val="3"/>
              <w:rPr>
                <w:rFonts w:eastAsia="Times New Roman" w:cs="Times New Roman"/>
                <w:szCs w:val="24"/>
                <w:lang w:eastAsia="ru-RU"/>
              </w:rPr>
            </w:pPr>
            <w:r>
              <w:rPr>
                <w:rFonts w:eastAsia="Times New Roman" w:cs="Times New Roman"/>
                <w:szCs w:val="24"/>
                <w:lang w:eastAsia="ru-RU"/>
              </w:rPr>
              <w:t>22 июня</w:t>
            </w:r>
          </w:p>
        </w:tc>
        <w:tc>
          <w:tcPr>
            <w:tcW w:w="5522" w:type="dxa"/>
          </w:tcPr>
          <w:p w14:paraId="774FC61D">
            <w:pPr>
              <w:pStyle w:val="3"/>
              <w:rPr>
                <w:rFonts w:eastAsia="Times New Roman" w:cs="Times New Roman"/>
                <w:szCs w:val="24"/>
                <w:lang w:eastAsia="ru-RU"/>
              </w:rPr>
            </w:pPr>
            <w:r>
              <w:rPr>
                <w:rFonts w:eastAsia="Times New Roman" w:cs="Times New Roman"/>
                <w:szCs w:val="24"/>
                <w:lang w:eastAsia="ru-RU"/>
              </w:rPr>
              <w:t>День памяти и скорби.</w:t>
            </w:r>
          </w:p>
        </w:tc>
      </w:tr>
      <w:tr w14:paraId="376F0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tcPr>
          <w:p w14:paraId="77FF5E3D">
            <w:pPr>
              <w:pStyle w:val="3"/>
              <w:rPr>
                <w:rFonts w:eastAsia="Times New Roman" w:cs="Times New Roman"/>
                <w:szCs w:val="24"/>
                <w:lang w:eastAsia="ru-RU"/>
              </w:rPr>
            </w:pPr>
            <w:r>
              <w:rPr>
                <w:rFonts w:eastAsia="Times New Roman" w:cs="Times New Roman"/>
                <w:szCs w:val="24"/>
                <w:lang w:eastAsia="ru-RU"/>
              </w:rPr>
              <w:t>Июль</w:t>
            </w:r>
          </w:p>
        </w:tc>
        <w:tc>
          <w:tcPr>
            <w:tcW w:w="2268" w:type="dxa"/>
          </w:tcPr>
          <w:p w14:paraId="5C32EBC5">
            <w:pPr>
              <w:pStyle w:val="3"/>
              <w:rPr>
                <w:rFonts w:eastAsia="Times New Roman" w:cs="Times New Roman"/>
                <w:szCs w:val="24"/>
                <w:lang w:eastAsia="ru-RU"/>
              </w:rPr>
            </w:pPr>
            <w:r>
              <w:rPr>
                <w:rFonts w:eastAsia="Times New Roman" w:cs="Times New Roman"/>
                <w:szCs w:val="24"/>
                <w:lang w:eastAsia="ru-RU"/>
              </w:rPr>
              <w:t>8 июля</w:t>
            </w:r>
          </w:p>
        </w:tc>
        <w:tc>
          <w:tcPr>
            <w:tcW w:w="5522" w:type="dxa"/>
          </w:tcPr>
          <w:p w14:paraId="09DB64F7">
            <w:pPr>
              <w:pStyle w:val="3"/>
              <w:rPr>
                <w:rFonts w:eastAsia="Times New Roman" w:cs="Times New Roman"/>
                <w:szCs w:val="24"/>
                <w:lang w:eastAsia="ru-RU"/>
              </w:rPr>
            </w:pPr>
            <w:r>
              <w:rPr>
                <w:rFonts w:eastAsia="Times New Roman" w:cs="Times New Roman"/>
                <w:szCs w:val="24"/>
                <w:lang w:eastAsia="ru-RU"/>
              </w:rPr>
              <w:t>День семьи, любви и верности.</w:t>
            </w:r>
          </w:p>
        </w:tc>
      </w:tr>
      <w:tr w14:paraId="07213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restart"/>
          </w:tcPr>
          <w:p w14:paraId="017E6F1E">
            <w:pPr>
              <w:pStyle w:val="3"/>
              <w:rPr>
                <w:rFonts w:eastAsia="Times New Roman" w:cs="Times New Roman"/>
                <w:szCs w:val="24"/>
                <w:lang w:eastAsia="ru-RU"/>
              </w:rPr>
            </w:pPr>
            <w:r>
              <w:rPr>
                <w:rFonts w:eastAsia="Times New Roman" w:cs="Times New Roman"/>
                <w:szCs w:val="24"/>
                <w:lang w:eastAsia="ru-RU"/>
              </w:rPr>
              <w:t>Август</w:t>
            </w:r>
          </w:p>
        </w:tc>
        <w:tc>
          <w:tcPr>
            <w:tcW w:w="2268" w:type="dxa"/>
          </w:tcPr>
          <w:p w14:paraId="790DE02D">
            <w:pPr>
              <w:pStyle w:val="3"/>
              <w:rPr>
                <w:rFonts w:eastAsia="Times New Roman" w:cs="Times New Roman"/>
                <w:szCs w:val="24"/>
                <w:lang w:eastAsia="ru-RU"/>
              </w:rPr>
            </w:pPr>
            <w:r>
              <w:rPr>
                <w:rFonts w:eastAsia="Times New Roman" w:cs="Times New Roman"/>
                <w:szCs w:val="24"/>
                <w:lang w:eastAsia="ru-RU"/>
              </w:rPr>
              <w:t>12 августа</w:t>
            </w:r>
          </w:p>
        </w:tc>
        <w:tc>
          <w:tcPr>
            <w:tcW w:w="5522" w:type="dxa"/>
          </w:tcPr>
          <w:p w14:paraId="723528F8">
            <w:pPr>
              <w:pStyle w:val="3"/>
              <w:rPr>
                <w:rFonts w:eastAsia="Times New Roman" w:cs="Times New Roman"/>
                <w:szCs w:val="24"/>
                <w:lang w:eastAsia="ru-RU"/>
              </w:rPr>
            </w:pPr>
            <w:r>
              <w:rPr>
                <w:rFonts w:eastAsia="Times New Roman" w:cs="Times New Roman"/>
                <w:szCs w:val="24"/>
                <w:lang w:eastAsia="ru-RU"/>
              </w:rPr>
              <w:t>День физкультурника.</w:t>
            </w:r>
          </w:p>
        </w:tc>
      </w:tr>
      <w:tr w14:paraId="6A61B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68C19B24">
            <w:pPr>
              <w:pStyle w:val="3"/>
              <w:rPr>
                <w:rFonts w:eastAsia="Times New Roman" w:cs="Times New Roman"/>
                <w:szCs w:val="24"/>
                <w:lang w:eastAsia="ru-RU"/>
              </w:rPr>
            </w:pPr>
          </w:p>
        </w:tc>
        <w:tc>
          <w:tcPr>
            <w:tcW w:w="2268" w:type="dxa"/>
          </w:tcPr>
          <w:p w14:paraId="57DF4C70">
            <w:pPr>
              <w:pStyle w:val="3"/>
              <w:rPr>
                <w:rFonts w:eastAsia="Times New Roman" w:cs="Times New Roman"/>
                <w:szCs w:val="24"/>
                <w:lang w:eastAsia="ru-RU"/>
              </w:rPr>
            </w:pPr>
            <w:r>
              <w:rPr>
                <w:rFonts w:eastAsia="Times New Roman" w:cs="Times New Roman"/>
                <w:szCs w:val="24"/>
                <w:lang w:eastAsia="ru-RU"/>
              </w:rPr>
              <w:t>22 августа</w:t>
            </w:r>
          </w:p>
        </w:tc>
        <w:tc>
          <w:tcPr>
            <w:tcW w:w="5522" w:type="dxa"/>
          </w:tcPr>
          <w:p w14:paraId="7E5FBC18">
            <w:pPr>
              <w:pStyle w:val="3"/>
              <w:rPr>
                <w:rFonts w:eastAsia="Times New Roman" w:cs="Times New Roman"/>
                <w:szCs w:val="24"/>
                <w:lang w:eastAsia="ru-RU"/>
              </w:rPr>
            </w:pPr>
            <w:r>
              <w:rPr>
                <w:rFonts w:eastAsia="Times New Roman" w:cs="Times New Roman"/>
                <w:szCs w:val="24"/>
                <w:lang w:eastAsia="ru-RU"/>
              </w:rPr>
              <w:t>День физкультурника.</w:t>
            </w:r>
          </w:p>
        </w:tc>
      </w:tr>
      <w:tr w14:paraId="1D190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tcPr>
          <w:p w14:paraId="1D0695FF">
            <w:pPr>
              <w:pStyle w:val="3"/>
              <w:rPr>
                <w:rFonts w:eastAsia="Times New Roman" w:cs="Times New Roman"/>
                <w:szCs w:val="24"/>
                <w:lang w:eastAsia="ru-RU"/>
              </w:rPr>
            </w:pPr>
          </w:p>
        </w:tc>
        <w:tc>
          <w:tcPr>
            <w:tcW w:w="2268" w:type="dxa"/>
          </w:tcPr>
          <w:p w14:paraId="7DEEE53B">
            <w:pPr>
              <w:pStyle w:val="3"/>
              <w:rPr>
                <w:rFonts w:eastAsia="Times New Roman" w:cs="Times New Roman"/>
                <w:szCs w:val="24"/>
                <w:lang w:eastAsia="ru-RU"/>
              </w:rPr>
            </w:pPr>
            <w:r>
              <w:rPr>
                <w:rFonts w:eastAsia="Times New Roman" w:cs="Times New Roman"/>
                <w:szCs w:val="24"/>
                <w:lang w:eastAsia="ru-RU"/>
              </w:rPr>
              <w:t>27 августа</w:t>
            </w:r>
          </w:p>
        </w:tc>
        <w:tc>
          <w:tcPr>
            <w:tcW w:w="5522" w:type="dxa"/>
          </w:tcPr>
          <w:p w14:paraId="7863762F">
            <w:pPr>
              <w:pStyle w:val="3"/>
              <w:rPr>
                <w:rFonts w:eastAsia="Times New Roman" w:cs="Times New Roman"/>
                <w:szCs w:val="24"/>
                <w:lang w:eastAsia="ru-RU"/>
              </w:rPr>
            </w:pPr>
            <w:r>
              <w:rPr>
                <w:rFonts w:eastAsia="Times New Roman" w:cs="Times New Roman"/>
                <w:szCs w:val="24"/>
                <w:lang w:eastAsia="ru-RU"/>
              </w:rPr>
              <w:t>День российского кино.</w:t>
            </w:r>
          </w:p>
        </w:tc>
      </w:tr>
    </w:tbl>
    <w:p w14:paraId="59623036">
      <w:pPr>
        <w:pStyle w:val="3"/>
      </w:pPr>
    </w:p>
    <w:p w14:paraId="6653C7CB">
      <w:pPr>
        <w:pStyle w:val="4"/>
      </w:pPr>
      <w:bookmarkStart w:id="47" w:name="_Toc136821501"/>
      <w:r>
        <w:t>Перечень музыкальных произведений</w:t>
      </w:r>
      <w:bookmarkEnd w:id="47"/>
    </w:p>
    <w:p w14:paraId="7FEFD2BA">
      <w:pPr>
        <w:pStyle w:val="3"/>
        <w:rPr>
          <w:b/>
        </w:rPr>
      </w:pPr>
      <w:r>
        <w:rPr>
          <w:b/>
        </w:rPr>
        <w:t>Ясельная группа 1-2 года</w:t>
      </w:r>
    </w:p>
    <w:p w14:paraId="2548EC10">
      <w:pPr>
        <w:pStyle w:val="3"/>
      </w:pPr>
      <w:r>
        <w:t>От 1 года до 1 года 6 месяцев.</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1"/>
        <w:gridCol w:w="3582"/>
        <w:gridCol w:w="3852"/>
      </w:tblGrid>
      <w:tr w14:paraId="0DC1E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1" w:type="dxa"/>
            <w:shd w:val="clear" w:color="auto" w:fill="D8D8D8" w:themeFill="background1" w:themeFillShade="D9"/>
            <w:vAlign w:val="center"/>
          </w:tcPr>
          <w:p w14:paraId="4A9E16BD">
            <w:pPr>
              <w:pStyle w:val="3"/>
              <w:rPr>
                <w:rFonts w:eastAsiaTheme="minorHAnsi" w:cstheme="minorBidi"/>
                <w:szCs w:val="22"/>
                <w:lang w:eastAsia="en-US"/>
              </w:rPr>
            </w:pPr>
            <w:r>
              <w:rPr>
                <w:rFonts w:eastAsiaTheme="minorHAnsi" w:cstheme="minorBidi"/>
                <w:szCs w:val="22"/>
                <w:lang w:eastAsia="en-US"/>
              </w:rPr>
              <w:t>Направление</w:t>
            </w:r>
          </w:p>
        </w:tc>
        <w:tc>
          <w:tcPr>
            <w:tcW w:w="3582" w:type="dxa"/>
            <w:shd w:val="clear" w:color="auto" w:fill="D8D8D8" w:themeFill="background1" w:themeFillShade="D9"/>
            <w:vAlign w:val="center"/>
          </w:tcPr>
          <w:p w14:paraId="097BF9D4">
            <w:pPr>
              <w:pStyle w:val="3"/>
              <w:rPr>
                <w:rFonts w:eastAsiaTheme="minorHAnsi" w:cstheme="minorBidi"/>
                <w:szCs w:val="22"/>
                <w:lang w:eastAsia="en-US"/>
              </w:rPr>
            </w:pPr>
            <w:r>
              <w:rPr>
                <w:rFonts w:eastAsiaTheme="minorHAnsi" w:cstheme="minorBidi"/>
                <w:szCs w:val="22"/>
                <w:lang w:eastAsia="en-US"/>
              </w:rPr>
              <w:t>Название</w:t>
            </w:r>
          </w:p>
        </w:tc>
        <w:tc>
          <w:tcPr>
            <w:tcW w:w="3852" w:type="dxa"/>
            <w:shd w:val="clear" w:color="auto" w:fill="D8D8D8" w:themeFill="background1" w:themeFillShade="D9"/>
            <w:vAlign w:val="center"/>
          </w:tcPr>
          <w:p w14:paraId="739BF321">
            <w:pPr>
              <w:pStyle w:val="3"/>
              <w:rPr>
                <w:rFonts w:eastAsiaTheme="minorHAnsi" w:cstheme="minorBidi"/>
                <w:szCs w:val="22"/>
                <w:lang w:eastAsia="en-US"/>
              </w:rPr>
            </w:pPr>
            <w:r>
              <w:rPr>
                <w:rFonts w:eastAsiaTheme="minorHAnsi" w:cstheme="minorBidi"/>
                <w:szCs w:val="22"/>
                <w:lang w:eastAsia="en-US"/>
              </w:rPr>
              <w:t>Автор, композитор, исполнитель, обработчик</w:t>
            </w:r>
          </w:p>
        </w:tc>
      </w:tr>
      <w:tr w14:paraId="056D5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1" w:type="dxa"/>
            <w:vMerge w:val="restart"/>
            <w:shd w:val="clear" w:color="auto" w:fill="D8D8D8" w:themeFill="background1" w:themeFillShade="D9"/>
          </w:tcPr>
          <w:p w14:paraId="268F1CB3">
            <w:pPr>
              <w:pStyle w:val="3"/>
              <w:rPr>
                <w:rFonts w:eastAsiaTheme="minorHAnsi" w:cstheme="minorBidi"/>
                <w:szCs w:val="22"/>
                <w:lang w:eastAsia="en-US"/>
              </w:rPr>
            </w:pPr>
            <w:r>
              <w:rPr>
                <w:rFonts w:eastAsiaTheme="minorHAnsi" w:cstheme="minorBidi"/>
                <w:szCs w:val="22"/>
                <w:lang w:eastAsia="en-US"/>
              </w:rPr>
              <w:t>Слушание.</w:t>
            </w:r>
          </w:p>
        </w:tc>
        <w:tc>
          <w:tcPr>
            <w:tcW w:w="3582" w:type="dxa"/>
          </w:tcPr>
          <w:p w14:paraId="4AB6D84A">
            <w:pPr>
              <w:pStyle w:val="3"/>
              <w:rPr>
                <w:rFonts w:eastAsiaTheme="minorHAnsi" w:cstheme="minorBidi"/>
                <w:szCs w:val="22"/>
                <w:lang w:eastAsia="en-US"/>
              </w:rPr>
            </w:pPr>
            <w:r>
              <w:rPr>
                <w:rFonts w:eastAsiaTheme="minorHAnsi" w:cstheme="minorBidi"/>
                <w:szCs w:val="22"/>
                <w:lang w:eastAsia="en-US"/>
              </w:rPr>
              <w:t>"Полянка"</w:t>
            </w:r>
          </w:p>
        </w:tc>
        <w:tc>
          <w:tcPr>
            <w:tcW w:w="3852" w:type="dxa"/>
          </w:tcPr>
          <w:p w14:paraId="6A16ECBE">
            <w:pPr>
              <w:pStyle w:val="3"/>
              <w:rPr>
                <w:rFonts w:eastAsiaTheme="minorHAnsi" w:cstheme="minorBidi"/>
                <w:szCs w:val="22"/>
                <w:lang w:eastAsia="en-US"/>
              </w:rPr>
            </w:pPr>
            <w:r>
              <w:rPr>
                <w:rFonts w:eastAsiaTheme="minorHAnsi" w:cstheme="minorBidi"/>
                <w:szCs w:val="22"/>
                <w:lang w:eastAsia="en-US"/>
              </w:rPr>
              <w:t>рус. нар. мелодия, обраб. Г. Фрида</w:t>
            </w:r>
          </w:p>
        </w:tc>
      </w:tr>
      <w:tr w14:paraId="232A4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1" w:type="dxa"/>
            <w:vMerge w:val="continue"/>
            <w:shd w:val="clear" w:color="auto" w:fill="D8D8D8" w:themeFill="background1" w:themeFillShade="D9"/>
          </w:tcPr>
          <w:p w14:paraId="5E8F9F8E">
            <w:pPr>
              <w:pStyle w:val="3"/>
              <w:rPr>
                <w:rFonts w:eastAsiaTheme="minorHAnsi" w:cstheme="minorBidi"/>
                <w:szCs w:val="22"/>
                <w:lang w:eastAsia="en-US"/>
              </w:rPr>
            </w:pPr>
          </w:p>
        </w:tc>
        <w:tc>
          <w:tcPr>
            <w:tcW w:w="3582" w:type="dxa"/>
          </w:tcPr>
          <w:p w14:paraId="669C77CE">
            <w:pPr>
              <w:pStyle w:val="3"/>
              <w:rPr>
                <w:rFonts w:eastAsiaTheme="minorHAnsi" w:cstheme="minorBidi"/>
                <w:szCs w:val="22"/>
                <w:lang w:eastAsia="en-US"/>
              </w:rPr>
            </w:pPr>
            <w:r>
              <w:rPr>
                <w:rFonts w:eastAsiaTheme="minorHAnsi" w:cstheme="minorBidi"/>
                <w:szCs w:val="22"/>
                <w:lang w:eastAsia="en-US"/>
              </w:rPr>
              <w:t>"Колыбельная"</w:t>
            </w:r>
          </w:p>
        </w:tc>
        <w:tc>
          <w:tcPr>
            <w:tcW w:w="3852" w:type="dxa"/>
          </w:tcPr>
          <w:p w14:paraId="48D11CF2">
            <w:pPr>
              <w:pStyle w:val="3"/>
              <w:rPr>
                <w:rFonts w:eastAsiaTheme="minorHAnsi" w:cstheme="minorBidi"/>
                <w:szCs w:val="22"/>
                <w:lang w:eastAsia="en-US"/>
              </w:rPr>
            </w:pPr>
            <w:r>
              <w:rPr>
                <w:rFonts w:eastAsiaTheme="minorHAnsi" w:cstheme="minorBidi"/>
                <w:szCs w:val="22"/>
                <w:lang w:eastAsia="en-US"/>
              </w:rPr>
              <w:t>муз. В. Агафонникова</w:t>
            </w:r>
          </w:p>
        </w:tc>
      </w:tr>
      <w:tr w14:paraId="1ACF6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1" w:type="dxa"/>
            <w:vMerge w:val="continue"/>
            <w:shd w:val="clear" w:color="auto" w:fill="D8D8D8" w:themeFill="background1" w:themeFillShade="D9"/>
          </w:tcPr>
          <w:p w14:paraId="10152D11">
            <w:pPr>
              <w:pStyle w:val="3"/>
              <w:rPr>
                <w:rFonts w:eastAsiaTheme="minorHAnsi" w:cstheme="minorBidi"/>
                <w:szCs w:val="22"/>
                <w:lang w:eastAsia="en-US"/>
              </w:rPr>
            </w:pPr>
          </w:p>
        </w:tc>
        <w:tc>
          <w:tcPr>
            <w:tcW w:w="3582" w:type="dxa"/>
          </w:tcPr>
          <w:p w14:paraId="37044696">
            <w:pPr>
              <w:pStyle w:val="3"/>
              <w:rPr>
                <w:rFonts w:eastAsiaTheme="minorHAnsi" w:cstheme="minorBidi"/>
                <w:szCs w:val="22"/>
                <w:lang w:eastAsia="en-US"/>
              </w:rPr>
            </w:pPr>
            <w:r>
              <w:rPr>
                <w:rFonts w:eastAsiaTheme="minorHAnsi" w:cstheme="minorBidi"/>
                <w:szCs w:val="22"/>
                <w:lang w:eastAsia="en-US"/>
              </w:rPr>
              <w:t xml:space="preserve">"Искупался Иванушка" </w:t>
            </w:r>
          </w:p>
        </w:tc>
        <w:tc>
          <w:tcPr>
            <w:tcW w:w="3852" w:type="dxa"/>
          </w:tcPr>
          <w:p w14:paraId="7D52C149">
            <w:pPr>
              <w:pStyle w:val="3"/>
              <w:rPr>
                <w:rFonts w:eastAsiaTheme="minorHAnsi" w:cstheme="minorBidi"/>
                <w:szCs w:val="22"/>
                <w:lang w:eastAsia="en-US"/>
              </w:rPr>
            </w:pPr>
            <w:r>
              <w:rPr>
                <w:rFonts w:eastAsiaTheme="minorHAnsi" w:cstheme="minorBidi"/>
                <w:szCs w:val="22"/>
                <w:lang w:eastAsia="en-US"/>
              </w:rPr>
              <w:t>рус. нар. мелодия</w:t>
            </w:r>
          </w:p>
        </w:tc>
      </w:tr>
      <w:tr w14:paraId="773F7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1" w:type="dxa"/>
            <w:vMerge w:val="continue"/>
            <w:shd w:val="clear" w:color="auto" w:fill="D8D8D8" w:themeFill="background1" w:themeFillShade="D9"/>
          </w:tcPr>
          <w:p w14:paraId="72A2AE3F">
            <w:pPr>
              <w:pStyle w:val="3"/>
              <w:rPr>
                <w:rFonts w:eastAsiaTheme="minorHAnsi" w:cstheme="minorBidi"/>
                <w:szCs w:val="22"/>
                <w:lang w:eastAsia="en-US"/>
              </w:rPr>
            </w:pPr>
          </w:p>
        </w:tc>
        <w:tc>
          <w:tcPr>
            <w:tcW w:w="3582" w:type="dxa"/>
          </w:tcPr>
          <w:p w14:paraId="495FE558">
            <w:pPr>
              <w:pStyle w:val="3"/>
              <w:rPr>
                <w:rFonts w:eastAsiaTheme="minorHAnsi" w:cstheme="minorBidi"/>
                <w:szCs w:val="22"/>
                <w:lang w:eastAsia="en-US"/>
              </w:rPr>
            </w:pPr>
            <w:r>
              <w:rPr>
                <w:rFonts w:eastAsiaTheme="minorHAnsi" w:cstheme="minorBidi"/>
                <w:szCs w:val="22"/>
                <w:lang w:eastAsia="en-US"/>
              </w:rPr>
              <w:t>"Как у наших у ворот"</w:t>
            </w:r>
          </w:p>
        </w:tc>
        <w:tc>
          <w:tcPr>
            <w:tcW w:w="3852" w:type="dxa"/>
          </w:tcPr>
          <w:p w14:paraId="1D6A6493">
            <w:pPr>
              <w:pStyle w:val="3"/>
              <w:rPr>
                <w:rFonts w:eastAsiaTheme="minorHAnsi" w:cstheme="minorBidi"/>
                <w:szCs w:val="22"/>
                <w:lang w:eastAsia="en-US"/>
              </w:rPr>
            </w:pPr>
            <w:r>
              <w:rPr>
                <w:rFonts w:eastAsiaTheme="minorHAnsi" w:cstheme="minorBidi"/>
                <w:szCs w:val="22"/>
                <w:lang w:eastAsia="en-US"/>
              </w:rPr>
              <w:t>рус. нар. мелодия, обраб. А. Быканова</w:t>
            </w:r>
          </w:p>
        </w:tc>
      </w:tr>
      <w:tr w14:paraId="5026D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911" w:type="dxa"/>
            <w:vMerge w:val="continue"/>
            <w:shd w:val="clear" w:color="auto" w:fill="D8D8D8" w:themeFill="background1" w:themeFillShade="D9"/>
          </w:tcPr>
          <w:p w14:paraId="27E2ECC7">
            <w:pPr>
              <w:pStyle w:val="3"/>
              <w:rPr>
                <w:rFonts w:eastAsiaTheme="minorHAnsi" w:cstheme="minorBidi"/>
                <w:szCs w:val="22"/>
                <w:lang w:eastAsia="en-US"/>
              </w:rPr>
            </w:pPr>
          </w:p>
        </w:tc>
        <w:tc>
          <w:tcPr>
            <w:tcW w:w="3582" w:type="dxa"/>
          </w:tcPr>
          <w:p w14:paraId="7BE300C1">
            <w:pPr>
              <w:pStyle w:val="3"/>
              <w:rPr>
                <w:rFonts w:eastAsiaTheme="minorHAnsi" w:cstheme="minorBidi"/>
                <w:szCs w:val="22"/>
                <w:lang w:eastAsia="en-US"/>
              </w:rPr>
            </w:pPr>
            <w:r>
              <w:rPr>
                <w:rFonts w:eastAsiaTheme="minorHAnsi" w:cstheme="minorBidi"/>
                <w:szCs w:val="22"/>
                <w:lang w:eastAsia="en-US"/>
              </w:rPr>
              <w:t xml:space="preserve">"Мотылек", </w:t>
            </w:r>
          </w:p>
          <w:p w14:paraId="1435FCAC">
            <w:pPr>
              <w:pStyle w:val="3"/>
              <w:rPr>
                <w:rFonts w:eastAsiaTheme="minorHAnsi" w:cstheme="minorBidi"/>
                <w:szCs w:val="22"/>
                <w:lang w:eastAsia="en-US"/>
              </w:rPr>
            </w:pPr>
            <w:r>
              <w:rPr>
                <w:rFonts w:eastAsiaTheme="minorHAnsi" w:cstheme="minorBidi"/>
                <w:szCs w:val="22"/>
                <w:lang w:eastAsia="en-US"/>
              </w:rPr>
              <w:t>"Сказочка"</w:t>
            </w:r>
          </w:p>
        </w:tc>
        <w:tc>
          <w:tcPr>
            <w:tcW w:w="3852" w:type="dxa"/>
          </w:tcPr>
          <w:p w14:paraId="485FAA87">
            <w:pPr>
              <w:pStyle w:val="3"/>
              <w:rPr>
                <w:rFonts w:eastAsiaTheme="minorHAnsi" w:cstheme="minorBidi"/>
                <w:szCs w:val="22"/>
                <w:lang w:eastAsia="en-US"/>
              </w:rPr>
            </w:pPr>
            <w:r>
              <w:rPr>
                <w:rFonts w:eastAsiaTheme="minorHAnsi" w:cstheme="minorBidi"/>
                <w:szCs w:val="22"/>
                <w:lang w:eastAsia="en-US"/>
              </w:rPr>
              <w:t>муз. С. Майкапара</w:t>
            </w:r>
          </w:p>
        </w:tc>
      </w:tr>
      <w:tr w14:paraId="2D73D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1" w:type="dxa"/>
            <w:vMerge w:val="restart"/>
            <w:shd w:val="clear" w:color="auto" w:fill="D8D8D8" w:themeFill="background1" w:themeFillShade="D9"/>
          </w:tcPr>
          <w:p w14:paraId="321FF166">
            <w:pPr>
              <w:pStyle w:val="3"/>
              <w:rPr>
                <w:rFonts w:eastAsiaTheme="minorHAnsi" w:cstheme="minorBidi"/>
                <w:szCs w:val="22"/>
                <w:lang w:eastAsia="en-US"/>
              </w:rPr>
            </w:pPr>
            <w:r>
              <w:rPr>
                <w:rFonts w:eastAsiaTheme="minorHAnsi" w:cstheme="minorBidi"/>
                <w:szCs w:val="22"/>
                <w:lang w:eastAsia="en-US"/>
              </w:rPr>
              <w:t>Пение и подпевание.</w:t>
            </w:r>
          </w:p>
        </w:tc>
        <w:tc>
          <w:tcPr>
            <w:tcW w:w="3582" w:type="dxa"/>
          </w:tcPr>
          <w:p w14:paraId="2333B333">
            <w:pPr>
              <w:pStyle w:val="3"/>
              <w:rPr>
                <w:rFonts w:eastAsiaTheme="minorHAnsi" w:cstheme="minorBidi"/>
                <w:szCs w:val="22"/>
                <w:lang w:eastAsia="en-US"/>
              </w:rPr>
            </w:pPr>
            <w:r>
              <w:rPr>
                <w:rFonts w:eastAsiaTheme="minorHAnsi" w:cstheme="minorBidi"/>
                <w:szCs w:val="22"/>
                <w:lang w:eastAsia="en-US"/>
              </w:rPr>
              <w:t>"Кошка"</w:t>
            </w:r>
          </w:p>
        </w:tc>
        <w:tc>
          <w:tcPr>
            <w:tcW w:w="3852" w:type="dxa"/>
          </w:tcPr>
          <w:p w14:paraId="6AA0D140">
            <w:pPr>
              <w:pStyle w:val="3"/>
              <w:rPr>
                <w:rFonts w:eastAsiaTheme="minorHAnsi" w:cstheme="minorBidi"/>
                <w:szCs w:val="22"/>
                <w:lang w:eastAsia="en-US"/>
              </w:rPr>
            </w:pPr>
            <w:r>
              <w:rPr>
                <w:rFonts w:eastAsiaTheme="minorHAnsi" w:cstheme="minorBidi"/>
                <w:szCs w:val="22"/>
                <w:lang w:eastAsia="en-US"/>
              </w:rPr>
              <w:t>муз. А. Александрова, сл. Н. Френкель</w:t>
            </w:r>
          </w:p>
        </w:tc>
      </w:tr>
      <w:tr w14:paraId="0208D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1" w:type="dxa"/>
            <w:vMerge w:val="continue"/>
            <w:shd w:val="clear" w:color="auto" w:fill="D8D8D8" w:themeFill="background1" w:themeFillShade="D9"/>
          </w:tcPr>
          <w:p w14:paraId="5BEAF620">
            <w:pPr>
              <w:pStyle w:val="3"/>
              <w:rPr>
                <w:rFonts w:eastAsiaTheme="minorHAnsi" w:cstheme="minorBidi"/>
                <w:szCs w:val="22"/>
                <w:lang w:eastAsia="en-US"/>
              </w:rPr>
            </w:pPr>
          </w:p>
        </w:tc>
        <w:tc>
          <w:tcPr>
            <w:tcW w:w="3582" w:type="dxa"/>
          </w:tcPr>
          <w:p w14:paraId="567E9D59">
            <w:pPr>
              <w:pStyle w:val="3"/>
              <w:rPr>
                <w:rFonts w:eastAsiaTheme="minorHAnsi" w:cstheme="minorBidi"/>
                <w:szCs w:val="22"/>
                <w:lang w:eastAsia="en-US"/>
              </w:rPr>
            </w:pPr>
            <w:r>
              <w:rPr>
                <w:rFonts w:eastAsiaTheme="minorHAnsi" w:cstheme="minorBidi"/>
                <w:szCs w:val="22"/>
                <w:lang w:eastAsia="en-US"/>
              </w:rPr>
              <w:t>"Наша елочка"</w:t>
            </w:r>
          </w:p>
        </w:tc>
        <w:tc>
          <w:tcPr>
            <w:tcW w:w="3852" w:type="dxa"/>
          </w:tcPr>
          <w:p w14:paraId="3C7818AF">
            <w:pPr>
              <w:pStyle w:val="3"/>
              <w:rPr>
                <w:rFonts w:eastAsiaTheme="minorHAnsi" w:cstheme="minorBidi"/>
                <w:szCs w:val="22"/>
                <w:lang w:eastAsia="en-US"/>
              </w:rPr>
            </w:pPr>
            <w:r>
              <w:rPr>
                <w:rFonts w:eastAsiaTheme="minorHAnsi" w:cstheme="minorBidi"/>
                <w:szCs w:val="22"/>
                <w:lang w:eastAsia="en-US"/>
              </w:rPr>
              <w:t>муз. М. Красева, сл. М. Клоковой</w:t>
            </w:r>
          </w:p>
        </w:tc>
      </w:tr>
      <w:tr w14:paraId="30FBC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1" w:type="dxa"/>
            <w:vMerge w:val="continue"/>
            <w:shd w:val="clear" w:color="auto" w:fill="D8D8D8" w:themeFill="background1" w:themeFillShade="D9"/>
          </w:tcPr>
          <w:p w14:paraId="555EF5AE">
            <w:pPr>
              <w:pStyle w:val="3"/>
              <w:rPr>
                <w:rFonts w:eastAsiaTheme="minorHAnsi" w:cstheme="minorBidi"/>
                <w:szCs w:val="22"/>
                <w:lang w:eastAsia="en-US"/>
              </w:rPr>
            </w:pPr>
          </w:p>
        </w:tc>
        <w:tc>
          <w:tcPr>
            <w:tcW w:w="3582" w:type="dxa"/>
          </w:tcPr>
          <w:p w14:paraId="0EB41608">
            <w:pPr>
              <w:pStyle w:val="3"/>
              <w:rPr>
                <w:rFonts w:eastAsiaTheme="minorHAnsi" w:cstheme="minorBidi"/>
                <w:szCs w:val="22"/>
                <w:lang w:eastAsia="en-US"/>
              </w:rPr>
            </w:pPr>
            <w:r>
              <w:rPr>
                <w:rFonts w:eastAsiaTheme="minorHAnsi" w:cstheme="minorBidi"/>
                <w:szCs w:val="22"/>
                <w:lang w:eastAsia="en-US"/>
              </w:rPr>
              <w:t>"Бобик"</w:t>
            </w:r>
          </w:p>
        </w:tc>
        <w:tc>
          <w:tcPr>
            <w:tcW w:w="3852" w:type="dxa"/>
          </w:tcPr>
          <w:p w14:paraId="31DF3257">
            <w:pPr>
              <w:pStyle w:val="3"/>
              <w:rPr>
                <w:rFonts w:eastAsiaTheme="minorHAnsi" w:cstheme="minorBidi"/>
                <w:szCs w:val="22"/>
                <w:lang w:eastAsia="en-US"/>
              </w:rPr>
            </w:pPr>
            <w:r>
              <w:rPr>
                <w:rFonts w:eastAsiaTheme="minorHAnsi" w:cstheme="minorBidi"/>
                <w:szCs w:val="22"/>
                <w:lang w:eastAsia="en-US"/>
              </w:rPr>
              <w:t>муз. Т. Попатенко, сл. Н. Найденовой</w:t>
            </w:r>
          </w:p>
        </w:tc>
      </w:tr>
      <w:tr w14:paraId="1A02C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1" w:type="dxa"/>
            <w:vMerge w:val="continue"/>
            <w:shd w:val="clear" w:color="auto" w:fill="D8D8D8" w:themeFill="background1" w:themeFillShade="D9"/>
          </w:tcPr>
          <w:p w14:paraId="2B28C366">
            <w:pPr>
              <w:pStyle w:val="3"/>
              <w:rPr>
                <w:rFonts w:eastAsiaTheme="minorHAnsi" w:cstheme="minorBidi"/>
                <w:szCs w:val="22"/>
                <w:lang w:eastAsia="en-US"/>
              </w:rPr>
            </w:pPr>
          </w:p>
        </w:tc>
        <w:tc>
          <w:tcPr>
            <w:tcW w:w="3582" w:type="dxa"/>
          </w:tcPr>
          <w:p w14:paraId="5B690D86">
            <w:pPr>
              <w:pStyle w:val="3"/>
              <w:rPr>
                <w:rFonts w:eastAsiaTheme="minorHAnsi" w:cstheme="minorBidi"/>
                <w:szCs w:val="22"/>
                <w:lang w:eastAsia="en-US"/>
              </w:rPr>
            </w:pPr>
            <w:r>
              <w:rPr>
                <w:rFonts w:eastAsiaTheme="minorHAnsi" w:cstheme="minorBidi"/>
                <w:szCs w:val="22"/>
                <w:lang w:eastAsia="en-US"/>
              </w:rPr>
              <w:t>"Лиса"</w:t>
            </w:r>
          </w:p>
          <w:p w14:paraId="6865BD67">
            <w:pPr>
              <w:pStyle w:val="3"/>
              <w:rPr>
                <w:rFonts w:eastAsiaTheme="minorHAnsi" w:cstheme="minorBidi"/>
                <w:szCs w:val="22"/>
                <w:lang w:eastAsia="en-US"/>
              </w:rPr>
            </w:pPr>
            <w:r>
              <w:rPr>
                <w:rFonts w:eastAsiaTheme="minorHAnsi" w:cstheme="minorBidi"/>
                <w:szCs w:val="22"/>
                <w:lang w:eastAsia="en-US"/>
              </w:rPr>
              <w:t>"Лягушка"</w:t>
            </w:r>
          </w:p>
          <w:p w14:paraId="09E2C962">
            <w:pPr>
              <w:pStyle w:val="3"/>
              <w:rPr>
                <w:rFonts w:eastAsiaTheme="minorHAnsi" w:cstheme="minorBidi"/>
                <w:szCs w:val="22"/>
                <w:lang w:eastAsia="en-US"/>
              </w:rPr>
            </w:pPr>
            <w:r>
              <w:rPr>
                <w:rFonts w:eastAsiaTheme="minorHAnsi" w:cstheme="minorBidi"/>
                <w:szCs w:val="22"/>
                <w:lang w:eastAsia="en-US"/>
              </w:rPr>
              <w:t>"Сорока"</w:t>
            </w:r>
          </w:p>
          <w:p w14:paraId="66BEA8E5">
            <w:pPr>
              <w:pStyle w:val="3"/>
              <w:rPr>
                <w:rFonts w:eastAsiaTheme="minorHAnsi" w:cstheme="minorBidi"/>
                <w:szCs w:val="22"/>
                <w:lang w:eastAsia="en-US"/>
              </w:rPr>
            </w:pPr>
            <w:r>
              <w:rPr>
                <w:rFonts w:eastAsiaTheme="minorHAnsi" w:cstheme="minorBidi"/>
                <w:szCs w:val="22"/>
                <w:lang w:eastAsia="en-US"/>
              </w:rPr>
              <w:t>"Чижик"</w:t>
            </w:r>
          </w:p>
        </w:tc>
        <w:tc>
          <w:tcPr>
            <w:tcW w:w="3852" w:type="dxa"/>
          </w:tcPr>
          <w:p w14:paraId="60CA413E">
            <w:pPr>
              <w:pStyle w:val="3"/>
              <w:rPr>
                <w:rFonts w:eastAsiaTheme="minorHAnsi" w:cstheme="minorBidi"/>
                <w:szCs w:val="22"/>
                <w:lang w:eastAsia="en-US"/>
              </w:rPr>
            </w:pPr>
            <w:r>
              <w:rPr>
                <w:rFonts w:eastAsiaTheme="minorHAnsi" w:cstheme="minorBidi"/>
                <w:szCs w:val="22"/>
                <w:lang w:eastAsia="en-US"/>
              </w:rPr>
              <w:t>рус. нар. попевки</w:t>
            </w:r>
          </w:p>
        </w:tc>
      </w:tr>
      <w:tr w14:paraId="31252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1" w:type="dxa"/>
            <w:vMerge w:val="restart"/>
            <w:shd w:val="clear" w:color="auto" w:fill="D8D8D8" w:themeFill="background1" w:themeFillShade="D9"/>
          </w:tcPr>
          <w:p w14:paraId="723AD31B">
            <w:pPr>
              <w:pStyle w:val="3"/>
              <w:rPr>
                <w:rFonts w:eastAsiaTheme="minorHAnsi" w:cstheme="minorBidi"/>
                <w:szCs w:val="22"/>
                <w:lang w:eastAsia="en-US"/>
              </w:rPr>
            </w:pPr>
            <w:r>
              <w:rPr>
                <w:rFonts w:eastAsiaTheme="minorHAnsi" w:cstheme="minorBidi"/>
                <w:szCs w:val="22"/>
                <w:lang w:eastAsia="en-US"/>
              </w:rPr>
              <w:t>Образные упражнения.</w:t>
            </w:r>
          </w:p>
        </w:tc>
        <w:tc>
          <w:tcPr>
            <w:tcW w:w="3582" w:type="dxa"/>
          </w:tcPr>
          <w:p w14:paraId="474E3021">
            <w:pPr>
              <w:pStyle w:val="3"/>
              <w:rPr>
                <w:rFonts w:eastAsiaTheme="minorHAnsi" w:cstheme="minorBidi"/>
                <w:szCs w:val="22"/>
                <w:lang w:eastAsia="en-US"/>
              </w:rPr>
            </w:pPr>
            <w:r>
              <w:rPr>
                <w:rFonts w:eastAsiaTheme="minorHAnsi" w:cstheme="minorBidi"/>
                <w:szCs w:val="22"/>
                <w:lang w:eastAsia="en-US"/>
              </w:rPr>
              <w:t>"Зайка и мишка"</w:t>
            </w:r>
          </w:p>
        </w:tc>
        <w:tc>
          <w:tcPr>
            <w:tcW w:w="3852" w:type="dxa"/>
          </w:tcPr>
          <w:p w14:paraId="0ED28968">
            <w:pPr>
              <w:pStyle w:val="3"/>
              <w:rPr>
                <w:rFonts w:eastAsiaTheme="minorHAnsi" w:cstheme="minorBidi"/>
                <w:szCs w:val="22"/>
                <w:lang w:eastAsia="en-US"/>
              </w:rPr>
            </w:pPr>
            <w:r>
              <w:rPr>
                <w:rFonts w:eastAsiaTheme="minorHAnsi" w:cstheme="minorBidi"/>
                <w:szCs w:val="22"/>
                <w:lang w:eastAsia="en-US"/>
              </w:rPr>
              <w:t>муз. Е. Тиличеевой</w:t>
            </w:r>
          </w:p>
        </w:tc>
      </w:tr>
      <w:tr w14:paraId="0B12E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1" w:type="dxa"/>
            <w:vMerge w:val="continue"/>
            <w:shd w:val="clear" w:color="auto" w:fill="D8D8D8" w:themeFill="background1" w:themeFillShade="D9"/>
          </w:tcPr>
          <w:p w14:paraId="6960DC0C">
            <w:pPr>
              <w:pStyle w:val="3"/>
              <w:rPr>
                <w:rFonts w:eastAsiaTheme="minorHAnsi" w:cstheme="minorBidi"/>
                <w:szCs w:val="22"/>
                <w:lang w:eastAsia="en-US"/>
              </w:rPr>
            </w:pPr>
          </w:p>
        </w:tc>
        <w:tc>
          <w:tcPr>
            <w:tcW w:w="3582" w:type="dxa"/>
          </w:tcPr>
          <w:p w14:paraId="0C243284">
            <w:pPr>
              <w:pStyle w:val="3"/>
              <w:rPr>
                <w:rFonts w:eastAsiaTheme="minorHAnsi" w:cstheme="minorBidi"/>
                <w:szCs w:val="22"/>
                <w:lang w:eastAsia="en-US"/>
              </w:rPr>
            </w:pPr>
            <w:r>
              <w:rPr>
                <w:rFonts w:eastAsiaTheme="minorHAnsi" w:cstheme="minorBidi"/>
                <w:szCs w:val="22"/>
                <w:lang w:eastAsia="en-US"/>
              </w:rPr>
              <w:t>"Идет коза рогатая"</w:t>
            </w:r>
          </w:p>
        </w:tc>
        <w:tc>
          <w:tcPr>
            <w:tcW w:w="3852" w:type="dxa"/>
          </w:tcPr>
          <w:p w14:paraId="7FAA42C8">
            <w:pPr>
              <w:pStyle w:val="3"/>
              <w:rPr>
                <w:rFonts w:eastAsiaTheme="minorHAnsi" w:cstheme="minorBidi"/>
                <w:szCs w:val="22"/>
                <w:lang w:eastAsia="en-US"/>
              </w:rPr>
            </w:pPr>
            <w:r>
              <w:rPr>
                <w:rFonts w:eastAsiaTheme="minorHAnsi" w:cstheme="minorBidi"/>
                <w:szCs w:val="22"/>
                <w:lang w:eastAsia="en-US"/>
              </w:rPr>
              <w:t>рус. нар. мелодия</w:t>
            </w:r>
          </w:p>
        </w:tc>
      </w:tr>
      <w:tr w14:paraId="12211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911" w:type="dxa"/>
            <w:vMerge w:val="continue"/>
            <w:shd w:val="clear" w:color="auto" w:fill="D8D8D8" w:themeFill="background1" w:themeFillShade="D9"/>
          </w:tcPr>
          <w:p w14:paraId="748262A5">
            <w:pPr>
              <w:pStyle w:val="3"/>
              <w:rPr>
                <w:rFonts w:eastAsiaTheme="minorHAnsi" w:cstheme="minorBidi"/>
                <w:szCs w:val="22"/>
                <w:lang w:eastAsia="en-US"/>
              </w:rPr>
            </w:pPr>
          </w:p>
        </w:tc>
        <w:tc>
          <w:tcPr>
            <w:tcW w:w="3582" w:type="dxa"/>
          </w:tcPr>
          <w:p w14:paraId="43C99919">
            <w:pPr>
              <w:pStyle w:val="3"/>
              <w:rPr>
                <w:rFonts w:eastAsiaTheme="minorHAnsi" w:cstheme="minorBidi"/>
                <w:szCs w:val="22"/>
                <w:lang w:eastAsia="en-US"/>
              </w:rPr>
            </w:pPr>
            <w:r>
              <w:rPr>
                <w:rFonts w:eastAsiaTheme="minorHAnsi" w:cstheme="minorBidi"/>
                <w:szCs w:val="22"/>
                <w:lang w:eastAsia="en-US"/>
              </w:rPr>
              <w:t>"Собачка"</w:t>
            </w:r>
          </w:p>
        </w:tc>
        <w:tc>
          <w:tcPr>
            <w:tcW w:w="3852" w:type="dxa"/>
          </w:tcPr>
          <w:p w14:paraId="21B6A1D4">
            <w:pPr>
              <w:pStyle w:val="3"/>
              <w:rPr>
                <w:rFonts w:eastAsiaTheme="minorHAnsi" w:cstheme="minorBidi"/>
                <w:szCs w:val="22"/>
                <w:lang w:eastAsia="en-US"/>
              </w:rPr>
            </w:pPr>
            <w:r>
              <w:rPr>
                <w:rFonts w:eastAsiaTheme="minorHAnsi" w:cstheme="minorBidi"/>
                <w:szCs w:val="22"/>
                <w:lang w:eastAsia="en-US"/>
              </w:rPr>
              <w:t>муз. М. Раухвергера</w:t>
            </w:r>
          </w:p>
        </w:tc>
      </w:tr>
      <w:tr w14:paraId="4C7F1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911" w:type="dxa"/>
            <w:vMerge w:val="restart"/>
            <w:shd w:val="clear" w:color="auto" w:fill="D8D8D8" w:themeFill="background1" w:themeFillShade="D9"/>
          </w:tcPr>
          <w:p w14:paraId="50203123">
            <w:pPr>
              <w:pStyle w:val="3"/>
              <w:rPr>
                <w:rFonts w:eastAsiaTheme="minorHAnsi" w:cstheme="minorBidi"/>
                <w:szCs w:val="22"/>
                <w:lang w:eastAsia="en-US"/>
              </w:rPr>
            </w:pPr>
            <w:r>
              <w:rPr>
                <w:rFonts w:eastAsiaTheme="minorHAnsi" w:cstheme="minorBidi"/>
                <w:szCs w:val="22"/>
                <w:lang w:eastAsia="en-US"/>
              </w:rPr>
              <w:t>Музыкально-ритмические движения.</w:t>
            </w:r>
          </w:p>
        </w:tc>
        <w:tc>
          <w:tcPr>
            <w:tcW w:w="3582" w:type="dxa"/>
          </w:tcPr>
          <w:p w14:paraId="11442B08">
            <w:pPr>
              <w:pStyle w:val="3"/>
              <w:rPr>
                <w:rFonts w:eastAsiaTheme="minorHAnsi" w:cstheme="minorBidi"/>
                <w:szCs w:val="22"/>
                <w:lang w:eastAsia="en-US"/>
              </w:rPr>
            </w:pPr>
            <w:r>
              <w:rPr>
                <w:rFonts w:eastAsiaTheme="minorHAnsi" w:cstheme="minorBidi"/>
                <w:szCs w:val="22"/>
                <w:lang w:eastAsia="en-US"/>
              </w:rPr>
              <w:t>"Шарик мой голубой"</w:t>
            </w:r>
          </w:p>
        </w:tc>
        <w:tc>
          <w:tcPr>
            <w:tcW w:w="3852" w:type="dxa"/>
          </w:tcPr>
          <w:p w14:paraId="404B9D45">
            <w:pPr>
              <w:pStyle w:val="3"/>
              <w:rPr>
                <w:rFonts w:eastAsiaTheme="minorHAnsi" w:cstheme="minorBidi"/>
                <w:szCs w:val="22"/>
                <w:lang w:eastAsia="en-US"/>
              </w:rPr>
            </w:pPr>
            <w:r>
              <w:rPr>
                <w:rFonts w:eastAsiaTheme="minorHAnsi" w:cstheme="minorBidi"/>
                <w:szCs w:val="22"/>
                <w:lang w:eastAsia="en-US"/>
              </w:rPr>
              <w:t>муз. Е. Тиличеевой</w:t>
            </w:r>
          </w:p>
        </w:tc>
      </w:tr>
      <w:tr w14:paraId="30288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trPr>
        <w:tc>
          <w:tcPr>
            <w:tcW w:w="1911" w:type="dxa"/>
            <w:vMerge w:val="continue"/>
            <w:shd w:val="clear" w:color="auto" w:fill="D8D8D8" w:themeFill="background1" w:themeFillShade="D9"/>
          </w:tcPr>
          <w:p w14:paraId="0B17B928">
            <w:pPr>
              <w:pStyle w:val="3"/>
              <w:rPr>
                <w:rFonts w:eastAsiaTheme="minorHAnsi" w:cstheme="minorBidi"/>
                <w:szCs w:val="22"/>
                <w:lang w:eastAsia="en-US"/>
              </w:rPr>
            </w:pPr>
          </w:p>
        </w:tc>
        <w:tc>
          <w:tcPr>
            <w:tcW w:w="3582" w:type="dxa"/>
          </w:tcPr>
          <w:p w14:paraId="0C11F561">
            <w:pPr>
              <w:pStyle w:val="3"/>
              <w:rPr>
                <w:rFonts w:eastAsiaTheme="minorHAnsi" w:cstheme="minorBidi"/>
                <w:szCs w:val="22"/>
                <w:lang w:eastAsia="en-US"/>
              </w:rPr>
            </w:pPr>
            <w:r>
              <w:rPr>
                <w:rFonts w:eastAsiaTheme="minorHAnsi" w:cstheme="minorBidi"/>
                <w:szCs w:val="22"/>
                <w:lang w:eastAsia="en-US"/>
              </w:rPr>
              <w:t>"Мы идем"</w:t>
            </w:r>
          </w:p>
        </w:tc>
        <w:tc>
          <w:tcPr>
            <w:tcW w:w="3852" w:type="dxa"/>
          </w:tcPr>
          <w:p w14:paraId="4C7C7897">
            <w:pPr>
              <w:pStyle w:val="3"/>
              <w:rPr>
                <w:rFonts w:eastAsiaTheme="minorHAnsi" w:cstheme="minorBidi"/>
                <w:szCs w:val="22"/>
                <w:lang w:eastAsia="en-US"/>
              </w:rPr>
            </w:pPr>
            <w:r>
              <w:rPr>
                <w:rFonts w:eastAsiaTheme="minorHAnsi" w:cstheme="minorBidi"/>
                <w:szCs w:val="22"/>
                <w:lang w:eastAsia="en-US"/>
              </w:rPr>
              <w:t xml:space="preserve">муз. Р. Рустамова, сл. Ю. Островского; </w:t>
            </w:r>
          </w:p>
        </w:tc>
      </w:tr>
      <w:tr w14:paraId="39023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trPr>
        <w:tc>
          <w:tcPr>
            <w:tcW w:w="1911" w:type="dxa"/>
            <w:vMerge w:val="continue"/>
            <w:shd w:val="clear" w:color="auto" w:fill="D8D8D8" w:themeFill="background1" w:themeFillShade="D9"/>
          </w:tcPr>
          <w:p w14:paraId="51767C26">
            <w:pPr>
              <w:pStyle w:val="3"/>
              <w:rPr>
                <w:rFonts w:eastAsiaTheme="minorHAnsi" w:cstheme="minorBidi"/>
                <w:szCs w:val="22"/>
                <w:lang w:eastAsia="en-US"/>
              </w:rPr>
            </w:pPr>
          </w:p>
        </w:tc>
        <w:tc>
          <w:tcPr>
            <w:tcW w:w="3582" w:type="dxa"/>
          </w:tcPr>
          <w:p w14:paraId="205DDF68">
            <w:pPr>
              <w:pStyle w:val="3"/>
              <w:rPr>
                <w:rFonts w:eastAsiaTheme="minorHAnsi" w:cstheme="minorBidi"/>
                <w:szCs w:val="22"/>
                <w:lang w:eastAsia="en-US"/>
              </w:rPr>
            </w:pPr>
            <w:r>
              <w:rPr>
                <w:rFonts w:eastAsiaTheme="minorHAnsi" w:cstheme="minorBidi"/>
                <w:szCs w:val="22"/>
                <w:lang w:eastAsia="en-US"/>
              </w:rPr>
              <w:t>"Вот так"</w:t>
            </w:r>
          </w:p>
        </w:tc>
        <w:tc>
          <w:tcPr>
            <w:tcW w:w="3852" w:type="dxa"/>
          </w:tcPr>
          <w:p w14:paraId="639B8ADE">
            <w:pPr>
              <w:pStyle w:val="3"/>
              <w:rPr>
                <w:rFonts w:eastAsiaTheme="minorHAnsi" w:cstheme="minorBidi"/>
                <w:szCs w:val="22"/>
                <w:lang w:eastAsia="en-US"/>
              </w:rPr>
            </w:pPr>
            <w:r>
              <w:rPr>
                <w:rFonts w:eastAsiaTheme="minorHAnsi" w:cstheme="minorBidi"/>
                <w:szCs w:val="22"/>
                <w:lang w:eastAsia="en-US"/>
              </w:rPr>
              <w:t>белорус, нар. мелодия ("Микита"), обр. С. Полонского, сл. М. Александровской</w:t>
            </w:r>
          </w:p>
        </w:tc>
      </w:tr>
      <w:tr w14:paraId="3FD05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1911" w:type="dxa"/>
            <w:vMerge w:val="continue"/>
            <w:shd w:val="clear" w:color="auto" w:fill="D8D8D8" w:themeFill="background1" w:themeFillShade="D9"/>
          </w:tcPr>
          <w:p w14:paraId="598B8668">
            <w:pPr>
              <w:pStyle w:val="3"/>
              <w:rPr>
                <w:rFonts w:eastAsiaTheme="minorHAnsi" w:cstheme="minorBidi"/>
                <w:szCs w:val="22"/>
                <w:lang w:eastAsia="en-US"/>
              </w:rPr>
            </w:pPr>
          </w:p>
        </w:tc>
        <w:tc>
          <w:tcPr>
            <w:tcW w:w="3582" w:type="dxa"/>
          </w:tcPr>
          <w:p w14:paraId="0250405E">
            <w:pPr>
              <w:pStyle w:val="3"/>
              <w:rPr>
                <w:rFonts w:eastAsiaTheme="minorHAnsi" w:cstheme="minorBidi"/>
                <w:szCs w:val="22"/>
                <w:lang w:eastAsia="en-US"/>
              </w:rPr>
            </w:pPr>
            <w:r>
              <w:rPr>
                <w:rFonts w:eastAsiaTheme="minorHAnsi" w:cstheme="minorBidi"/>
                <w:szCs w:val="22"/>
                <w:lang w:eastAsia="en-US"/>
              </w:rPr>
              <w:t>"Юрочка"</w:t>
            </w:r>
          </w:p>
        </w:tc>
        <w:tc>
          <w:tcPr>
            <w:tcW w:w="3852" w:type="dxa"/>
          </w:tcPr>
          <w:p w14:paraId="375F03B7">
            <w:pPr>
              <w:pStyle w:val="3"/>
              <w:rPr>
                <w:rFonts w:eastAsiaTheme="minorHAnsi" w:cstheme="minorBidi"/>
                <w:szCs w:val="22"/>
                <w:lang w:eastAsia="en-US"/>
              </w:rPr>
            </w:pPr>
            <w:r>
              <w:rPr>
                <w:rFonts w:eastAsiaTheme="minorHAnsi" w:cstheme="minorBidi"/>
                <w:szCs w:val="22"/>
                <w:lang w:eastAsia="en-US"/>
              </w:rPr>
              <w:t>белорус, пляска, обр. А. Александрова</w:t>
            </w:r>
          </w:p>
        </w:tc>
      </w:tr>
      <w:tr w14:paraId="4C136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911" w:type="dxa"/>
            <w:vMerge w:val="continue"/>
            <w:shd w:val="clear" w:color="auto" w:fill="D8D8D8" w:themeFill="background1" w:themeFillShade="D9"/>
          </w:tcPr>
          <w:p w14:paraId="4194EA89">
            <w:pPr>
              <w:pStyle w:val="3"/>
              <w:rPr>
                <w:rFonts w:eastAsiaTheme="minorHAnsi" w:cstheme="minorBidi"/>
                <w:szCs w:val="22"/>
                <w:lang w:eastAsia="en-US"/>
              </w:rPr>
            </w:pPr>
          </w:p>
        </w:tc>
        <w:tc>
          <w:tcPr>
            <w:tcW w:w="3582" w:type="dxa"/>
          </w:tcPr>
          <w:p w14:paraId="33E6F22B">
            <w:pPr>
              <w:pStyle w:val="3"/>
              <w:rPr>
                <w:rFonts w:eastAsiaTheme="minorHAnsi" w:cstheme="minorBidi"/>
                <w:szCs w:val="22"/>
                <w:lang w:eastAsia="en-US"/>
              </w:rPr>
            </w:pPr>
            <w:r>
              <w:rPr>
                <w:rFonts w:eastAsiaTheme="minorHAnsi" w:cstheme="minorBidi"/>
                <w:szCs w:val="22"/>
                <w:lang w:eastAsia="en-US"/>
              </w:rPr>
              <w:t>"Да, да, да!"</w:t>
            </w:r>
          </w:p>
        </w:tc>
        <w:tc>
          <w:tcPr>
            <w:tcW w:w="3852" w:type="dxa"/>
          </w:tcPr>
          <w:p w14:paraId="16D1D65E">
            <w:pPr>
              <w:pStyle w:val="3"/>
              <w:rPr>
                <w:rFonts w:eastAsiaTheme="minorHAnsi" w:cstheme="minorBidi"/>
                <w:szCs w:val="22"/>
                <w:lang w:eastAsia="en-US"/>
              </w:rPr>
            </w:pPr>
            <w:r>
              <w:rPr>
                <w:rFonts w:eastAsiaTheme="minorHAnsi" w:cstheme="minorBidi"/>
                <w:szCs w:val="22"/>
                <w:lang w:eastAsia="en-US"/>
              </w:rPr>
              <w:t>муз. Е. Тиличеевой, сл. Ю. Островского.</w:t>
            </w:r>
          </w:p>
        </w:tc>
      </w:tr>
    </w:tbl>
    <w:p w14:paraId="0E1569D9">
      <w:pPr>
        <w:pStyle w:val="3"/>
      </w:pPr>
      <w:r>
        <w:t>От 1 года 6 месяцев до 2 лет.</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00"/>
        <w:gridCol w:w="3544"/>
        <w:gridCol w:w="3801"/>
      </w:tblGrid>
      <w:tr w14:paraId="56D07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shd w:val="clear" w:color="auto" w:fill="D8D8D8" w:themeFill="background1" w:themeFillShade="D9"/>
            <w:vAlign w:val="center"/>
          </w:tcPr>
          <w:p w14:paraId="4071BEB4">
            <w:pPr>
              <w:pStyle w:val="3"/>
              <w:rPr>
                <w:rFonts w:eastAsiaTheme="minorHAnsi" w:cstheme="minorBidi"/>
                <w:szCs w:val="22"/>
                <w:lang w:eastAsia="en-US"/>
              </w:rPr>
            </w:pPr>
            <w:r>
              <w:rPr>
                <w:rFonts w:eastAsiaTheme="minorHAnsi" w:cstheme="minorBidi"/>
                <w:szCs w:val="22"/>
                <w:lang w:eastAsia="en-US"/>
              </w:rPr>
              <w:t>Направление</w:t>
            </w:r>
          </w:p>
        </w:tc>
        <w:tc>
          <w:tcPr>
            <w:tcW w:w="3544" w:type="dxa"/>
            <w:shd w:val="clear" w:color="auto" w:fill="D8D8D8" w:themeFill="background1" w:themeFillShade="D9"/>
            <w:vAlign w:val="center"/>
          </w:tcPr>
          <w:p w14:paraId="66A661D6">
            <w:pPr>
              <w:pStyle w:val="3"/>
              <w:rPr>
                <w:rFonts w:eastAsiaTheme="minorHAnsi" w:cstheme="minorBidi"/>
                <w:szCs w:val="22"/>
                <w:lang w:eastAsia="en-US"/>
              </w:rPr>
            </w:pPr>
            <w:r>
              <w:rPr>
                <w:rFonts w:eastAsiaTheme="minorHAnsi" w:cstheme="minorBidi"/>
                <w:szCs w:val="22"/>
                <w:lang w:eastAsia="en-US"/>
              </w:rPr>
              <w:t>Название</w:t>
            </w:r>
          </w:p>
        </w:tc>
        <w:tc>
          <w:tcPr>
            <w:tcW w:w="3801" w:type="dxa"/>
            <w:shd w:val="clear" w:color="auto" w:fill="D8D8D8" w:themeFill="background1" w:themeFillShade="D9"/>
            <w:vAlign w:val="center"/>
          </w:tcPr>
          <w:p w14:paraId="73531480">
            <w:pPr>
              <w:pStyle w:val="3"/>
              <w:rPr>
                <w:rFonts w:eastAsiaTheme="minorHAnsi" w:cstheme="minorBidi"/>
                <w:szCs w:val="22"/>
                <w:lang w:eastAsia="en-US"/>
              </w:rPr>
            </w:pPr>
            <w:r>
              <w:rPr>
                <w:rFonts w:eastAsiaTheme="minorHAnsi" w:cstheme="minorBidi"/>
                <w:szCs w:val="22"/>
                <w:lang w:eastAsia="en-US"/>
              </w:rPr>
              <w:t>Автор, композитор, исполнитель, обработчик</w:t>
            </w:r>
          </w:p>
        </w:tc>
      </w:tr>
      <w:tr w14:paraId="2B561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restart"/>
            <w:shd w:val="clear" w:color="auto" w:fill="D8D8D8" w:themeFill="background1" w:themeFillShade="D9"/>
          </w:tcPr>
          <w:p w14:paraId="0C10CD32">
            <w:pPr>
              <w:pStyle w:val="3"/>
              <w:rPr>
                <w:rFonts w:eastAsiaTheme="minorHAnsi" w:cstheme="minorBidi"/>
                <w:szCs w:val="22"/>
                <w:lang w:eastAsia="en-US"/>
              </w:rPr>
            </w:pPr>
            <w:r>
              <w:rPr>
                <w:rFonts w:eastAsiaTheme="minorHAnsi" w:cstheme="minorBidi"/>
                <w:szCs w:val="22"/>
                <w:lang w:eastAsia="en-US"/>
              </w:rPr>
              <w:t>Слушание.</w:t>
            </w:r>
          </w:p>
        </w:tc>
        <w:tc>
          <w:tcPr>
            <w:tcW w:w="3544" w:type="dxa"/>
          </w:tcPr>
          <w:p w14:paraId="3423A47B">
            <w:pPr>
              <w:pStyle w:val="3"/>
              <w:rPr>
                <w:rFonts w:eastAsiaTheme="minorHAnsi" w:cstheme="minorBidi"/>
                <w:szCs w:val="22"/>
                <w:lang w:eastAsia="en-US"/>
              </w:rPr>
            </w:pPr>
            <w:r>
              <w:rPr>
                <w:rFonts w:eastAsiaTheme="minorHAnsi" w:cstheme="minorBidi"/>
                <w:szCs w:val="22"/>
                <w:lang w:eastAsia="en-US"/>
              </w:rPr>
              <w:t>"Лошадка"</w:t>
            </w:r>
          </w:p>
        </w:tc>
        <w:tc>
          <w:tcPr>
            <w:tcW w:w="3801" w:type="dxa"/>
          </w:tcPr>
          <w:p w14:paraId="6D0B3FF3">
            <w:pPr>
              <w:pStyle w:val="3"/>
              <w:rPr>
                <w:rFonts w:eastAsiaTheme="minorHAnsi" w:cstheme="minorBidi"/>
                <w:szCs w:val="22"/>
                <w:lang w:eastAsia="en-US"/>
              </w:rPr>
            </w:pPr>
            <w:r>
              <w:rPr>
                <w:rFonts w:eastAsiaTheme="minorHAnsi" w:cstheme="minorBidi"/>
                <w:szCs w:val="22"/>
                <w:lang w:eastAsia="en-US"/>
              </w:rPr>
              <w:t>муз. Е. Тиличеевой, сл. Н. Френкель</w:t>
            </w:r>
          </w:p>
        </w:tc>
      </w:tr>
      <w:tr w14:paraId="68BEE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50FB1FD0">
            <w:pPr>
              <w:pStyle w:val="3"/>
              <w:rPr>
                <w:rFonts w:eastAsiaTheme="minorHAnsi" w:cstheme="minorBidi"/>
                <w:szCs w:val="22"/>
                <w:lang w:eastAsia="en-US"/>
              </w:rPr>
            </w:pPr>
          </w:p>
        </w:tc>
        <w:tc>
          <w:tcPr>
            <w:tcW w:w="3544" w:type="dxa"/>
          </w:tcPr>
          <w:p w14:paraId="5D25A1CB">
            <w:pPr>
              <w:pStyle w:val="3"/>
              <w:rPr>
                <w:rFonts w:eastAsiaTheme="minorHAnsi" w:cstheme="minorBidi"/>
                <w:szCs w:val="22"/>
                <w:lang w:eastAsia="en-US"/>
              </w:rPr>
            </w:pPr>
            <w:r>
              <w:rPr>
                <w:rFonts w:eastAsiaTheme="minorHAnsi" w:cstheme="minorBidi"/>
                <w:szCs w:val="22"/>
                <w:lang w:eastAsia="en-US"/>
              </w:rPr>
              <w:t>"Курочки и цыплята"</w:t>
            </w:r>
          </w:p>
        </w:tc>
        <w:tc>
          <w:tcPr>
            <w:tcW w:w="3801" w:type="dxa"/>
          </w:tcPr>
          <w:p w14:paraId="3192E400">
            <w:pPr>
              <w:pStyle w:val="3"/>
              <w:rPr>
                <w:rFonts w:eastAsiaTheme="minorHAnsi" w:cstheme="minorBidi"/>
                <w:szCs w:val="22"/>
                <w:lang w:eastAsia="en-US"/>
              </w:rPr>
            </w:pPr>
            <w:r>
              <w:rPr>
                <w:rFonts w:eastAsiaTheme="minorHAnsi" w:cstheme="minorBidi"/>
                <w:szCs w:val="22"/>
                <w:lang w:eastAsia="en-US"/>
              </w:rPr>
              <w:tab/>
            </w:r>
            <w:r>
              <w:rPr>
                <w:rFonts w:eastAsiaTheme="minorHAnsi" w:cstheme="minorBidi"/>
                <w:szCs w:val="22"/>
                <w:lang w:eastAsia="en-US"/>
              </w:rPr>
              <w:t>муз. Е. Тиличеевой</w:t>
            </w:r>
          </w:p>
        </w:tc>
      </w:tr>
      <w:tr w14:paraId="6D27F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7974CEC1">
            <w:pPr>
              <w:pStyle w:val="3"/>
              <w:rPr>
                <w:rFonts w:eastAsiaTheme="minorHAnsi" w:cstheme="minorBidi"/>
                <w:szCs w:val="22"/>
                <w:lang w:eastAsia="en-US"/>
              </w:rPr>
            </w:pPr>
          </w:p>
        </w:tc>
        <w:tc>
          <w:tcPr>
            <w:tcW w:w="3544" w:type="dxa"/>
          </w:tcPr>
          <w:p w14:paraId="350E1B53">
            <w:pPr>
              <w:pStyle w:val="3"/>
              <w:rPr>
                <w:rFonts w:eastAsiaTheme="minorHAnsi" w:cstheme="minorBidi"/>
                <w:szCs w:val="22"/>
                <w:lang w:eastAsia="en-US"/>
              </w:rPr>
            </w:pPr>
            <w:r>
              <w:rPr>
                <w:rFonts w:eastAsiaTheme="minorHAnsi" w:cstheme="minorBidi"/>
                <w:szCs w:val="22"/>
                <w:lang w:eastAsia="en-US"/>
              </w:rPr>
              <w:t>"Вальс собачек"</w:t>
            </w:r>
          </w:p>
        </w:tc>
        <w:tc>
          <w:tcPr>
            <w:tcW w:w="3801" w:type="dxa"/>
          </w:tcPr>
          <w:p w14:paraId="31816827">
            <w:pPr>
              <w:pStyle w:val="3"/>
              <w:rPr>
                <w:rFonts w:eastAsiaTheme="minorHAnsi" w:cstheme="minorBidi"/>
                <w:szCs w:val="22"/>
                <w:lang w:eastAsia="en-US"/>
              </w:rPr>
            </w:pPr>
            <w:r>
              <w:rPr>
                <w:rFonts w:eastAsiaTheme="minorHAnsi" w:cstheme="minorBidi"/>
                <w:szCs w:val="22"/>
                <w:lang w:eastAsia="en-US"/>
              </w:rPr>
              <w:t>муз. А. Артоболевской</w:t>
            </w:r>
          </w:p>
        </w:tc>
      </w:tr>
      <w:tr w14:paraId="00322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69C3926E">
            <w:pPr>
              <w:pStyle w:val="3"/>
              <w:rPr>
                <w:rFonts w:eastAsiaTheme="minorHAnsi" w:cstheme="minorBidi"/>
                <w:szCs w:val="22"/>
                <w:lang w:eastAsia="en-US"/>
              </w:rPr>
            </w:pPr>
          </w:p>
        </w:tc>
        <w:tc>
          <w:tcPr>
            <w:tcW w:w="3544" w:type="dxa"/>
          </w:tcPr>
          <w:p w14:paraId="39C335F3">
            <w:pPr>
              <w:pStyle w:val="3"/>
              <w:rPr>
                <w:rFonts w:eastAsiaTheme="minorHAnsi" w:cstheme="minorBidi"/>
                <w:szCs w:val="22"/>
                <w:lang w:eastAsia="en-US"/>
              </w:rPr>
            </w:pPr>
            <w:r>
              <w:rPr>
                <w:rFonts w:eastAsiaTheme="minorHAnsi" w:cstheme="minorBidi"/>
                <w:szCs w:val="22"/>
                <w:lang w:eastAsia="en-US"/>
              </w:rPr>
              <w:t>"Три подружки"</w:t>
            </w:r>
          </w:p>
        </w:tc>
        <w:tc>
          <w:tcPr>
            <w:tcW w:w="3801" w:type="dxa"/>
          </w:tcPr>
          <w:p w14:paraId="7B401036">
            <w:pPr>
              <w:pStyle w:val="3"/>
              <w:rPr>
                <w:rFonts w:eastAsiaTheme="minorHAnsi" w:cstheme="minorBidi"/>
                <w:szCs w:val="22"/>
                <w:lang w:eastAsia="en-US"/>
              </w:rPr>
            </w:pPr>
            <w:r>
              <w:rPr>
                <w:rFonts w:eastAsiaTheme="minorHAnsi" w:cstheme="minorBidi"/>
                <w:szCs w:val="22"/>
                <w:lang w:eastAsia="en-US"/>
              </w:rPr>
              <w:t>муз. Д. Кабалевского</w:t>
            </w:r>
          </w:p>
        </w:tc>
      </w:tr>
      <w:tr w14:paraId="039E0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5C05E528">
            <w:pPr>
              <w:pStyle w:val="3"/>
              <w:rPr>
                <w:rFonts w:eastAsiaTheme="minorHAnsi" w:cstheme="minorBidi"/>
                <w:szCs w:val="22"/>
                <w:lang w:eastAsia="en-US"/>
              </w:rPr>
            </w:pPr>
          </w:p>
        </w:tc>
        <w:tc>
          <w:tcPr>
            <w:tcW w:w="3544" w:type="dxa"/>
          </w:tcPr>
          <w:p w14:paraId="59FA4CFE">
            <w:pPr>
              <w:pStyle w:val="3"/>
              <w:rPr>
                <w:rFonts w:eastAsiaTheme="minorHAnsi" w:cstheme="minorBidi"/>
                <w:szCs w:val="22"/>
                <w:lang w:eastAsia="en-US"/>
              </w:rPr>
            </w:pPr>
            <w:r>
              <w:rPr>
                <w:rFonts w:eastAsiaTheme="minorHAnsi" w:cstheme="minorBidi"/>
                <w:szCs w:val="22"/>
                <w:lang w:eastAsia="en-US"/>
              </w:rPr>
              <w:t>"Весело - грустно"</w:t>
            </w:r>
          </w:p>
        </w:tc>
        <w:tc>
          <w:tcPr>
            <w:tcW w:w="3801" w:type="dxa"/>
          </w:tcPr>
          <w:p w14:paraId="3452249B">
            <w:pPr>
              <w:pStyle w:val="3"/>
              <w:rPr>
                <w:rFonts w:eastAsiaTheme="minorHAnsi" w:cstheme="minorBidi"/>
                <w:szCs w:val="22"/>
                <w:lang w:eastAsia="en-US"/>
              </w:rPr>
            </w:pPr>
            <w:r>
              <w:rPr>
                <w:rFonts w:eastAsiaTheme="minorHAnsi" w:cstheme="minorBidi"/>
                <w:szCs w:val="22"/>
                <w:lang w:eastAsia="en-US"/>
              </w:rPr>
              <w:t>муз. Л. Бетховена</w:t>
            </w:r>
          </w:p>
        </w:tc>
      </w:tr>
      <w:tr w14:paraId="69597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3281B135">
            <w:pPr>
              <w:pStyle w:val="3"/>
              <w:rPr>
                <w:rFonts w:eastAsiaTheme="minorHAnsi" w:cstheme="minorBidi"/>
                <w:szCs w:val="22"/>
                <w:lang w:eastAsia="en-US"/>
              </w:rPr>
            </w:pPr>
          </w:p>
        </w:tc>
        <w:tc>
          <w:tcPr>
            <w:tcW w:w="3544" w:type="dxa"/>
          </w:tcPr>
          <w:p w14:paraId="7F3E0E5F">
            <w:pPr>
              <w:pStyle w:val="3"/>
              <w:rPr>
                <w:rFonts w:eastAsiaTheme="minorHAnsi" w:cstheme="minorBidi"/>
                <w:szCs w:val="22"/>
                <w:lang w:eastAsia="en-US"/>
              </w:rPr>
            </w:pPr>
            <w:r>
              <w:rPr>
                <w:rFonts w:eastAsiaTheme="minorHAnsi" w:cstheme="minorBidi"/>
                <w:szCs w:val="22"/>
                <w:lang w:eastAsia="en-US"/>
              </w:rPr>
              <w:t>"Марш"</w:t>
            </w:r>
          </w:p>
        </w:tc>
        <w:tc>
          <w:tcPr>
            <w:tcW w:w="3801" w:type="dxa"/>
          </w:tcPr>
          <w:p w14:paraId="27EF6353">
            <w:pPr>
              <w:pStyle w:val="3"/>
              <w:rPr>
                <w:rFonts w:eastAsiaTheme="minorHAnsi" w:cstheme="minorBidi"/>
                <w:szCs w:val="22"/>
                <w:lang w:eastAsia="en-US"/>
              </w:rPr>
            </w:pPr>
            <w:r>
              <w:rPr>
                <w:rFonts w:eastAsiaTheme="minorHAnsi" w:cstheme="minorBidi"/>
                <w:szCs w:val="22"/>
                <w:lang w:eastAsia="en-US"/>
              </w:rPr>
              <w:t>муз. С. Прокофьева</w:t>
            </w:r>
          </w:p>
        </w:tc>
      </w:tr>
      <w:tr w14:paraId="66DAB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66AD5779">
            <w:pPr>
              <w:pStyle w:val="3"/>
              <w:rPr>
                <w:rFonts w:eastAsiaTheme="minorHAnsi" w:cstheme="minorBidi"/>
                <w:szCs w:val="22"/>
                <w:lang w:eastAsia="en-US"/>
              </w:rPr>
            </w:pPr>
          </w:p>
        </w:tc>
        <w:tc>
          <w:tcPr>
            <w:tcW w:w="3544" w:type="dxa"/>
          </w:tcPr>
          <w:p w14:paraId="5A8A5D74">
            <w:pPr>
              <w:pStyle w:val="3"/>
              <w:rPr>
                <w:rFonts w:eastAsiaTheme="minorHAnsi" w:cstheme="minorBidi"/>
                <w:szCs w:val="22"/>
                <w:lang w:eastAsia="en-US"/>
              </w:rPr>
            </w:pPr>
            <w:r>
              <w:rPr>
                <w:rFonts w:eastAsiaTheme="minorHAnsi" w:cstheme="minorBidi"/>
                <w:szCs w:val="22"/>
                <w:lang w:eastAsia="en-US"/>
              </w:rPr>
              <w:t>"Спортивный марш"</w:t>
            </w:r>
          </w:p>
        </w:tc>
        <w:tc>
          <w:tcPr>
            <w:tcW w:w="3801" w:type="dxa"/>
          </w:tcPr>
          <w:p w14:paraId="41183FB3">
            <w:pPr>
              <w:pStyle w:val="3"/>
              <w:rPr>
                <w:rFonts w:eastAsiaTheme="minorHAnsi" w:cstheme="minorBidi"/>
                <w:szCs w:val="22"/>
                <w:lang w:eastAsia="en-US"/>
              </w:rPr>
            </w:pPr>
            <w:r>
              <w:rPr>
                <w:rFonts w:eastAsiaTheme="minorHAnsi" w:cstheme="minorBidi"/>
                <w:szCs w:val="22"/>
                <w:lang w:eastAsia="en-US"/>
              </w:rPr>
              <w:t>муз. И. Дунаевского</w:t>
            </w:r>
          </w:p>
        </w:tc>
      </w:tr>
      <w:tr w14:paraId="6917F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1E102659">
            <w:pPr>
              <w:pStyle w:val="3"/>
              <w:rPr>
                <w:rFonts w:eastAsiaTheme="minorHAnsi" w:cstheme="minorBidi"/>
                <w:szCs w:val="22"/>
                <w:lang w:eastAsia="en-US"/>
              </w:rPr>
            </w:pPr>
          </w:p>
        </w:tc>
        <w:tc>
          <w:tcPr>
            <w:tcW w:w="3544" w:type="dxa"/>
          </w:tcPr>
          <w:p w14:paraId="3139778A">
            <w:pPr>
              <w:pStyle w:val="3"/>
              <w:rPr>
                <w:rFonts w:eastAsiaTheme="minorHAnsi" w:cstheme="minorBidi"/>
                <w:szCs w:val="22"/>
                <w:lang w:eastAsia="en-US"/>
              </w:rPr>
            </w:pPr>
            <w:r>
              <w:rPr>
                <w:rFonts w:eastAsiaTheme="minorHAnsi" w:cstheme="minorBidi"/>
                <w:szCs w:val="22"/>
                <w:lang w:eastAsia="en-US"/>
              </w:rPr>
              <w:t xml:space="preserve">"Наша Таня", </w:t>
            </w:r>
          </w:p>
          <w:p w14:paraId="0D8D6C4E">
            <w:pPr>
              <w:pStyle w:val="3"/>
              <w:rPr>
                <w:rFonts w:eastAsiaTheme="minorHAnsi" w:cstheme="minorBidi"/>
                <w:szCs w:val="22"/>
                <w:lang w:eastAsia="en-US"/>
              </w:rPr>
            </w:pPr>
            <w:r>
              <w:rPr>
                <w:rFonts w:eastAsiaTheme="minorHAnsi" w:cstheme="minorBidi"/>
                <w:szCs w:val="22"/>
                <w:lang w:eastAsia="en-US"/>
              </w:rPr>
              <w:t xml:space="preserve">"Уронили мишку", </w:t>
            </w:r>
          </w:p>
          <w:p w14:paraId="300CCBEE">
            <w:pPr>
              <w:pStyle w:val="3"/>
              <w:rPr>
                <w:rFonts w:eastAsiaTheme="minorHAnsi" w:cstheme="minorBidi"/>
                <w:szCs w:val="22"/>
                <w:lang w:eastAsia="en-US"/>
              </w:rPr>
            </w:pPr>
            <w:r>
              <w:rPr>
                <w:rFonts w:eastAsiaTheme="minorHAnsi" w:cstheme="minorBidi"/>
                <w:szCs w:val="22"/>
                <w:lang w:eastAsia="en-US"/>
              </w:rPr>
              <w:t>"Идет бычок"</w:t>
            </w:r>
          </w:p>
        </w:tc>
        <w:tc>
          <w:tcPr>
            <w:tcW w:w="3801" w:type="dxa"/>
          </w:tcPr>
          <w:p w14:paraId="56032B5E">
            <w:pPr>
              <w:pStyle w:val="3"/>
              <w:rPr>
                <w:rFonts w:eastAsiaTheme="minorHAnsi" w:cstheme="minorBidi"/>
                <w:szCs w:val="22"/>
                <w:lang w:eastAsia="en-US"/>
              </w:rPr>
            </w:pPr>
            <w:r>
              <w:rPr>
                <w:rFonts w:eastAsiaTheme="minorHAnsi" w:cstheme="minorBidi"/>
                <w:szCs w:val="22"/>
                <w:lang w:eastAsia="en-US"/>
              </w:rPr>
              <w:t>муз. Э. Елисеевой-Шмидт, стихи А. Барто</w:t>
            </w:r>
          </w:p>
        </w:tc>
      </w:tr>
      <w:tr w14:paraId="571CF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trPr>
        <w:tc>
          <w:tcPr>
            <w:tcW w:w="2000" w:type="dxa"/>
            <w:vMerge w:val="continue"/>
            <w:shd w:val="clear" w:color="auto" w:fill="D8D8D8" w:themeFill="background1" w:themeFillShade="D9"/>
          </w:tcPr>
          <w:p w14:paraId="1A6040B9">
            <w:pPr>
              <w:pStyle w:val="3"/>
              <w:rPr>
                <w:rFonts w:eastAsiaTheme="minorHAnsi" w:cstheme="minorBidi"/>
                <w:szCs w:val="22"/>
                <w:lang w:eastAsia="en-US"/>
              </w:rPr>
            </w:pPr>
          </w:p>
        </w:tc>
        <w:tc>
          <w:tcPr>
            <w:tcW w:w="3544" w:type="dxa"/>
          </w:tcPr>
          <w:p w14:paraId="6B10AD98">
            <w:pPr>
              <w:pStyle w:val="3"/>
              <w:rPr>
                <w:rFonts w:eastAsiaTheme="minorHAnsi" w:cstheme="minorBidi"/>
                <w:szCs w:val="22"/>
                <w:lang w:eastAsia="en-US"/>
              </w:rPr>
            </w:pPr>
            <w:r>
              <w:rPr>
                <w:rFonts w:eastAsiaTheme="minorHAnsi" w:cstheme="minorBidi"/>
                <w:szCs w:val="22"/>
                <w:lang w:eastAsia="en-US"/>
              </w:rPr>
              <w:t xml:space="preserve">"Материнские ласки", </w:t>
            </w:r>
          </w:p>
          <w:p w14:paraId="4192D9A4">
            <w:pPr>
              <w:pStyle w:val="3"/>
              <w:rPr>
                <w:rFonts w:eastAsiaTheme="minorHAnsi" w:cstheme="minorBidi"/>
                <w:szCs w:val="22"/>
                <w:lang w:eastAsia="en-US"/>
              </w:rPr>
            </w:pPr>
            <w:r>
              <w:rPr>
                <w:rFonts w:eastAsiaTheme="minorHAnsi" w:cstheme="minorBidi"/>
                <w:szCs w:val="22"/>
                <w:lang w:eastAsia="en-US"/>
              </w:rPr>
              <w:t xml:space="preserve">"Жалоба", </w:t>
            </w:r>
          </w:p>
          <w:p w14:paraId="69F0D010">
            <w:pPr>
              <w:pStyle w:val="3"/>
              <w:rPr>
                <w:rFonts w:eastAsiaTheme="minorHAnsi" w:cstheme="minorBidi"/>
                <w:szCs w:val="22"/>
                <w:lang w:eastAsia="en-US"/>
              </w:rPr>
            </w:pPr>
            <w:r>
              <w:rPr>
                <w:rFonts w:eastAsiaTheme="minorHAnsi" w:cstheme="minorBidi"/>
                <w:szCs w:val="22"/>
                <w:lang w:eastAsia="en-US"/>
              </w:rPr>
              <w:t xml:space="preserve">"Грустная песенка", </w:t>
            </w:r>
          </w:p>
          <w:p w14:paraId="7496BCA6">
            <w:pPr>
              <w:pStyle w:val="3"/>
              <w:rPr>
                <w:rFonts w:eastAsiaTheme="minorHAnsi" w:cstheme="minorBidi"/>
                <w:szCs w:val="22"/>
                <w:lang w:eastAsia="en-US"/>
              </w:rPr>
            </w:pPr>
            <w:r>
              <w:rPr>
                <w:rFonts w:eastAsiaTheme="minorHAnsi" w:cstheme="minorBidi"/>
                <w:szCs w:val="22"/>
                <w:lang w:eastAsia="en-US"/>
              </w:rPr>
              <w:t>"Вальс"</w:t>
            </w:r>
          </w:p>
        </w:tc>
        <w:tc>
          <w:tcPr>
            <w:tcW w:w="3801" w:type="dxa"/>
          </w:tcPr>
          <w:p w14:paraId="5CCDD8BF">
            <w:pPr>
              <w:pStyle w:val="3"/>
              <w:rPr>
                <w:rFonts w:eastAsiaTheme="minorHAnsi" w:cstheme="minorBidi"/>
                <w:szCs w:val="22"/>
                <w:lang w:eastAsia="en-US"/>
              </w:rPr>
            </w:pPr>
            <w:r>
              <w:rPr>
                <w:rFonts w:eastAsiaTheme="minorHAnsi" w:cstheme="minorBidi"/>
                <w:szCs w:val="22"/>
                <w:lang w:eastAsia="en-US"/>
              </w:rPr>
              <w:t>муз. А. Гречанинова.</w:t>
            </w:r>
          </w:p>
        </w:tc>
      </w:tr>
      <w:tr w14:paraId="56DF3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restart"/>
            <w:shd w:val="clear" w:color="auto" w:fill="D8D8D8" w:themeFill="background1" w:themeFillShade="D9"/>
          </w:tcPr>
          <w:p w14:paraId="1A180CAB">
            <w:pPr>
              <w:pStyle w:val="3"/>
              <w:rPr>
                <w:rFonts w:eastAsiaTheme="minorHAnsi" w:cstheme="minorBidi"/>
                <w:szCs w:val="22"/>
                <w:lang w:eastAsia="en-US"/>
              </w:rPr>
            </w:pPr>
            <w:r>
              <w:rPr>
                <w:rFonts w:eastAsiaTheme="minorHAnsi" w:cstheme="minorBidi"/>
                <w:szCs w:val="22"/>
                <w:lang w:eastAsia="en-US"/>
              </w:rPr>
              <w:t>Пение и подпевание.</w:t>
            </w:r>
          </w:p>
        </w:tc>
        <w:tc>
          <w:tcPr>
            <w:tcW w:w="3544" w:type="dxa"/>
          </w:tcPr>
          <w:p w14:paraId="6C644C68">
            <w:pPr>
              <w:pStyle w:val="3"/>
              <w:rPr>
                <w:rFonts w:eastAsiaTheme="minorHAnsi" w:cstheme="minorBidi"/>
                <w:szCs w:val="22"/>
                <w:lang w:eastAsia="en-US"/>
              </w:rPr>
            </w:pPr>
            <w:r>
              <w:rPr>
                <w:rFonts w:eastAsiaTheme="minorHAnsi" w:cstheme="minorBidi"/>
                <w:szCs w:val="22"/>
                <w:lang w:eastAsia="en-US"/>
              </w:rPr>
              <w:t>"Водичка"</w:t>
            </w:r>
          </w:p>
        </w:tc>
        <w:tc>
          <w:tcPr>
            <w:tcW w:w="3801" w:type="dxa"/>
          </w:tcPr>
          <w:p w14:paraId="7CB30C6F">
            <w:pPr>
              <w:pStyle w:val="3"/>
              <w:rPr>
                <w:rFonts w:eastAsiaTheme="minorHAnsi" w:cstheme="minorBidi"/>
                <w:szCs w:val="22"/>
                <w:lang w:eastAsia="en-US"/>
              </w:rPr>
            </w:pPr>
            <w:r>
              <w:rPr>
                <w:rFonts w:eastAsiaTheme="minorHAnsi" w:cstheme="minorBidi"/>
                <w:szCs w:val="22"/>
                <w:lang w:eastAsia="en-US"/>
              </w:rPr>
              <w:t>муз. Е. Тиличеевой, сл. А. Шибицкой</w:t>
            </w:r>
          </w:p>
        </w:tc>
      </w:tr>
      <w:tr w14:paraId="68FFF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29346AD5">
            <w:pPr>
              <w:pStyle w:val="3"/>
              <w:rPr>
                <w:rFonts w:eastAsiaTheme="minorHAnsi" w:cstheme="minorBidi"/>
                <w:szCs w:val="22"/>
                <w:lang w:eastAsia="en-US"/>
              </w:rPr>
            </w:pPr>
          </w:p>
        </w:tc>
        <w:tc>
          <w:tcPr>
            <w:tcW w:w="3544" w:type="dxa"/>
          </w:tcPr>
          <w:p w14:paraId="255C5827">
            <w:pPr>
              <w:pStyle w:val="3"/>
              <w:rPr>
                <w:rFonts w:eastAsiaTheme="minorHAnsi" w:cstheme="minorBidi"/>
                <w:szCs w:val="22"/>
                <w:lang w:eastAsia="en-US"/>
              </w:rPr>
            </w:pPr>
            <w:r>
              <w:rPr>
                <w:rFonts w:eastAsiaTheme="minorHAnsi" w:cstheme="minorBidi"/>
                <w:szCs w:val="22"/>
                <w:lang w:eastAsia="en-US"/>
              </w:rPr>
              <w:t>"Колыбельная"</w:t>
            </w:r>
          </w:p>
        </w:tc>
        <w:tc>
          <w:tcPr>
            <w:tcW w:w="3801" w:type="dxa"/>
          </w:tcPr>
          <w:p w14:paraId="080ABDF0">
            <w:pPr>
              <w:pStyle w:val="3"/>
              <w:rPr>
                <w:rFonts w:eastAsiaTheme="minorHAnsi" w:cstheme="minorBidi"/>
                <w:szCs w:val="22"/>
                <w:lang w:eastAsia="en-US"/>
              </w:rPr>
            </w:pPr>
            <w:r>
              <w:rPr>
                <w:rFonts w:eastAsiaTheme="minorHAnsi" w:cstheme="minorBidi"/>
                <w:szCs w:val="22"/>
                <w:lang w:eastAsia="en-US"/>
              </w:rPr>
              <w:t>муз. М. Красева, сл. М. Варной</w:t>
            </w:r>
          </w:p>
        </w:tc>
      </w:tr>
      <w:tr w14:paraId="2F7D5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2E5A206E">
            <w:pPr>
              <w:pStyle w:val="3"/>
              <w:rPr>
                <w:rFonts w:eastAsiaTheme="minorHAnsi" w:cstheme="minorBidi"/>
                <w:szCs w:val="22"/>
                <w:lang w:eastAsia="en-US"/>
              </w:rPr>
            </w:pPr>
          </w:p>
        </w:tc>
        <w:tc>
          <w:tcPr>
            <w:tcW w:w="3544" w:type="dxa"/>
          </w:tcPr>
          <w:p w14:paraId="3D8E1153">
            <w:pPr>
              <w:pStyle w:val="3"/>
              <w:rPr>
                <w:rFonts w:eastAsiaTheme="minorHAnsi" w:cstheme="minorBidi"/>
                <w:szCs w:val="22"/>
                <w:lang w:eastAsia="en-US"/>
              </w:rPr>
            </w:pPr>
            <w:r>
              <w:rPr>
                <w:rFonts w:eastAsiaTheme="minorHAnsi" w:cstheme="minorBidi"/>
                <w:szCs w:val="22"/>
                <w:lang w:eastAsia="en-US"/>
              </w:rPr>
              <w:t>"Машенька-Маша"</w:t>
            </w:r>
          </w:p>
        </w:tc>
        <w:tc>
          <w:tcPr>
            <w:tcW w:w="3801" w:type="dxa"/>
          </w:tcPr>
          <w:p w14:paraId="0EE65524">
            <w:pPr>
              <w:pStyle w:val="3"/>
              <w:rPr>
                <w:rFonts w:eastAsiaTheme="minorHAnsi" w:cstheme="minorBidi"/>
                <w:szCs w:val="22"/>
                <w:lang w:eastAsia="en-US"/>
              </w:rPr>
            </w:pPr>
            <w:r>
              <w:rPr>
                <w:rFonts w:eastAsiaTheme="minorHAnsi" w:cstheme="minorBidi"/>
                <w:szCs w:val="22"/>
                <w:lang w:eastAsia="en-US"/>
              </w:rPr>
              <w:t>рус. нар. мелодия, обраб. В. Герчик, сл. М. Невелынтейн</w:t>
            </w:r>
          </w:p>
        </w:tc>
      </w:tr>
      <w:tr w14:paraId="57AEE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610786F1">
            <w:pPr>
              <w:pStyle w:val="3"/>
              <w:rPr>
                <w:rFonts w:eastAsiaTheme="minorHAnsi" w:cstheme="minorBidi"/>
                <w:szCs w:val="22"/>
                <w:lang w:eastAsia="en-US"/>
              </w:rPr>
            </w:pPr>
          </w:p>
        </w:tc>
        <w:tc>
          <w:tcPr>
            <w:tcW w:w="3544" w:type="dxa"/>
          </w:tcPr>
          <w:p w14:paraId="23965021">
            <w:pPr>
              <w:pStyle w:val="3"/>
              <w:rPr>
                <w:rFonts w:eastAsiaTheme="minorHAnsi" w:cstheme="minorBidi"/>
                <w:szCs w:val="22"/>
                <w:lang w:eastAsia="en-US"/>
              </w:rPr>
            </w:pPr>
            <w:r>
              <w:rPr>
                <w:rFonts w:eastAsiaTheme="minorHAnsi" w:cstheme="minorBidi"/>
                <w:szCs w:val="22"/>
                <w:lang w:eastAsia="en-US"/>
              </w:rPr>
              <w:t>"Воробей"</w:t>
            </w:r>
          </w:p>
        </w:tc>
        <w:tc>
          <w:tcPr>
            <w:tcW w:w="3801" w:type="dxa"/>
          </w:tcPr>
          <w:p w14:paraId="5151A176">
            <w:pPr>
              <w:pStyle w:val="3"/>
              <w:rPr>
                <w:rFonts w:eastAsiaTheme="minorHAnsi" w:cstheme="minorBidi"/>
                <w:szCs w:val="22"/>
                <w:lang w:eastAsia="en-US"/>
              </w:rPr>
            </w:pPr>
            <w:r>
              <w:rPr>
                <w:rFonts w:eastAsiaTheme="minorHAnsi" w:cstheme="minorBidi"/>
                <w:szCs w:val="22"/>
                <w:lang w:eastAsia="en-US"/>
              </w:rPr>
              <w:t>рус. нар. мелодия</w:t>
            </w:r>
          </w:p>
        </w:tc>
      </w:tr>
      <w:tr w14:paraId="18B0B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3A7505A8">
            <w:pPr>
              <w:pStyle w:val="3"/>
              <w:rPr>
                <w:rFonts w:eastAsiaTheme="minorHAnsi" w:cstheme="minorBidi"/>
                <w:szCs w:val="22"/>
                <w:lang w:eastAsia="en-US"/>
              </w:rPr>
            </w:pPr>
          </w:p>
        </w:tc>
        <w:tc>
          <w:tcPr>
            <w:tcW w:w="3544" w:type="dxa"/>
          </w:tcPr>
          <w:p w14:paraId="095F6390">
            <w:pPr>
              <w:pStyle w:val="3"/>
              <w:rPr>
                <w:rFonts w:eastAsiaTheme="minorHAnsi" w:cstheme="minorBidi"/>
                <w:szCs w:val="22"/>
                <w:lang w:eastAsia="en-US"/>
              </w:rPr>
            </w:pPr>
            <w:r>
              <w:rPr>
                <w:rFonts w:eastAsiaTheme="minorHAnsi" w:cstheme="minorBidi"/>
                <w:szCs w:val="22"/>
                <w:lang w:eastAsia="en-US"/>
              </w:rPr>
              <w:t>"Гули", "Баю-бай", "Едет паровоз", "Лиса", "Петушок", "Сорока"</w:t>
            </w:r>
          </w:p>
        </w:tc>
        <w:tc>
          <w:tcPr>
            <w:tcW w:w="3801" w:type="dxa"/>
          </w:tcPr>
          <w:p w14:paraId="0DCB9728">
            <w:pPr>
              <w:pStyle w:val="3"/>
              <w:rPr>
                <w:rFonts w:eastAsiaTheme="minorHAnsi" w:cstheme="minorBidi"/>
                <w:szCs w:val="22"/>
                <w:lang w:eastAsia="en-US"/>
              </w:rPr>
            </w:pPr>
            <w:r>
              <w:rPr>
                <w:rFonts w:eastAsiaTheme="minorHAnsi" w:cstheme="minorBidi"/>
                <w:szCs w:val="22"/>
                <w:lang w:eastAsia="en-US"/>
              </w:rPr>
              <w:t>муз. С. Железнова</w:t>
            </w:r>
          </w:p>
        </w:tc>
      </w:tr>
      <w:tr w14:paraId="238C4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restart"/>
            <w:shd w:val="clear" w:color="auto" w:fill="D8D8D8" w:themeFill="background1" w:themeFillShade="D9"/>
          </w:tcPr>
          <w:p w14:paraId="733EE4EA">
            <w:pPr>
              <w:pStyle w:val="3"/>
              <w:rPr>
                <w:rFonts w:eastAsiaTheme="minorHAnsi" w:cstheme="minorBidi"/>
                <w:szCs w:val="22"/>
                <w:lang w:eastAsia="en-US"/>
              </w:rPr>
            </w:pPr>
            <w:r>
              <w:rPr>
                <w:rFonts w:eastAsiaTheme="minorHAnsi" w:cstheme="minorBidi"/>
                <w:szCs w:val="22"/>
                <w:lang w:eastAsia="en-US"/>
              </w:rPr>
              <w:t>Музыкально-ритмические движения</w:t>
            </w:r>
          </w:p>
        </w:tc>
        <w:tc>
          <w:tcPr>
            <w:tcW w:w="3544" w:type="dxa"/>
          </w:tcPr>
          <w:p w14:paraId="6F917803">
            <w:pPr>
              <w:pStyle w:val="3"/>
              <w:rPr>
                <w:rFonts w:eastAsiaTheme="minorHAnsi" w:cstheme="minorBidi"/>
                <w:szCs w:val="22"/>
                <w:lang w:eastAsia="en-US"/>
              </w:rPr>
            </w:pPr>
            <w:r>
              <w:rPr>
                <w:rFonts w:eastAsiaTheme="minorHAnsi" w:cstheme="minorBidi"/>
                <w:szCs w:val="22"/>
                <w:lang w:eastAsia="en-US"/>
              </w:rPr>
              <w:t>"Марш и бег"</w:t>
            </w:r>
          </w:p>
        </w:tc>
        <w:tc>
          <w:tcPr>
            <w:tcW w:w="3801" w:type="dxa"/>
          </w:tcPr>
          <w:p w14:paraId="7DBAE101">
            <w:pPr>
              <w:pStyle w:val="3"/>
              <w:rPr>
                <w:rFonts w:eastAsiaTheme="minorHAnsi" w:cstheme="minorBidi"/>
                <w:szCs w:val="22"/>
                <w:lang w:eastAsia="en-US"/>
              </w:rPr>
            </w:pPr>
            <w:r>
              <w:rPr>
                <w:rFonts w:eastAsiaTheme="minorHAnsi" w:cstheme="minorBidi"/>
                <w:szCs w:val="22"/>
                <w:lang w:eastAsia="en-US"/>
              </w:rPr>
              <w:t>муз. Р. Рустамова</w:t>
            </w:r>
          </w:p>
        </w:tc>
      </w:tr>
      <w:tr w14:paraId="0E5B3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667A138F">
            <w:pPr>
              <w:pStyle w:val="3"/>
              <w:rPr>
                <w:rFonts w:eastAsiaTheme="minorHAnsi" w:cstheme="minorBidi"/>
                <w:szCs w:val="22"/>
                <w:lang w:eastAsia="en-US"/>
              </w:rPr>
            </w:pPr>
          </w:p>
        </w:tc>
        <w:tc>
          <w:tcPr>
            <w:tcW w:w="3544" w:type="dxa"/>
          </w:tcPr>
          <w:p w14:paraId="4F1D2FDB">
            <w:pPr>
              <w:pStyle w:val="3"/>
              <w:rPr>
                <w:rFonts w:eastAsiaTheme="minorHAnsi" w:cstheme="minorBidi"/>
                <w:szCs w:val="22"/>
                <w:lang w:eastAsia="en-US"/>
              </w:rPr>
            </w:pPr>
            <w:r>
              <w:rPr>
                <w:rFonts w:eastAsiaTheme="minorHAnsi" w:cstheme="minorBidi"/>
                <w:szCs w:val="22"/>
                <w:lang w:eastAsia="en-US"/>
              </w:rPr>
              <w:t>"Постучим палочками"</w:t>
            </w:r>
          </w:p>
        </w:tc>
        <w:tc>
          <w:tcPr>
            <w:tcW w:w="3801" w:type="dxa"/>
          </w:tcPr>
          <w:p w14:paraId="5C0D11A2">
            <w:pPr>
              <w:pStyle w:val="3"/>
              <w:rPr>
                <w:rFonts w:eastAsiaTheme="minorHAnsi" w:cstheme="minorBidi"/>
                <w:szCs w:val="22"/>
                <w:lang w:eastAsia="en-US"/>
              </w:rPr>
            </w:pPr>
            <w:r>
              <w:rPr>
                <w:rFonts w:eastAsiaTheme="minorHAnsi" w:cstheme="minorBidi"/>
                <w:szCs w:val="22"/>
                <w:lang w:eastAsia="en-US"/>
              </w:rPr>
              <w:t>рус. нар. мелодия</w:t>
            </w:r>
          </w:p>
        </w:tc>
      </w:tr>
      <w:tr w14:paraId="1CEB3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28BA5211">
            <w:pPr>
              <w:pStyle w:val="3"/>
              <w:rPr>
                <w:rFonts w:eastAsiaTheme="minorHAnsi" w:cstheme="minorBidi"/>
                <w:szCs w:val="22"/>
                <w:lang w:eastAsia="en-US"/>
              </w:rPr>
            </w:pPr>
          </w:p>
        </w:tc>
        <w:tc>
          <w:tcPr>
            <w:tcW w:w="3544" w:type="dxa"/>
          </w:tcPr>
          <w:p w14:paraId="71616F52">
            <w:pPr>
              <w:pStyle w:val="3"/>
              <w:rPr>
                <w:rFonts w:eastAsiaTheme="minorHAnsi" w:cstheme="minorBidi"/>
                <w:szCs w:val="22"/>
                <w:lang w:eastAsia="en-US"/>
              </w:rPr>
            </w:pPr>
            <w:r>
              <w:rPr>
                <w:rFonts w:eastAsiaTheme="minorHAnsi" w:cstheme="minorBidi"/>
                <w:szCs w:val="22"/>
                <w:lang w:eastAsia="en-US"/>
              </w:rPr>
              <w:t>"Бубен"</w:t>
            </w:r>
          </w:p>
        </w:tc>
        <w:tc>
          <w:tcPr>
            <w:tcW w:w="3801" w:type="dxa"/>
          </w:tcPr>
          <w:p w14:paraId="4B138BFC">
            <w:pPr>
              <w:pStyle w:val="3"/>
              <w:rPr>
                <w:rFonts w:eastAsiaTheme="minorHAnsi" w:cstheme="minorBidi"/>
                <w:szCs w:val="22"/>
                <w:lang w:eastAsia="en-US"/>
              </w:rPr>
            </w:pPr>
            <w:r>
              <w:rPr>
                <w:rFonts w:eastAsiaTheme="minorHAnsi" w:cstheme="minorBidi"/>
                <w:szCs w:val="22"/>
                <w:lang w:eastAsia="en-US"/>
              </w:rPr>
              <w:t>рус. нар. мелодия, обраб. М. Раухвергера</w:t>
            </w:r>
          </w:p>
        </w:tc>
      </w:tr>
      <w:tr w14:paraId="6BDDD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30BBE14B">
            <w:pPr>
              <w:pStyle w:val="3"/>
              <w:rPr>
                <w:rFonts w:eastAsiaTheme="minorHAnsi" w:cstheme="minorBidi"/>
                <w:szCs w:val="22"/>
                <w:lang w:eastAsia="en-US"/>
              </w:rPr>
            </w:pPr>
          </w:p>
        </w:tc>
        <w:tc>
          <w:tcPr>
            <w:tcW w:w="3544" w:type="dxa"/>
          </w:tcPr>
          <w:p w14:paraId="277CE011">
            <w:pPr>
              <w:pStyle w:val="3"/>
              <w:rPr>
                <w:rFonts w:eastAsiaTheme="minorHAnsi" w:cstheme="minorBidi"/>
                <w:szCs w:val="22"/>
                <w:lang w:eastAsia="en-US"/>
              </w:rPr>
            </w:pPr>
            <w:r>
              <w:rPr>
                <w:rFonts w:eastAsiaTheme="minorHAnsi" w:cstheme="minorBidi"/>
                <w:szCs w:val="22"/>
                <w:lang w:eastAsia="en-US"/>
              </w:rPr>
              <w:t>"Барабан"</w:t>
            </w:r>
          </w:p>
        </w:tc>
        <w:tc>
          <w:tcPr>
            <w:tcW w:w="3801" w:type="dxa"/>
          </w:tcPr>
          <w:p w14:paraId="76EC3F0C">
            <w:pPr>
              <w:pStyle w:val="3"/>
              <w:rPr>
                <w:rFonts w:eastAsiaTheme="minorHAnsi" w:cstheme="minorBidi"/>
                <w:szCs w:val="22"/>
                <w:lang w:eastAsia="en-US"/>
              </w:rPr>
            </w:pPr>
            <w:r>
              <w:rPr>
                <w:rFonts w:eastAsiaTheme="minorHAnsi" w:cstheme="minorBidi"/>
                <w:szCs w:val="22"/>
                <w:lang w:eastAsia="en-US"/>
              </w:rPr>
              <w:t>муз. Г. Фрида</w:t>
            </w:r>
          </w:p>
        </w:tc>
      </w:tr>
      <w:tr w14:paraId="5FC0F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315B86E8">
            <w:pPr>
              <w:pStyle w:val="3"/>
              <w:rPr>
                <w:rFonts w:eastAsiaTheme="minorHAnsi" w:cstheme="minorBidi"/>
                <w:szCs w:val="22"/>
                <w:lang w:eastAsia="en-US"/>
              </w:rPr>
            </w:pPr>
          </w:p>
        </w:tc>
        <w:tc>
          <w:tcPr>
            <w:tcW w:w="3544" w:type="dxa"/>
          </w:tcPr>
          <w:p w14:paraId="2C86E79B">
            <w:pPr>
              <w:pStyle w:val="3"/>
              <w:rPr>
                <w:rFonts w:eastAsiaTheme="minorHAnsi" w:cstheme="minorBidi"/>
                <w:szCs w:val="22"/>
                <w:lang w:eastAsia="en-US"/>
              </w:rPr>
            </w:pPr>
            <w:r>
              <w:rPr>
                <w:rFonts w:eastAsiaTheme="minorHAnsi" w:cstheme="minorBidi"/>
                <w:szCs w:val="22"/>
                <w:lang w:eastAsia="en-US"/>
              </w:rPr>
              <w:t>"Мишка"</w:t>
            </w:r>
          </w:p>
        </w:tc>
        <w:tc>
          <w:tcPr>
            <w:tcW w:w="3801" w:type="dxa"/>
          </w:tcPr>
          <w:p w14:paraId="588A084B">
            <w:pPr>
              <w:pStyle w:val="3"/>
              <w:rPr>
                <w:rFonts w:eastAsiaTheme="minorHAnsi" w:cstheme="minorBidi"/>
                <w:szCs w:val="22"/>
                <w:lang w:eastAsia="en-US"/>
              </w:rPr>
            </w:pPr>
            <w:r>
              <w:rPr>
                <w:rFonts w:eastAsiaTheme="minorHAnsi" w:cstheme="minorBidi"/>
                <w:szCs w:val="22"/>
                <w:lang w:eastAsia="en-US"/>
              </w:rPr>
              <w:t>муз. Е. Тиличеевой, сл. Н. Френкель</w:t>
            </w:r>
          </w:p>
        </w:tc>
      </w:tr>
      <w:tr w14:paraId="56C9D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709682D1">
            <w:pPr>
              <w:pStyle w:val="3"/>
              <w:rPr>
                <w:rFonts w:eastAsiaTheme="minorHAnsi" w:cstheme="minorBidi"/>
                <w:szCs w:val="22"/>
                <w:lang w:eastAsia="en-US"/>
              </w:rPr>
            </w:pPr>
          </w:p>
        </w:tc>
        <w:tc>
          <w:tcPr>
            <w:tcW w:w="3544" w:type="dxa"/>
          </w:tcPr>
          <w:p w14:paraId="0661E8E8">
            <w:pPr>
              <w:pStyle w:val="3"/>
              <w:rPr>
                <w:rFonts w:eastAsiaTheme="minorHAnsi" w:cstheme="minorBidi"/>
                <w:szCs w:val="22"/>
                <w:lang w:eastAsia="en-US"/>
              </w:rPr>
            </w:pPr>
            <w:r>
              <w:rPr>
                <w:rFonts w:eastAsiaTheme="minorHAnsi" w:cstheme="minorBidi"/>
                <w:szCs w:val="22"/>
                <w:lang w:eastAsia="en-US"/>
              </w:rPr>
              <w:t>"Догонялки"</w:t>
            </w:r>
          </w:p>
        </w:tc>
        <w:tc>
          <w:tcPr>
            <w:tcW w:w="3801" w:type="dxa"/>
          </w:tcPr>
          <w:p w14:paraId="359C96DA">
            <w:pPr>
              <w:pStyle w:val="3"/>
              <w:rPr>
                <w:rFonts w:eastAsiaTheme="minorHAnsi" w:cstheme="minorBidi"/>
                <w:szCs w:val="22"/>
                <w:lang w:eastAsia="en-US"/>
              </w:rPr>
            </w:pPr>
            <w:r>
              <w:rPr>
                <w:rFonts w:eastAsiaTheme="minorHAnsi" w:cstheme="minorBidi"/>
                <w:szCs w:val="22"/>
                <w:lang w:eastAsia="en-US"/>
              </w:rPr>
              <w:t>муз. Н. Александровой, сл. Т. Бабаджан, И. Плакиды</w:t>
            </w:r>
          </w:p>
        </w:tc>
      </w:tr>
      <w:tr w14:paraId="12C6B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restart"/>
            <w:shd w:val="clear" w:color="auto" w:fill="D8D8D8" w:themeFill="background1" w:themeFillShade="D9"/>
          </w:tcPr>
          <w:p w14:paraId="700E6D69">
            <w:pPr>
              <w:pStyle w:val="3"/>
              <w:rPr>
                <w:rFonts w:eastAsiaTheme="minorHAnsi" w:cstheme="minorBidi"/>
                <w:szCs w:val="22"/>
                <w:lang w:eastAsia="en-US"/>
              </w:rPr>
            </w:pPr>
            <w:r>
              <w:rPr>
                <w:rFonts w:eastAsiaTheme="minorHAnsi" w:cstheme="minorBidi"/>
                <w:szCs w:val="22"/>
                <w:lang w:eastAsia="en-US"/>
              </w:rPr>
              <w:t>Пляска.</w:t>
            </w:r>
          </w:p>
        </w:tc>
        <w:tc>
          <w:tcPr>
            <w:tcW w:w="3544" w:type="dxa"/>
          </w:tcPr>
          <w:p w14:paraId="31DDA1CB">
            <w:pPr>
              <w:pStyle w:val="3"/>
              <w:rPr>
                <w:rFonts w:eastAsiaTheme="minorHAnsi" w:cstheme="minorBidi"/>
                <w:szCs w:val="22"/>
                <w:lang w:eastAsia="en-US"/>
              </w:rPr>
            </w:pPr>
            <w:r>
              <w:rPr>
                <w:rFonts w:eastAsiaTheme="minorHAnsi" w:cstheme="minorBidi"/>
                <w:szCs w:val="22"/>
                <w:lang w:eastAsia="en-US"/>
              </w:rPr>
              <w:t>"Вот как хорошо"</w:t>
            </w:r>
          </w:p>
        </w:tc>
        <w:tc>
          <w:tcPr>
            <w:tcW w:w="3801" w:type="dxa"/>
          </w:tcPr>
          <w:p w14:paraId="14FEF2D4">
            <w:pPr>
              <w:pStyle w:val="3"/>
              <w:rPr>
                <w:rFonts w:eastAsiaTheme="minorHAnsi" w:cstheme="minorBidi"/>
                <w:szCs w:val="22"/>
                <w:lang w:eastAsia="en-US"/>
              </w:rPr>
            </w:pPr>
            <w:r>
              <w:rPr>
                <w:rFonts w:eastAsiaTheme="minorHAnsi" w:cstheme="minorBidi"/>
                <w:szCs w:val="22"/>
                <w:lang w:eastAsia="en-US"/>
              </w:rPr>
              <w:t>муз. Т. Попатенко, сл. О. Высотской</w:t>
            </w:r>
          </w:p>
        </w:tc>
      </w:tr>
      <w:tr w14:paraId="10546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35D789E9">
            <w:pPr>
              <w:pStyle w:val="3"/>
              <w:rPr>
                <w:rFonts w:eastAsiaTheme="minorHAnsi" w:cstheme="minorBidi"/>
                <w:szCs w:val="22"/>
                <w:lang w:eastAsia="en-US"/>
              </w:rPr>
            </w:pPr>
          </w:p>
        </w:tc>
        <w:tc>
          <w:tcPr>
            <w:tcW w:w="3544" w:type="dxa"/>
          </w:tcPr>
          <w:p w14:paraId="350058CC">
            <w:pPr>
              <w:pStyle w:val="3"/>
              <w:rPr>
                <w:rFonts w:eastAsiaTheme="minorHAnsi" w:cstheme="minorBidi"/>
                <w:szCs w:val="22"/>
                <w:lang w:eastAsia="en-US"/>
              </w:rPr>
            </w:pPr>
            <w:r>
              <w:rPr>
                <w:rFonts w:eastAsiaTheme="minorHAnsi" w:cstheme="minorBidi"/>
                <w:szCs w:val="22"/>
                <w:lang w:eastAsia="en-US"/>
              </w:rPr>
              <w:t>"Вот как пляшем"</w:t>
            </w:r>
          </w:p>
        </w:tc>
        <w:tc>
          <w:tcPr>
            <w:tcW w:w="3801" w:type="dxa"/>
          </w:tcPr>
          <w:p w14:paraId="12907F6F">
            <w:pPr>
              <w:pStyle w:val="3"/>
              <w:rPr>
                <w:rFonts w:eastAsiaTheme="minorHAnsi" w:cstheme="minorBidi"/>
                <w:szCs w:val="22"/>
                <w:lang w:eastAsia="en-US"/>
              </w:rPr>
            </w:pPr>
            <w:r>
              <w:rPr>
                <w:rFonts w:eastAsiaTheme="minorHAnsi" w:cstheme="minorBidi"/>
                <w:szCs w:val="22"/>
                <w:lang w:eastAsia="en-US"/>
              </w:rPr>
              <w:t>белорус, нар. мелодия, обр. Р. Рустамова</w:t>
            </w:r>
          </w:p>
        </w:tc>
      </w:tr>
      <w:tr w14:paraId="23ED9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2000" w:type="dxa"/>
            <w:vMerge w:val="continue"/>
            <w:shd w:val="clear" w:color="auto" w:fill="D8D8D8" w:themeFill="background1" w:themeFillShade="D9"/>
          </w:tcPr>
          <w:p w14:paraId="43E96286">
            <w:pPr>
              <w:pStyle w:val="3"/>
              <w:rPr>
                <w:rFonts w:eastAsiaTheme="minorHAnsi" w:cstheme="minorBidi"/>
                <w:szCs w:val="22"/>
                <w:lang w:eastAsia="en-US"/>
              </w:rPr>
            </w:pPr>
          </w:p>
        </w:tc>
        <w:tc>
          <w:tcPr>
            <w:tcW w:w="3544" w:type="dxa"/>
          </w:tcPr>
          <w:p w14:paraId="1B078498">
            <w:pPr>
              <w:pStyle w:val="3"/>
              <w:rPr>
                <w:rFonts w:eastAsiaTheme="minorHAnsi" w:cstheme="minorBidi"/>
                <w:szCs w:val="22"/>
                <w:lang w:eastAsia="en-US"/>
              </w:rPr>
            </w:pPr>
            <w:r>
              <w:rPr>
                <w:rFonts w:eastAsiaTheme="minorHAnsi" w:cstheme="minorBidi"/>
                <w:szCs w:val="22"/>
                <w:lang w:eastAsia="en-US"/>
              </w:rPr>
              <w:t>"Солнышко сияет"</w:t>
            </w:r>
          </w:p>
        </w:tc>
        <w:tc>
          <w:tcPr>
            <w:tcW w:w="3801" w:type="dxa"/>
          </w:tcPr>
          <w:p w14:paraId="344626B7">
            <w:pPr>
              <w:pStyle w:val="3"/>
              <w:rPr>
                <w:rFonts w:eastAsiaTheme="minorHAnsi" w:cstheme="minorBidi"/>
                <w:szCs w:val="22"/>
                <w:lang w:eastAsia="en-US"/>
              </w:rPr>
            </w:pPr>
            <w:r>
              <w:rPr>
                <w:rFonts w:eastAsiaTheme="minorHAnsi" w:cstheme="minorBidi"/>
                <w:szCs w:val="22"/>
                <w:lang w:eastAsia="en-US"/>
              </w:rPr>
              <w:t>сл. и муз. М. Варной</w:t>
            </w:r>
          </w:p>
        </w:tc>
      </w:tr>
      <w:tr w14:paraId="28277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restart"/>
            <w:shd w:val="clear" w:color="auto" w:fill="D8D8D8" w:themeFill="background1" w:themeFillShade="D9"/>
          </w:tcPr>
          <w:p w14:paraId="21E810F3">
            <w:pPr>
              <w:pStyle w:val="3"/>
              <w:rPr>
                <w:rFonts w:eastAsiaTheme="minorHAnsi" w:cstheme="minorBidi"/>
                <w:szCs w:val="22"/>
                <w:lang w:eastAsia="en-US"/>
              </w:rPr>
            </w:pPr>
            <w:r>
              <w:rPr>
                <w:rFonts w:eastAsiaTheme="minorHAnsi" w:cstheme="minorBidi"/>
                <w:szCs w:val="22"/>
                <w:lang w:eastAsia="en-US"/>
              </w:rPr>
              <w:t>Образные упражнения.</w:t>
            </w:r>
          </w:p>
        </w:tc>
        <w:tc>
          <w:tcPr>
            <w:tcW w:w="3544" w:type="dxa"/>
          </w:tcPr>
          <w:p w14:paraId="482BC34E">
            <w:pPr>
              <w:pStyle w:val="3"/>
              <w:rPr>
                <w:rFonts w:eastAsiaTheme="minorHAnsi" w:cstheme="minorBidi"/>
                <w:szCs w:val="22"/>
                <w:lang w:eastAsia="en-US"/>
              </w:rPr>
            </w:pPr>
            <w:r>
              <w:rPr>
                <w:rFonts w:eastAsiaTheme="minorHAnsi" w:cstheme="minorBidi"/>
                <w:szCs w:val="22"/>
                <w:lang w:eastAsia="en-US"/>
              </w:rPr>
              <w:t>"Идет мишка"</w:t>
            </w:r>
          </w:p>
        </w:tc>
        <w:tc>
          <w:tcPr>
            <w:tcW w:w="3801" w:type="dxa"/>
          </w:tcPr>
          <w:p w14:paraId="402089C0">
            <w:pPr>
              <w:pStyle w:val="3"/>
              <w:rPr>
                <w:rFonts w:eastAsiaTheme="minorHAnsi" w:cstheme="minorBidi"/>
                <w:szCs w:val="22"/>
                <w:lang w:eastAsia="en-US"/>
              </w:rPr>
            </w:pPr>
            <w:r>
              <w:rPr>
                <w:rFonts w:eastAsiaTheme="minorHAnsi" w:cstheme="minorBidi"/>
                <w:szCs w:val="22"/>
                <w:lang w:eastAsia="en-US"/>
              </w:rPr>
              <w:t>муз. В. Ребикова</w:t>
            </w:r>
          </w:p>
        </w:tc>
      </w:tr>
      <w:tr w14:paraId="281E3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047743B0">
            <w:pPr>
              <w:pStyle w:val="3"/>
              <w:rPr>
                <w:rFonts w:eastAsiaTheme="minorHAnsi" w:cstheme="minorBidi"/>
                <w:szCs w:val="22"/>
                <w:lang w:eastAsia="en-US"/>
              </w:rPr>
            </w:pPr>
          </w:p>
        </w:tc>
        <w:tc>
          <w:tcPr>
            <w:tcW w:w="3544" w:type="dxa"/>
          </w:tcPr>
          <w:p w14:paraId="117CA14F">
            <w:pPr>
              <w:pStyle w:val="3"/>
              <w:rPr>
                <w:rFonts w:eastAsiaTheme="minorHAnsi" w:cstheme="minorBidi"/>
                <w:szCs w:val="22"/>
                <w:lang w:eastAsia="en-US"/>
              </w:rPr>
            </w:pPr>
            <w:r>
              <w:rPr>
                <w:rFonts w:eastAsiaTheme="minorHAnsi" w:cstheme="minorBidi"/>
                <w:szCs w:val="22"/>
                <w:lang w:eastAsia="en-US"/>
              </w:rPr>
              <w:t>"Скачет зайка"</w:t>
            </w:r>
          </w:p>
        </w:tc>
        <w:tc>
          <w:tcPr>
            <w:tcW w:w="3801" w:type="dxa"/>
          </w:tcPr>
          <w:p w14:paraId="561362F5">
            <w:pPr>
              <w:pStyle w:val="3"/>
              <w:rPr>
                <w:rFonts w:eastAsiaTheme="minorHAnsi" w:cstheme="minorBidi"/>
                <w:szCs w:val="22"/>
                <w:lang w:eastAsia="en-US"/>
              </w:rPr>
            </w:pPr>
            <w:r>
              <w:rPr>
                <w:rFonts w:eastAsiaTheme="minorHAnsi" w:cstheme="minorBidi"/>
                <w:szCs w:val="22"/>
                <w:lang w:eastAsia="en-US"/>
              </w:rPr>
              <w:t>рус. нар. мелодия, обр. А. Александрова</w:t>
            </w:r>
          </w:p>
        </w:tc>
      </w:tr>
      <w:tr w14:paraId="4B6B9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03AB932D">
            <w:pPr>
              <w:pStyle w:val="3"/>
              <w:rPr>
                <w:rFonts w:eastAsiaTheme="minorHAnsi" w:cstheme="minorBidi"/>
                <w:szCs w:val="22"/>
                <w:lang w:eastAsia="en-US"/>
              </w:rPr>
            </w:pPr>
          </w:p>
        </w:tc>
        <w:tc>
          <w:tcPr>
            <w:tcW w:w="3544" w:type="dxa"/>
          </w:tcPr>
          <w:p w14:paraId="4636E869">
            <w:pPr>
              <w:pStyle w:val="3"/>
              <w:rPr>
                <w:rFonts w:eastAsiaTheme="minorHAnsi" w:cstheme="minorBidi"/>
                <w:szCs w:val="22"/>
                <w:lang w:eastAsia="en-US"/>
              </w:rPr>
            </w:pPr>
            <w:r>
              <w:rPr>
                <w:rFonts w:eastAsiaTheme="minorHAnsi" w:cstheme="minorBidi"/>
                <w:szCs w:val="22"/>
                <w:lang w:eastAsia="en-US"/>
              </w:rPr>
              <w:t>"Лошадка"</w:t>
            </w:r>
          </w:p>
        </w:tc>
        <w:tc>
          <w:tcPr>
            <w:tcW w:w="3801" w:type="dxa"/>
          </w:tcPr>
          <w:p w14:paraId="17BC4CD8">
            <w:pPr>
              <w:pStyle w:val="3"/>
              <w:rPr>
                <w:rFonts w:eastAsiaTheme="minorHAnsi" w:cstheme="minorBidi"/>
                <w:szCs w:val="22"/>
                <w:lang w:eastAsia="en-US"/>
              </w:rPr>
            </w:pPr>
            <w:r>
              <w:rPr>
                <w:rFonts w:eastAsiaTheme="minorHAnsi" w:cstheme="minorBidi"/>
                <w:szCs w:val="22"/>
                <w:lang w:eastAsia="en-US"/>
              </w:rPr>
              <w:t>муз. Е. Тиличеевой</w:t>
            </w:r>
          </w:p>
        </w:tc>
      </w:tr>
      <w:tr w14:paraId="4D5E2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292640E2">
            <w:pPr>
              <w:pStyle w:val="3"/>
              <w:rPr>
                <w:rFonts w:eastAsiaTheme="minorHAnsi" w:cstheme="minorBidi"/>
                <w:szCs w:val="22"/>
                <w:lang w:eastAsia="en-US"/>
              </w:rPr>
            </w:pPr>
          </w:p>
        </w:tc>
        <w:tc>
          <w:tcPr>
            <w:tcW w:w="3544" w:type="dxa"/>
          </w:tcPr>
          <w:p w14:paraId="53DCB593">
            <w:pPr>
              <w:pStyle w:val="3"/>
              <w:rPr>
                <w:rFonts w:eastAsiaTheme="minorHAnsi" w:cstheme="minorBidi"/>
                <w:szCs w:val="22"/>
                <w:lang w:eastAsia="en-US"/>
              </w:rPr>
            </w:pPr>
            <w:r>
              <w:rPr>
                <w:rFonts w:eastAsiaTheme="minorHAnsi" w:cstheme="minorBidi"/>
                <w:szCs w:val="22"/>
                <w:lang w:eastAsia="en-US"/>
              </w:rPr>
              <w:t>"Зайчики и лисичка"</w:t>
            </w:r>
          </w:p>
        </w:tc>
        <w:tc>
          <w:tcPr>
            <w:tcW w:w="3801" w:type="dxa"/>
          </w:tcPr>
          <w:p w14:paraId="5E535D24">
            <w:pPr>
              <w:pStyle w:val="3"/>
              <w:rPr>
                <w:rFonts w:eastAsiaTheme="minorHAnsi" w:cstheme="minorBidi"/>
                <w:szCs w:val="22"/>
                <w:lang w:eastAsia="en-US"/>
              </w:rPr>
            </w:pPr>
            <w:r>
              <w:rPr>
                <w:rFonts w:eastAsiaTheme="minorHAnsi" w:cstheme="minorBidi"/>
                <w:szCs w:val="22"/>
                <w:lang w:eastAsia="en-US"/>
              </w:rPr>
              <w:t>муз. Б. Финоровского, сл. В. Антоновой</w:t>
            </w:r>
          </w:p>
        </w:tc>
      </w:tr>
      <w:tr w14:paraId="0C51B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6A4273EA">
            <w:pPr>
              <w:pStyle w:val="3"/>
              <w:rPr>
                <w:rFonts w:eastAsiaTheme="minorHAnsi" w:cstheme="minorBidi"/>
                <w:szCs w:val="22"/>
                <w:lang w:eastAsia="en-US"/>
              </w:rPr>
            </w:pPr>
          </w:p>
        </w:tc>
        <w:tc>
          <w:tcPr>
            <w:tcW w:w="3544" w:type="dxa"/>
          </w:tcPr>
          <w:p w14:paraId="4716C580">
            <w:pPr>
              <w:pStyle w:val="3"/>
              <w:rPr>
                <w:rFonts w:eastAsiaTheme="minorHAnsi" w:cstheme="minorBidi"/>
                <w:szCs w:val="22"/>
                <w:lang w:eastAsia="en-US"/>
              </w:rPr>
            </w:pPr>
            <w:r>
              <w:rPr>
                <w:rFonts w:eastAsiaTheme="minorHAnsi" w:cstheme="minorBidi"/>
                <w:szCs w:val="22"/>
                <w:lang w:eastAsia="en-US"/>
              </w:rPr>
              <w:t>"Птичка летает", "Птичка клюет"</w:t>
            </w:r>
          </w:p>
        </w:tc>
        <w:tc>
          <w:tcPr>
            <w:tcW w:w="3801" w:type="dxa"/>
          </w:tcPr>
          <w:p w14:paraId="4D73047D">
            <w:pPr>
              <w:pStyle w:val="3"/>
              <w:rPr>
                <w:rFonts w:eastAsiaTheme="minorHAnsi" w:cstheme="minorBidi"/>
                <w:szCs w:val="22"/>
                <w:lang w:eastAsia="en-US"/>
              </w:rPr>
            </w:pPr>
            <w:r>
              <w:rPr>
                <w:rFonts w:eastAsiaTheme="minorHAnsi" w:cstheme="minorBidi"/>
                <w:szCs w:val="22"/>
                <w:lang w:eastAsia="en-US"/>
              </w:rPr>
              <w:t>муз. Г. Фрида</w:t>
            </w:r>
          </w:p>
        </w:tc>
      </w:tr>
      <w:tr w14:paraId="15A57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2000" w:type="dxa"/>
            <w:vMerge w:val="continue"/>
            <w:shd w:val="clear" w:color="auto" w:fill="D8D8D8" w:themeFill="background1" w:themeFillShade="D9"/>
          </w:tcPr>
          <w:p w14:paraId="2E2FFBFA">
            <w:pPr>
              <w:pStyle w:val="3"/>
              <w:rPr>
                <w:rFonts w:eastAsiaTheme="minorHAnsi" w:cstheme="minorBidi"/>
                <w:szCs w:val="22"/>
                <w:lang w:eastAsia="en-US"/>
              </w:rPr>
            </w:pPr>
          </w:p>
        </w:tc>
        <w:tc>
          <w:tcPr>
            <w:tcW w:w="3544" w:type="dxa"/>
          </w:tcPr>
          <w:p w14:paraId="1CA4B4B2">
            <w:pPr>
              <w:pStyle w:val="3"/>
              <w:rPr>
                <w:rFonts w:eastAsiaTheme="minorHAnsi" w:cstheme="minorBidi"/>
                <w:szCs w:val="22"/>
                <w:lang w:eastAsia="en-US"/>
              </w:rPr>
            </w:pPr>
            <w:r>
              <w:rPr>
                <w:rFonts w:eastAsiaTheme="minorHAnsi" w:cstheme="minorBidi"/>
                <w:szCs w:val="22"/>
                <w:lang w:eastAsia="en-US"/>
              </w:rPr>
              <w:t>"Цыплята и курочка"</w:t>
            </w:r>
          </w:p>
        </w:tc>
        <w:tc>
          <w:tcPr>
            <w:tcW w:w="3801" w:type="dxa"/>
          </w:tcPr>
          <w:p w14:paraId="56B03C04">
            <w:pPr>
              <w:pStyle w:val="3"/>
              <w:rPr>
                <w:rFonts w:eastAsiaTheme="minorHAnsi" w:cstheme="minorBidi"/>
                <w:szCs w:val="22"/>
                <w:lang w:eastAsia="en-US"/>
              </w:rPr>
            </w:pPr>
            <w:r>
              <w:rPr>
                <w:rFonts w:eastAsiaTheme="minorHAnsi" w:cstheme="minorBidi"/>
                <w:szCs w:val="22"/>
                <w:lang w:eastAsia="en-US"/>
              </w:rPr>
              <w:t>муз. А. Филиппенко.</w:t>
            </w:r>
          </w:p>
        </w:tc>
      </w:tr>
      <w:tr w14:paraId="30E18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restart"/>
            <w:shd w:val="clear" w:color="auto" w:fill="D8D8D8" w:themeFill="background1" w:themeFillShade="D9"/>
          </w:tcPr>
          <w:p w14:paraId="58D4112C">
            <w:pPr>
              <w:pStyle w:val="3"/>
              <w:rPr>
                <w:rFonts w:eastAsiaTheme="minorHAnsi" w:cstheme="minorBidi"/>
                <w:szCs w:val="22"/>
                <w:lang w:eastAsia="en-US"/>
              </w:rPr>
            </w:pPr>
            <w:r>
              <w:rPr>
                <w:rFonts w:eastAsiaTheme="minorHAnsi" w:cstheme="minorBidi"/>
                <w:szCs w:val="22"/>
                <w:lang w:eastAsia="en-US"/>
              </w:rPr>
              <w:t>Игры с пением.</w:t>
            </w:r>
          </w:p>
        </w:tc>
        <w:tc>
          <w:tcPr>
            <w:tcW w:w="3544" w:type="dxa"/>
          </w:tcPr>
          <w:p w14:paraId="7E20FCE9">
            <w:pPr>
              <w:pStyle w:val="3"/>
              <w:rPr>
                <w:rFonts w:eastAsiaTheme="minorHAnsi" w:cstheme="minorBidi"/>
                <w:szCs w:val="22"/>
                <w:lang w:eastAsia="en-US"/>
              </w:rPr>
            </w:pPr>
            <w:r>
              <w:rPr>
                <w:rFonts w:eastAsiaTheme="minorHAnsi" w:cstheme="minorBidi"/>
                <w:szCs w:val="22"/>
                <w:lang w:eastAsia="en-US"/>
              </w:rPr>
              <w:t xml:space="preserve">"Зайка", </w:t>
            </w:r>
          </w:p>
          <w:p w14:paraId="54194A2B">
            <w:pPr>
              <w:pStyle w:val="3"/>
              <w:rPr>
                <w:rFonts w:eastAsiaTheme="minorHAnsi" w:cstheme="minorBidi"/>
                <w:szCs w:val="22"/>
                <w:lang w:eastAsia="en-US"/>
              </w:rPr>
            </w:pPr>
            <w:r>
              <w:rPr>
                <w:rFonts w:eastAsiaTheme="minorHAnsi" w:cstheme="minorBidi"/>
                <w:szCs w:val="22"/>
                <w:lang w:eastAsia="en-US"/>
              </w:rPr>
              <w:t xml:space="preserve">"Солнышко", </w:t>
            </w:r>
          </w:p>
          <w:p w14:paraId="74EB4FFD">
            <w:pPr>
              <w:pStyle w:val="3"/>
              <w:rPr>
                <w:rFonts w:eastAsiaTheme="minorHAnsi" w:cstheme="minorBidi"/>
                <w:szCs w:val="22"/>
                <w:lang w:eastAsia="en-US"/>
              </w:rPr>
            </w:pPr>
            <w:r>
              <w:rPr>
                <w:rFonts w:eastAsiaTheme="minorHAnsi" w:cstheme="minorBidi"/>
                <w:szCs w:val="22"/>
                <w:lang w:eastAsia="en-US"/>
              </w:rPr>
              <w:t xml:space="preserve">"Идет коза рогатая", </w:t>
            </w:r>
          </w:p>
          <w:p w14:paraId="14AE75F7">
            <w:pPr>
              <w:pStyle w:val="3"/>
              <w:rPr>
                <w:rFonts w:eastAsiaTheme="minorHAnsi" w:cstheme="minorBidi"/>
                <w:szCs w:val="22"/>
                <w:lang w:eastAsia="en-US"/>
              </w:rPr>
            </w:pPr>
            <w:r>
              <w:rPr>
                <w:rFonts w:eastAsiaTheme="minorHAnsi" w:cstheme="minorBidi"/>
                <w:szCs w:val="22"/>
                <w:lang w:eastAsia="en-US"/>
              </w:rPr>
              <w:t>"Петушок"</w:t>
            </w:r>
          </w:p>
        </w:tc>
        <w:tc>
          <w:tcPr>
            <w:tcW w:w="3801" w:type="dxa"/>
          </w:tcPr>
          <w:p w14:paraId="25EEE4BA">
            <w:pPr>
              <w:pStyle w:val="3"/>
              <w:rPr>
                <w:rFonts w:eastAsiaTheme="minorHAnsi" w:cstheme="minorBidi"/>
                <w:szCs w:val="22"/>
                <w:lang w:eastAsia="en-US"/>
              </w:rPr>
            </w:pPr>
            <w:r>
              <w:rPr>
                <w:rFonts w:eastAsiaTheme="minorHAnsi" w:cstheme="minorBidi"/>
                <w:szCs w:val="22"/>
                <w:lang w:eastAsia="en-US"/>
              </w:rPr>
              <w:t>рус. нар. игры, муз. А. Гречанинова</w:t>
            </w:r>
          </w:p>
        </w:tc>
      </w:tr>
      <w:tr w14:paraId="1BA67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3651CBC9">
            <w:pPr>
              <w:pStyle w:val="3"/>
              <w:rPr>
                <w:rFonts w:eastAsiaTheme="minorHAnsi" w:cstheme="minorBidi"/>
                <w:szCs w:val="22"/>
                <w:lang w:eastAsia="en-US"/>
              </w:rPr>
            </w:pPr>
          </w:p>
        </w:tc>
        <w:tc>
          <w:tcPr>
            <w:tcW w:w="3544" w:type="dxa"/>
          </w:tcPr>
          <w:p w14:paraId="1C9A4D81">
            <w:pPr>
              <w:pStyle w:val="3"/>
              <w:rPr>
                <w:rFonts w:eastAsiaTheme="minorHAnsi" w:cstheme="minorBidi"/>
                <w:szCs w:val="22"/>
                <w:lang w:eastAsia="en-US"/>
              </w:rPr>
            </w:pPr>
            <w:r>
              <w:rPr>
                <w:rFonts w:eastAsiaTheme="minorHAnsi" w:cstheme="minorBidi"/>
                <w:szCs w:val="22"/>
                <w:lang w:eastAsia="en-US"/>
              </w:rPr>
              <w:t>"Зайчик"</w:t>
            </w:r>
          </w:p>
        </w:tc>
        <w:tc>
          <w:tcPr>
            <w:tcW w:w="3801" w:type="dxa"/>
          </w:tcPr>
          <w:p w14:paraId="1B2F4802">
            <w:pPr>
              <w:pStyle w:val="3"/>
              <w:rPr>
                <w:rFonts w:eastAsiaTheme="minorHAnsi" w:cstheme="minorBidi"/>
                <w:szCs w:val="22"/>
                <w:lang w:eastAsia="en-US"/>
              </w:rPr>
            </w:pPr>
            <w:r>
              <w:rPr>
                <w:rFonts w:eastAsiaTheme="minorHAnsi" w:cstheme="minorBidi"/>
                <w:szCs w:val="22"/>
                <w:lang w:eastAsia="en-US"/>
              </w:rPr>
              <w:t>муз. А. Лядова</w:t>
            </w:r>
          </w:p>
        </w:tc>
      </w:tr>
      <w:tr w14:paraId="5E8B7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1363A2F5">
            <w:pPr>
              <w:pStyle w:val="3"/>
              <w:rPr>
                <w:rFonts w:eastAsiaTheme="minorHAnsi" w:cstheme="minorBidi"/>
                <w:szCs w:val="22"/>
                <w:lang w:eastAsia="en-US"/>
              </w:rPr>
            </w:pPr>
          </w:p>
        </w:tc>
        <w:tc>
          <w:tcPr>
            <w:tcW w:w="3544" w:type="dxa"/>
          </w:tcPr>
          <w:p w14:paraId="79DAB8A5">
            <w:pPr>
              <w:pStyle w:val="3"/>
              <w:rPr>
                <w:rFonts w:eastAsiaTheme="minorHAnsi" w:cstheme="minorBidi"/>
                <w:szCs w:val="22"/>
                <w:lang w:eastAsia="en-US"/>
              </w:rPr>
            </w:pPr>
            <w:r>
              <w:rPr>
                <w:rFonts w:eastAsiaTheme="minorHAnsi" w:cstheme="minorBidi"/>
                <w:szCs w:val="22"/>
                <w:lang w:eastAsia="en-US"/>
              </w:rPr>
              <w:t>"Воробушки и кошка"</w:t>
            </w:r>
          </w:p>
        </w:tc>
        <w:tc>
          <w:tcPr>
            <w:tcW w:w="3801" w:type="dxa"/>
          </w:tcPr>
          <w:p w14:paraId="767D1962">
            <w:pPr>
              <w:pStyle w:val="3"/>
              <w:rPr>
                <w:rFonts w:eastAsiaTheme="minorHAnsi" w:cstheme="minorBidi"/>
                <w:szCs w:val="22"/>
                <w:lang w:eastAsia="en-US"/>
              </w:rPr>
            </w:pPr>
            <w:r>
              <w:rPr>
                <w:rFonts w:eastAsiaTheme="minorHAnsi" w:cstheme="minorBidi"/>
                <w:szCs w:val="22"/>
                <w:lang w:eastAsia="en-US"/>
              </w:rPr>
              <w:t>нем. плясовая мелодия, сл. А. Ануфриевой</w:t>
            </w:r>
          </w:p>
        </w:tc>
      </w:tr>
      <w:tr w14:paraId="40A17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183C9998">
            <w:pPr>
              <w:pStyle w:val="3"/>
              <w:rPr>
                <w:rFonts w:eastAsiaTheme="minorHAnsi" w:cstheme="minorBidi"/>
                <w:szCs w:val="22"/>
                <w:lang w:eastAsia="en-US"/>
              </w:rPr>
            </w:pPr>
          </w:p>
        </w:tc>
        <w:tc>
          <w:tcPr>
            <w:tcW w:w="3544" w:type="dxa"/>
          </w:tcPr>
          <w:p w14:paraId="0A459F3E">
            <w:pPr>
              <w:pStyle w:val="3"/>
              <w:rPr>
                <w:rFonts w:eastAsiaTheme="minorHAnsi" w:cstheme="minorBidi"/>
                <w:szCs w:val="22"/>
                <w:lang w:eastAsia="en-US"/>
              </w:rPr>
            </w:pPr>
            <w:r>
              <w:rPr>
                <w:rFonts w:eastAsiaTheme="minorHAnsi" w:cstheme="minorBidi"/>
                <w:szCs w:val="22"/>
                <w:lang w:eastAsia="en-US"/>
              </w:rPr>
              <w:t>"Прокати, лошадка, нас!"</w:t>
            </w:r>
          </w:p>
        </w:tc>
        <w:tc>
          <w:tcPr>
            <w:tcW w:w="3801" w:type="dxa"/>
          </w:tcPr>
          <w:p w14:paraId="27B09FB7">
            <w:pPr>
              <w:pStyle w:val="3"/>
              <w:rPr>
                <w:rFonts w:eastAsiaTheme="minorHAnsi" w:cstheme="minorBidi"/>
                <w:szCs w:val="22"/>
                <w:lang w:eastAsia="en-US"/>
              </w:rPr>
            </w:pPr>
            <w:r>
              <w:rPr>
                <w:rFonts w:eastAsiaTheme="minorHAnsi" w:cstheme="minorBidi"/>
                <w:szCs w:val="22"/>
                <w:lang w:eastAsia="en-US"/>
              </w:rPr>
              <w:t>муз. В. Агафонникова и К. Козыревой, сл. И. Михайловой</w:t>
            </w:r>
          </w:p>
        </w:tc>
      </w:tr>
      <w:tr w14:paraId="08308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3BF038BD">
            <w:pPr>
              <w:pStyle w:val="3"/>
              <w:rPr>
                <w:rFonts w:eastAsiaTheme="minorHAnsi" w:cstheme="minorBidi"/>
                <w:szCs w:val="22"/>
                <w:lang w:eastAsia="en-US"/>
              </w:rPr>
            </w:pPr>
          </w:p>
        </w:tc>
        <w:tc>
          <w:tcPr>
            <w:tcW w:w="3544" w:type="dxa"/>
          </w:tcPr>
          <w:p w14:paraId="4AFA0672">
            <w:pPr>
              <w:pStyle w:val="3"/>
              <w:rPr>
                <w:rFonts w:eastAsiaTheme="minorHAnsi" w:cstheme="minorBidi"/>
                <w:szCs w:val="22"/>
                <w:lang w:eastAsia="en-US"/>
              </w:rPr>
            </w:pPr>
            <w:r>
              <w:rPr>
                <w:rFonts w:eastAsiaTheme="minorHAnsi" w:cstheme="minorBidi"/>
                <w:szCs w:val="22"/>
                <w:lang w:eastAsia="en-US"/>
              </w:rPr>
              <w:t>"Мы умеем", "Прятки"</w:t>
            </w:r>
          </w:p>
        </w:tc>
        <w:tc>
          <w:tcPr>
            <w:tcW w:w="3801" w:type="dxa"/>
          </w:tcPr>
          <w:p w14:paraId="6452833B">
            <w:pPr>
              <w:pStyle w:val="3"/>
              <w:rPr>
                <w:rFonts w:eastAsiaTheme="minorHAnsi" w:cstheme="minorBidi"/>
                <w:szCs w:val="22"/>
                <w:lang w:eastAsia="en-US"/>
              </w:rPr>
            </w:pPr>
            <w:r>
              <w:rPr>
                <w:rFonts w:eastAsiaTheme="minorHAnsi" w:cstheme="minorBidi"/>
                <w:szCs w:val="22"/>
                <w:lang w:eastAsia="en-US"/>
              </w:rPr>
              <w:t>муз. Т. Ломовой</w:t>
            </w:r>
          </w:p>
        </w:tc>
      </w:tr>
      <w:tr w14:paraId="41280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dxa"/>
            <w:vMerge w:val="continue"/>
            <w:shd w:val="clear" w:color="auto" w:fill="D8D8D8" w:themeFill="background1" w:themeFillShade="D9"/>
          </w:tcPr>
          <w:p w14:paraId="53E5EC15">
            <w:pPr>
              <w:pStyle w:val="3"/>
              <w:rPr>
                <w:rFonts w:eastAsiaTheme="minorHAnsi" w:cstheme="minorBidi"/>
                <w:szCs w:val="22"/>
                <w:lang w:eastAsia="en-US"/>
              </w:rPr>
            </w:pPr>
          </w:p>
        </w:tc>
        <w:tc>
          <w:tcPr>
            <w:tcW w:w="3544" w:type="dxa"/>
          </w:tcPr>
          <w:p w14:paraId="4F7170F9">
            <w:pPr>
              <w:pStyle w:val="3"/>
              <w:rPr>
                <w:rFonts w:eastAsiaTheme="minorHAnsi" w:cstheme="minorBidi"/>
                <w:szCs w:val="22"/>
                <w:lang w:eastAsia="en-US"/>
              </w:rPr>
            </w:pPr>
            <w:r>
              <w:rPr>
                <w:rFonts w:eastAsiaTheme="minorHAnsi" w:cstheme="minorBidi"/>
                <w:szCs w:val="22"/>
                <w:lang w:eastAsia="en-US"/>
              </w:rPr>
              <w:t>"Разноцветные флажки"</w:t>
            </w:r>
          </w:p>
        </w:tc>
        <w:tc>
          <w:tcPr>
            <w:tcW w:w="3801" w:type="dxa"/>
          </w:tcPr>
          <w:p w14:paraId="4E5C9456">
            <w:pPr>
              <w:pStyle w:val="3"/>
              <w:rPr>
                <w:rFonts w:eastAsiaTheme="minorHAnsi" w:cstheme="minorBidi"/>
                <w:szCs w:val="22"/>
                <w:lang w:eastAsia="en-US"/>
              </w:rPr>
            </w:pPr>
            <w:r>
              <w:rPr>
                <w:rFonts w:eastAsiaTheme="minorHAnsi" w:cstheme="minorBidi"/>
                <w:szCs w:val="22"/>
                <w:lang w:eastAsia="en-US"/>
              </w:rPr>
              <w:t>рус. нар. мелодия.</w:t>
            </w:r>
          </w:p>
        </w:tc>
      </w:tr>
      <w:tr w14:paraId="3A405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trPr>
        <w:tc>
          <w:tcPr>
            <w:tcW w:w="2000" w:type="dxa"/>
            <w:vMerge w:val="restart"/>
            <w:shd w:val="clear" w:color="auto" w:fill="D8D8D8" w:themeFill="background1" w:themeFillShade="D9"/>
          </w:tcPr>
          <w:p w14:paraId="23CDD311">
            <w:pPr>
              <w:pStyle w:val="3"/>
              <w:rPr>
                <w:rFonts w:eastAsiaTheme="minorHAnsi" w:cstheme="minorBidi"/>
                <w:szCs w:val="22"/>
                <w:lang w:eastAsia="en-US"/>
              </w:rPr>
            </w:pPr>
            <w:r>
              <w:rPr>
                <w:rFonts w:eastAsiaTheme="minorHAnsi" w:cstheme="minorBidi"/>
                <w:szCs w:val="22"/>
                <w:lang w:eastAsia="en-US"/>
              </w:rPr>
              <w:t>Инсценирование.</w:t>
            </w:r>
          </w:p>
        </w:tc>
        <w:tc>
          <w:tcPr>
            <w:tcW w:w="3544" w:type="dxa"/>
          </w:tcPr>
          <w:p w14:paraId="6F54CA89">
            <w:pPr>
              <w:pStyle w:val="3"/>
              <w:rPr>
                <w:rFonts w:eastAsiaTheme="minorHAnsi" w:cstheme="minorBidi"/>
                <w:szCs w:val="22"/>
                <w:lang w:eastAsia="en-US"/>
              </w:rPr>
            </w:pPr>
            <w:r>
              <w:rPr>
                <w:rFonts w:eastAsiaTheme="minorHAnsi" w:cstheme="minorBidi"/>
                <w:szCs w:val="22"/>
                <w:lang w:eastAsia="en-US"/>
              </w:rPr>
              <w:t xml:space="preserve">рус. нар. сказок </w:t>
            </w:r>
          </w:p>
          <w:p w14:paraId="3F387EEB">
            <w:pPr>
              <w:pStyle w:val="3"/>
              <w:rPr>
                <w:rFonts w:eastAsiaTheme="minorHAnsi" w:cstheme="minorBidi"/>
                <w:szCs w:val="22"/>
                <w:lang w:eastAsia="en-US"/>
              </w:rPr>
            </w:pPr>
            <w:r>
              <w:rPr>
                <w:rFonts w:eastAsiaTheme="minorHAnsi" w:cstheme="minorBidi"/>
                <w:szCs w:val="22"/>
                <w:lang w:eastAsia="en-US"/>
              </w:rPr>
              <w:t xml:space="preserve">"Репка", </w:t>
            </w:r>
          </w:p>
          <w:p w14:paraId="5988CBCB">
            <w:pPr>
              <w:pStyle w:val="3"/>
              <w:rPr>
                <w:rFonts w:eastAsiaTheme="minorHAnsi" w:cstheme="minorBidi"/>
                <w:szCs w:val="22"/>
                <w:lang w:eastAsia="en-US"/>
              </w:rPr>
            </w:pPr>
            <w:r>
              <w:rPr>
                <w:rFonts w:eastAsiaTheme="minorHAnsi" w:cstheme="minorBidi"/>
                <w:szCs w:val="22"/>
                <w:lang w:eastAsia="en-US"/>
              </w:rPr>
              <w:t>"Курочка Ряба"</w:t>
            </w:r>
          </w:p>
          <w:p w14:paraId="717CDE60">
            <w:pPr>
              <w:pStyle w:val="3"/>
              <w:rPr>
                <w:rFonts w:eastAsiaTheme="minorHAnsi" w:cstheme="minorBidi"/>
                <w:szCs w:val="22"/>
                <w:lang w:eastAsia="en-US"/>
              </w:rPr>
            </w:pPr>
            <w:r>
              <w:rPr>
                <w:rFonts w:eastAsiaTheme="minorHAnsi" w:cstheme="minorBidi"/>
                <w:szCs w:val="22"/>
                <w:lang w:eastAsia="en-US"/>
              </w:rPr>
              <w:t>"Пастушок"</w:t>
            </w:r>
          </w:p>
        </w:tc>
        <w:tc>
          <w:tcPr>
            <w:tcW w:w="3801" w:type="dxa"/>
          </w:tcPr>
          <w:p w14:paraId="00C61D4C">
            <w:pPr>
              <w:pStyle w:val="3"/>
              <w:rPr>
                <w:rFonts w:eastAsiaTheme="minorHAnsi" w:cstheme="minorBidi"/>
                <w:szCs w:val="22"/>
                <w:lang w:eastAsia="en-US"/>
              </w:rPr>
            </w:pPr>
            <w:r>
              <w:rPr>
                <w:rFonts w:eastAsiaTheme="minorHAnsi" w:cstheme="minorBidi"/>
                <w:szCs w:val="22"/>
                <w:lang w:eastAsia="en-US"/>
              </w:rPr>
              <w:t xml:space="preserve">рус. нар. сказок муз. А. Филиппенко; </w:t>
            </w:r>
          </w:p>
        </w:tc>
      </w:tr>
      <w:tr w14:paraId="1C89D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2000" w:type="dxa"/>
            <w:vMerge w:val="continue"/>
            <w:shd w:val="clear" w:color="auto" w:fill="D8D8D8" w:themeFill="background1" w:themeFillShade="D9"/>
          </w:tcPr>
          <w:p w14:paraId="63790763">
            <w:pPr>
              <w:pStyle w:val="3"/>
              <w:rPr>
                <w:rFonts w:eastAsiaTheme="minorHAnsi" w:cstheme="minorBidi"/>
                <w:szCs w:val="22"/>
                <w:lang w:eastAsia="en-US"/>
              </w:rPr>
            </w:pPr>
          </w:p>
        </w:tc>
        <w:tc>
          <w:tcPr>
            <w:tcW w:w="3544" w:type="dxa"/>
          </w:tcPr>
          <w:p w14:paraId="5E6BC6F7">
            <w:pPr>
              <w:pStyle w:val="3"/>
              <w:rPr>
                <w:rFonts w:eastAsiaTheme="minorHAnsi" w:cstheme="minorBidi"/>
                <w:szCs w:val="22"/>
                <w:lang w:eastAsia="en-US"/>
              </w:rPr>
            </w:pPr>
            <w:r>
              <w:rPr>
                <w:rFonts w:eastAsiaTheme="minorHAnsi" w:cstheme="minorBidi"/>
                <w:szCs w:val="22"/>
                <w:lang w:eastAsia="en-US"/>
              </w:rPr>
              <w:t xml:space="preserve">"Петрушка и Бобик" </w:t>
            </w:r>
          </w:p>
          <w:p w14:paraId="3B91DA89">
            <w:pPr>
              <w:pStyle w:val="3"/>
              <w:rPr>
                <w:rFonts w:eastAsiaTheme="minorHAnsi" w:cstheme="minorBidi"/>
                <w:szCs w:val="22"/>
                <w:lang w:eastAsia="en-US"/>
              </w:rPr>
            </w:pPr>
            <w:r>
              <w:rPr>
                <w:rFonts w:eastAsiaTheme="minorHAnsi" w:cstheme="minorBidi"/>
                <w:szCs w:val="22"/>
                <w:lang w:eastAsia="en-US"/>
              </w:rPr>
              <w:t>"Петрушкины друзья» показ кукольных спектаклей</w:t>
            </w:r>
          </w:p>
        </w:tc>
        <w:tc>
          <w:tcPr>
            <w:tcW w:w="3801" w:type="dxa"/>
          </w:tcPr>
          <w:p w14:paraId="5BB15FBB">
            <w:pPr>
              <w:pStyle w:val="3"/>
              <w:rPr>
                <w:rFonts w:eastAsiaTheme="minorHAnsi" w:cstheme="minorBidi"/>
                <w:szCs w:val="22"/>
                <w:lang w:eastAsia="en-US"/>
              </w:rPr>
            </w:pPr>
            <w:r>
              <w:rPr>
                <w:rFonts w:eastAsiaTheme="minorHAnsi" w:cstheme="minorBidi"/>
                <w:szCs w:val="22"/>
                <w:lang w:eastAsia="en-US"/>
              </w:rPr>
              <w:t>муз. Е. Макшанцевой</w:t>
            </w:r>
          </w:p>
        </w:tc>
      </w:tr>
      <w:tr w14:paraId="7B1EC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000" w:type="dxa"/>
            <w:vMerge w:val="continue"/>
            <w:shd w:val="clear" w:color="auto" w:fill="D8D8D8" w:themeFill="background1" w:themeFillShade="D9"/>
          </w:tcPr>
          <w:p w14:paraId="3CA1F573">
            <w:pPr>
              <w:pStyle w:val="3"/>
              <w:rPr>
                <w:rFonts w:eastAsiaTheme="minorHAnsi" w:cstheme="minorBidi"/>
                <w:szCs w:val="22"/>
                <w:lang w:eastAsia="en-US"/>
              </w:rPr>
            </w:pPr>
          </w:p>
        </w:tc>
        <w:tc>
          <w:tcPr>
            <w:tcW w:w="3544" w:type="dxa"/>
          </w:tcPr>
          <w:p w14:paraId="324DDBEF">
            <w:pPr>
              <w:pStyle w:val="3"/>
              <w:rPr>
                <w:rFonts w:eastAsiaTheme="minorHAnsi" w:cstheme="minorBidi"/>
                <w:szCs w:val="22"/>
                <w:lang w:eastAsia="en-US"/>
              </w:rPr>
            </w:pPr>
            <w:r>
              <w:rPr>
                <w:rFonts w:eastAsiaTheme="minorHAnsi" w:cstheme="minorBidi"/>
                <w:szCs w:val="22"/>
                <w:lang w:eastAsia="en-US"/>
              </w:rPr>
              <w:t>"Зайка простудился"</w:t>
            </w:r>
          </w:p>
        </w:tc>
        <w:tc>
          <w:tcPr>
            <w:tcW w:w="3801" w:type="dxa"/>
          </w:tcPr>
          <w:p w14:paraId="782BE171">
            <w:pPr>
              <w:pStyle w:val="3"/>
              <w:rPr>
                <w:rFonts w:eastAsiaTheme="minorHAnsi" w:cstheme="minorBidi"/>
                <w:szCs w:val="22"/>
                <w:lang w:eastAsia="en-US"/>
              </w:rPr>
            </w:pPr>
            <w:r>
              <w:rPr>
                <w:rFonts w:eastAsiaTheme="minorHAnsi" w:cstheme="minorBidi"/>
                <w:szCs w:val="22"/>
                <w:lang w:eastAsia="en-US"/>
              </w:rPr>
              <w:t>М. Буш</w:t>
            </w:r>
          </w:p>
        </w:tc>
      </w:tr>
      <w:tr w14:paraId="4137D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2000" w:type="dxa"/>
            <w:vMerge w:val="continue"/>
            <w:shd w:val="clear" w:color="auto" w:fill="D8D8D8" w:themeFill="background1" w:themeFillShade="D9"/>
          </w:tcPr>
          <w:p w14:paraId="037741DC">
            <w:pPr>
              <w:pStyle w:val="3"/>
              <w:rPr>
                <w:rFonts w:eastAsiaTheme="minorHAnsi" w:cstheme="minorBidi"/>
                <w:szCs w:val="22"/>
                <w:lang w:eastAsia="en-US"/>
              </w:rPr>
            </w:pPr>
          </w:p>
        </w:tc>
        <w:tc>
          <w:tcPr>
            <w:tcW w:w="3544" w:type="dxa"/>
          </w:tcPr>
          <w:p w14:paraId="44C3945D">
            <w:pPr>
              <w:pStyle w:val="3"/>
              <w:rPr>
                <w:rFonts w:eastAsiaTheme="minorHAnsi" w:cstheme="minorBidi"/>
                <w:szCs w:val="22"/>
                <w:lang w:eastAsia="en-US"/>
              </w:rPr>
            </w:pPr>
            <w:r>
              <w:rPr>
                <w:rFonts w:eastAsiaTheme="minorHAnsi" w:cstheme="minorBidi"/>
                <w:szCs w:val="22"/>
                <w:lang w:eastAsia="en-US"/>
              </w:rPr>
              <w:t>"Любочка и ее помощники"</w:t>
            </w:r>
          </w:p>
        </w:tc>
        <w:tc>
          <w:tcPr>
            <w:tcW w:w="3801" w:type="dxa"/>
          </w:tcPr>
          <w:p w14:paraId="1638D6EE">
            <w:pPr>
              <w:pStyle w:val="3"/>
              <w:rPr>
                <w:rFonts w:eastAsiaTheme="minorHAnsi" w:cstheme="minorBidi"/>
                <w:szCs w:val="22"/>
                <w:lang w:eastAsia="en-US"/>
              </w:rPr>
            </w:pPr>
            <w:r>
              <w:rPr>
                <w:rFonts w:eastAsiaTheme="minorHAnsi" w:cstheme="minorBidi"/>
                <w:szCs w:val="22"/>
                <w:lang w:eastAsia="en-US"/>
              </w:rPr>
              <w:t>А. Колобова</w:t>
            </w:r>
          </w:p>
        </w:tc>
      </w:tr>
      <w:tr w14:paraId="44D2D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2000" w:type="dxa"/>
            <w:vMerge w:val="continue"/>
            <w:shd w:val="clear" w:color="auto" w:fill="D8D8D8" w:themeFill="background1" w:themeFillShade="D9"/>
          </w:tcPr>
          <w:p w14:paraId="0E2F70F5">
            <w:pPr>
              <w:pStyle w:val="3"/>
              <w:rPr>
                <w:rFonts w:eastAsiaTheme="minorHAnsi" w:cstheme="minorBidi"/>
                <w:szCs w:val="22"/>
                <w:lang w:eastAsia="en-US"/>
              </w:rPr>
            </w:pPr>
          </w:p>
        </w:tc>
        <w:tc>
          <w:tcPr>
            <w:tcW w:w="3544" w:type="dxa"/>
          </w:tcPr>
          <w:p w14:paraId="3DD6169E">
            <w:pPr>
              <w:pStyle w:val="3"/>
              <w:rPr>
                <w:rFonts w:eastAsiaTheme="minorHAnsi" w:cstheme="minorBidi"/>
                <w:szCs w:val="22"/>
                <w:lang w:eastAsia="en-US"/>
              </w:rPr>
            </w:pPr>
            <w:r>
              <w:rPr>
                <w:rFonts w:eastAsiaTheme="minorHAnsi" w:cstheme="minorBidi"/>
                <w:szCs w:val="22"/>
                <w:lang w:eastAsia="en-US"/>
              </w:rPr>
              <w:t>"Игрушки"</w:t>
            </w:r>
          </w:p>
        </w:tc>
        <w:tc>
          <w:tcPr>
            <w:tcW w:w="3801" w:type="dxa"/>
          </w:tcPr>
          <w:p w14:paraId="55702A2C">
            <w:pPr>
              <w:pStyle w:val="3"/>
              <w:rPr>
                <w:rFonts w:eastAsiaTheme="minorHAnsi" w:cstheme="minorBidi"/>
                <w:szCs w:val="22"/>
                <w:lang w:eastAsia="en-US"/>
              </w:rPr>
            </w:pPr>
            <w:r>
              <w:rPr>
                <w:rFonts w:eastAsiaTheme="minorHAnsi" w:cstheme="minorBidi"/>
                <w:szCs w:val="22"/>
                <w:lang w:eastAsia="en-US"/>
              </w:rPr>
              <w:t>А. Барто</w:t>
            </w:r>
          </w:p>
        </w:tc>
      </w:tr>
      <w:tr w14:paraId="44224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2" w:hRule="atLeast"/>
        </w:trPr>
        <w:tc>
          <w:tcPr>
            <w:tcW w:w="2000" w:type="dxa"/>
            <w:vMerge w:val="continue"/>
            <w:shd w:val="clear" w:color="auto" w:fill="D8D8D8" w:themeFill="background1" w:themeFillShade="D9"/>
          </w:tcPr>
          <w:p w14:paraId="7E858ABE">
            <w:pPr>
              <w:pStyle w:val="3"/>
              <w:rPr>
                <w:rFonts w:eastAsiaTheme="minorHAnsi" w:cstheme="minorBidi"/>
                <w:szCs w:val="22"/>
                <w:lang w:eastAsia="en-US"/>
              </w:rPr>
            </w:pPr>
          </w:p>
        </w:tc>
        <w:tc>
          <w:tcPr>
            <w:tcW w:w="3544" w:type="dxa"/>
          </w:tcPr>
          <w:p w14:paraId="786D93C7">
            <w:pPr>
              <w:pStyle w:val="3"/>
              <w:rPr>
                <w:rFonts w:eastAsiaTheme="minorHAnsi" w:cstheme="minorBidi"/>
                <w:szCs w:val="22"/>
                <w:lang w:eastAsia="en-US"/>
              </w:rPr>
            </w:pPr>
            <w:r>
              <w:rPr>
                <w:rFonts w:eastAsiaTheme="minorHAnsi" w:cstheme="minorBidi"/>
                <w:szCs w:val="22"/>
                <w:lang w:eastAsia="en-US"/>
              </w:rPr>
              <w:t>"Бабочки"</w:t>
            </w:r>
          </w:p>
          <w:p w14:paraId="1C689CCA">
            <w:pPr>
              <w:pStyle w:val="3"/>
              <w:rPr>
                <w:rFonts w:eastAsiaTheme="minorHAnsi" w:cstheme="minorBidi"/>
                <w:szCs w:val="22"/>
                <w:lang w:eastAsia="en-US"/>
              </w:rPr>
            </w:pPr>
            <w:r>
              <w:rPr>
                <w:rFonts w:eastAsiaTheme="minorHAnsi" w:cstheme="minorBidi"/>
                <w:szCs w:val="22"/>
                <w:lang w:eastAsia="en-US"/>
              </w:rPr>
              <w:t xml:space="preserve">"Нудесный мешочек", </w:t>
            </w:r>
          </w:p>
          <w:p w14:paraId="04AAE24B">
            <w:pPr>
              <w:pStyle w:val="3"/>
              <w:rPr>
                <w:rFonts w:eastAsiaTheme="minorHAnsi" w:cstheme="minorBidi"/>
                <w:szCs w:val="22"/>
                <w:lang w:eastAsia="en-US"/>
              </w:rPr>
            </w:pPr>
            <w:r>
              <w:rPr>
                <w:rFonts w:eastAsiaTheme="minorHAnsi" w:cstheme="minorBidi"/>
                <w:szCs w:val="22"/>
                <w:lang w:eastAsia="en-US"/>
              </w:rPr>
              <w:t xml:space="preserve">"Волшебный сундучок", </w:t>
            </w:r>
          </w:p>
          <w:p w14:paraId="44058EFA">
            <w:pPr>
              <w:pStyle w:val="3"/>
              <w:rPr>
                <w:rFonts w:eastAsiaTheme="minorHAnsi" w:cstheme="minorBidi"/>
                <w:szCs w:val="22"/>
                <w:lang w:eastAsia="en-US"/>
              </w:rPr>
            </w:pPr>
            <w:r>
              <w:rPr>
                <w:rFonts w:eastAsiaTheme="minorHAnsi" w:cstheme="minorBidi"/>
                <w:szCs w:val="22"/>
                <w:lang w:eastAsia="en-US"/>
              </w:rPr>
              <w:t xml:space="preserve">"Кто к нам пришел?", </w:t>
            </w:r>
          </w:p>
          <w:p w14:paraId="4AF925D1">
            <w:pPr>
              <w:pStyle w:val="3"/>
              <w:rPr>
                <w:rFonts w:eastAsiaTheme="minorHAnsi" w:cstheme="minorBidi"/>
                <w:szCs w:val="22"/>
                <w:lang w:eastAsia="en-US"/>
              </w:rPr>
            </w:pPr>
            <w:r>
              <w:rPr>
                <w:rFonts w:eastAsiaTheme="minorHAnsi" w:cstheme="minorBidi"/>
                <w:szCs w:val="22"/>
                <w:lang w:eastAsia="en-US"/>
              </w:rPr>
              <w:t>"В лесу"</w:t>
            </w:r>
          </w:p>
          <w:p w14:paraId="213F35CA">
            <w:pPr>
              <w:pStyle w:val="3"/>
              <w:rPr>
                <w:rFonts w:eastAsiaTheme="minorHAnsi" w:cstheme="minorBidi"/>
                <w:szCs w:val="22"/>
                <w:lang w:eastAsia="en-US"/>
              </w:rPr>
            </w:pPr>
            <w:r>
              <w:rPr>
                <w:rFonts w:eastAsiaTheme="minorHAnsi" w:cstheme="minorBidi"/>
                <w:szCs w:val="22"/>
                <w:lang w:eastAsia="en-US"/>
              </w:rPr>
              <w:t>обыгрывание рус. нар. потешек, сюрпризные моменты</w:t>
            </w:r>
          </w:p>
        </w:tc>
        <w:tc>
          <w:tcPr>
            <w:tcW w:w="3801" w:type="dxa"/>
          </w:tcPr>
          <w:p w14:paraId="64AEE7F4">
            <w:pPr>
              <w:pStyle w:val="3"/>
              <w:rPr>
                <w:rFonts w:eastAsiaTheme="minorHAnsi" w:cstheme="minorBidi"/>
                <w:szCs w:val="22"/>
                <w:lang w:eastAsia="en-US"/>
              </w:rPr>
            </w:pPr>
            <w:r>
              <w:rPr>
                <w:rFonts w:eastAsiaTheme="minorHAnsi" w:cstheme="minorBidi"/>
                <w:szCs w:val="22"/>
                <w:lang w:eastAsia="en-US"/>
              </w:rPr>
              <w:t>муз. Е. Тиличеевой</w:t>
            </w:r>
          </w:p>
        </w:tc>
      </w:tr>
      <w:tr w14:paraId="0180D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2000" w:type="dxa"/>
            <w:vMerge w:val="continue"/>
            <w:shd w:val="clear" w:color="auto" w:fill="D8D8D8" w:themeFill="background1" w:themeFillShade="D9"/>
          </w:tcPr>
          <w:p w14:paraId="715C1964">
            <w:pPr>
              <w:pStyle w:val="3"/>
              <w:rPr>
                <w:rFonts w:eastAsiaTheme="minorHAnsi" w:cstheme="minorBidi"/>
                <w:szCs w:val="22"/>
                <w:lang w:eastAsia="en-US"/>
              </w:rPr>
            </w:pPr>
          </w:p>
        </w:tc>
        <w:tc>
          <w:tcPr>
            <w:tcW w:w="3544" w:type="dxa"/>
          </w:tcPr>
          <w:p w14:paraId="5E8386E5">
            <w:pPr>
              <w:pStyle w:val="3"/>
              <w:rPr>
                <w:rFonts w:eastAsiaTheme="minorHAnsi" w:cstheme="minorBidi"/>
                <w:szCs w:val="22"/>
                <w:lang w:eastAsia="en-US"/>
              </w:rPr>
            </w:pPr>
            <w:r>
              <w:rPr>
                <w:rFonts w:eastAsiaTheme="minorHAnsi" w:cstheme="minorBidi"/>
                <w:szCs w:val="22"/>
                <w:lang w:eastAsia="en-US"/>
              </w:rPr>
              <w:t>"Праздник", "Музыкальные инструменты"</w:t>
            </w:r>
          </w:p>
        </w:tc>
        <w:tc>
          <w:tcPr>
            <w:tcW w:w="3801" w:type="dxa"/>
          </w:tcPr>
          <w:p w14:paraId="439BD9C7">
            <w:pPr>
              <w:pStyle w:val="3"/>
              <w:rPr>
                <w:rFonts w:eastAsiaTheme="minorHAnsi" w:cstheme="minorBidi"/>
                <w:szCs w:val="22"/>
                <w:lang w:eastAsia="en-US"/>
              </w:rPr>
            </w:pPr>
            <w:r>
              <w:rPr>
                <w:rFonts w:eastAsiaTheme="minorHAnsi" w:cstheme="minorBidi"/>
                <w:szCs w:val="22"/>
                <w:lang w:eastAsia="en-US"/>
              </w:rPr>
              <w:t>муз. Г. Фрида.</w:t>
            </w:r>
          </w:p>
          <w:p w14:paraId="7A6934A5">
            <w:pPr>
              <w:pStyle w:val="3"/>
              <w:rPr>
                <w:rFonts w:eastAsiaTheme="minorHAnsi" w:cstheme="minorBidi"/>
                <w:szCs w:val="22"/>
                <w:lang w:eastAsia="en-US"/>
              </w:rPr>
            </w:pPr>
          </w:p>
        </w:tc>
      </w:tr>
    </w:tbl>
    <w:p w14:paraId="6133626B">
      <w:pPr>
        <w:pStyle w:val="3"/>
      </w:pPr>
    </w:p>
    <w:p w14:paraId="48AADC19">
      <w:pPr>
        <w:pStyle w:val="3"/>
        <w:rPr>
          <w:b/>
        </w:rPr>
      </w:pPr>
      <w:r>
        <w:rPr>
          <w:b/>
        </w:rPr>
        <w:t>Первая младшая группа. От 2 до 3 лет</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0"/>
        <w:gridCol w:w="3669"/>
        <w:gridCol w:w="3962"/>
      </w:tblGrid>
      <w:tr w14:paraId="776B1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shd w:val="clear" w:color="auto" w:fill="BEBEBE" w:themeFill="background1" w:themeFillShade="BF"/>
            <w:vAlign w:val="center"/>
          </w:tcPr>
          <w:p w14:paraId="5ADC4E11">
            <w:pPr>
              <w:pStyle w:val="3"/>
              <w:rPr>
                <w:rFonts w:eastAsiaTheme="minorHAnsi" w:cstheme="minorBidi"/>
                <w:szCs w:val="20"/>
                <w:lang w:eastAsia="en-US"/>
              </w:rPr>
            </w:pPr>
            <w:r>
              <w:rPr>
                <w:rFonts w:eastAsiaTheme="minorHAnsi" w:cstheme="minorBidi"/>
                <w:szCs w:val="20"/>
                <w:lang w:eastAsia="en-US"/>
              </w:rPr>
              <w:t>Направление</w:t>
            </w:r>
          </w:p>
        </w:tc>
        <w:tc>
          <w:tcPr>
            <w:tcW w:w="3718" w:type="dxa"/>
            <w:shd w:val="clear" w:color="auto" w:fill="BEBEBE" w:themeFill="background1" w:themeFillShade="BF"/>
            <w:vAlign w:val="center"/>
          </w:tcPr>
          <w:p w14:paraId="06C8DAB1">
            <w:pPr>
              <w:pStyle w:val="3"/>
              <w:rPr>
                <w:rFonts w:eastAsiaTheme="minorHAnsi" w:cstheme="minorBidi"/>
                <w:szCs w:val="20"/>
                <w:lang w:eastAsia="en-US"/>
              </w:rPr>
            </w:pPr>
            <w:r>
              <w:rPr>
                <w:rFonts w:eastAsiaTheme="minorHAnsi" w:cstheme="minorBidi"/>
                <w:szCs w:val="20"/>
                <w:lang w:eastAsia="en-US"/>
              </w:rPr>
              <w:t>Название</w:t>
            </w:r>
          </w:p>
        </w:tc>
        <w:tc>
          <w:tcPr>
            <w:tcW w:w="4021" w:type="dxa"/>
            <w:shd w:val="clear" w:color="auto" w:fill="BEBEBE" w:themeFill="background1" w:themeFillShade="BF"/>
            <w:vAlign w:val="center"/>
          </w:tcPr>
          <w:p w14:paraId="5AB5CDDB">
            <w:pPr>
              <w:pStyle w:val="3"/>
              <w:rPr>
                <w:rFonts w:eastAsiaTheme="minorHAnsi" w:cstheme="minorBidi"/>
                <w:szCs w:val="20"/>
                <w:lang w:eastAsia="en-US"/>
              </w:rPr>
            </w:pPr>
            <w:r>
              <w:rPr>
                <w:rFonts w:eastAsiaTheme="minorHAnsi" w:cstheme="minorBidi"/>
                <w:szCs w:val="20"/>
                <w:lang w:eastAsia="en-US"/>
              </w:rPr>
              <w:t>Автор, композитор, исполнитель, обработчик</w:t>
            </w:r>
          </w:p>
        </w:tc>
      </w:tr>
      <w:tr w14:paraId="42A10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restart"/>
            <w:shd w:val="clear" w:color="auto" w:fill="BEBEBE" w:themeFill="background1" w:themeFillShade="BF"/>
          </w:tcPr>
          <w:p w14:paraId="5206ACCD">
            <w:pPr>
              <w:pStyle w:val="3"/>
              <w:rPr>
                <w:rFonts w:eastAsiaTheme="minorHAnsi" w:cstheme="minorBidi"/>
                <w:szCs w:val="20"/>
                <w:lang w:eastAsia="en-US"/>
              </w:rPr>
            </w:pPr>
            <w:r>
              <w:rPr>
                <w:rFonts w:eastAsiaTheme="minorHAnsi" w:cstheme="minorBidi"/>
                <w:szCs w:val="20"/>
                <w:lang w:eastAsia="en-US"/>
              </w:rPr>
              <w:t>Слушание.</w:t>
            </w:r>
          </w:p>
        </w:tc>
        <w:tc>
          <w:tcPr>
            <w:tcW w:w="3718" w:type="dxa"/>
          </w:tcPr>
          <w:p w14:paraId="67768854">
            <w:pPr>
              <w:pStyle w:val="3"/>
              <w:rPr>
                <w:rFonts w:eastAsiaTheme="minorHAnsi" w:cstheme="minorBidi"/>
                <w:szCs w:val="20"/>
                <w:lang w:eastAsia="en-US"/>
              </w:rPr>
            </w:pPr>
            <w:r>
              <w:rPr>
                <w:rFonts w:eastAsiaTheme="minorHAnsi" w:cstheme="minorBidi"/>
                <w:szCs w:val="20"/>
                <w:lang w:eastAsia="en-US"/>
              </w:rPr>
              <w:t>"Наша погремушка"</w:t>
            </w:r>
          </w:p>
        </w:tc>
        <w:tc>
          <w:tcPr>
            <w:tcW w:w="4021" w:type="dxa"/>
          </w:tcPr>
          <w:p w14:paraId="3FADFC9E">
            <w:pPr>
              <w:pStyle w:val="3"/>
              <w:rPr>
                <w:rFonts w:eastAsiaTheme="minorHAnsi" w:cstheme="minorBidi"/>
                <w:szCs w:val="20"/>
                <w:lang w:eastAsia="en-US"/>
              </w:rPr>
            </w:pPr>
            <w:r>
              <w:rPr>
                <w:rFonts w:eastAsiaTheme="minorHAnsi" w:cstheme="minorBidi"/>
                <w:szCs w:val="20"/>
                <w:lang w:eastAsia="en-US"/>
              </w:rPr>
              <w:t>муз. И. Арсеева, сл. И. Черницкой</w:t>
            </w:r>
          </w:p>
        </w:tc>
      </w:tr>
      <w:tr w14:paraId="1ED50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continue"/>
            <w:shd w:val="clear" w:color="auto" w:fill="BEBEBE" w:themeFill="background1" w:themeFillShade="BF"/>
          </w:tcPr>
          <w:p w14:paraId="33D0003E">
            <w:pPr>
              <w:pStyle w:val="3"/>
              <w:rPr>
                <w:rFonts w:eastAsiaTheme="minorHAnsi" w:cstheme="minorBidi"/>
                <w:szCs w:val="20"/>
                <w:lang w:eastAsia="en-US"/>
              </w:rPr>
            </w:pPr>
          </w:p>
        </w:tc>
        <w:tc>
          <w:tcPr>
            <w:tcW w:w="3718" w:type="dxa"/>
          </w:tcPr>
          <w:p w14:paraId="5657C369">
            <w:pPr>
              <w:pStyle w:val="3"/>
              <w:rPr>
                <w:rFonts w:eastAsiaTheme="minorHAnsi" w:cstheme="minorBidi"/>
                <w:szCs w:val="20"/>
                <w:lang w:eastAsia="en-US"/>
              </w:rPr>
            </w:pPr>
            <w:r>
              <w:rPr>
                <w:rFonts w:eastAsiaTheme="minorHAnsi" w:cstheme="minorBidi"/>
                <w:szCs w:val="20"/>
                <w:lang w:eastAsia="en-US"/>
              </w:rPr>
              <w:t>"Весною", "Осенью"</w:t>
            </w:r>
          </w:p>
        </w:tc>
        <w:tc>
          <w:tcPr>
            <w:tcW w:w="4021" w:type="dxa"/>
          </w:tcPr>
          <w:p w14:paraId="0C72E309">
            <w:pPr>
              <w:pStyle w:val="3"/>
              <w:rPr>
                <w:rFonts w:eastAsiaTheme="minorHAnsi" w:cstheme="minorBidi"/>
                <w:szCs w:val="20"/>
                <w:lang w:eastAsia="en-US"/>
              </w:rPr>
            </w:pPr>
            <w:r>
              <w:rPr>
                <w:rFonts w:eastAsiaTheme="minorHAnsi" w:cstheme="minorBidi"/>
                <w:szCs w:val="20"/>
                <w:lang w:eastAsia="en-US"/>
              </w:rPr>
              <w:t>муз. С. Майкапара</w:t>
            </w:r>
          </w:p>
        </w:tc>
      </w:tr>
      <w:tr w14:paraId="5EE45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continue"/>
            <w:shd w:val="clear" w:color="auto" w:fill="BEBEBE" w:themeFill="background1" w:themeFillShade="BF"/>
          </w:tcPr>
          <w:p w14:paraId="071C910C">
            <w:pPr>
              <w:pStyle w:val="3"/>
              <w:rPr>
                <w:rFonts w:eastAsiaTheme="minorHAnsi" w:cstheme="minorBidi"/>
                <w:szCs w:val="20"/>
                <w:lang w:eastAsia="en-US"/>
              </w:rPr>
            </w:pPr>
          </w:p>
        </w:tc>
        <w:tc>
          <w:tcPr>
            <w:tcW w:w="3718" w:type="dxa"/>
          </w:tcPr>
          <w:p w14:paraId="660E2907">
            <w:pPr>
              <w:pStyle w:val="3"/>
              <w:rPr>
                <w:rFonts w:eastAsiaTheme="minorHAnsi" w:cstheme="minorBidi"/>
                <w:szCs w:val="20"/>
                <w:lang w:eastAsia="en-US"/>
              </w:rPr>
            </w:pPr>
            <w:r>
              <w:rPr>
                <w:rFonts w:eastAsiaTheme="minorHAnsi" w:cstheme="minorBidi"/>
                <w:szCs w:val="20"/>
                <w:lang w:eastAsia="en-US"/>
              </w:rPr>
              <w:t>"Цветики"</w:t>
            </w:r>
          </w:p>
        </w:tc>
        <w:tc>
          <w:tcPr>
            <w:tcW w:w="4021" w:type="dxa"/>
          </w:tcPr>
          <w:p w14:paraId="4E1F4995">
            <w:pPr>
              <w:pStyle w:val="3"/>
              <w:rPr>
                <w:rFonts w:eastAsiaTheme="minorHAnsi" w:cstheme="minorBidi"/>
                <w:szCs w:val="20"/>
                <w:lang w:eastAsia="en-US"/>
              </w:rPr>
            </w:pPr>
            <w:r>
              <w:rPr>
                <w:rFonts w:eastAsiaTheme="minorHAnsi" w:cstheme="minorBidi"/>
                <w:szCs w:val="20"/>
                <w:lang w:eastAsia="en-US"/>
              </w:rPr>
              <w:t>муз. В. Карасевой, сл. Н. Френкель</w:t>
            </w:r>
          </w:p>
        </w:tc>
      </w:tr>
      <w:tr w14:paraId="5E36B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continue"/>
            <w:shd w:val="clear" w:color="auto" w:fill="BEBEBE" w:themeFill="background1" w:themeFillShade="BF"/>
          </w:tcPr>
          <w:p w14:paraId="42DF247F">
            <w:pPr>
              <w:pStyle w:val="3"/>
              <w:rPr>
                <w:rFonts w:eastAsiaTheme="minorHAnsi" w:cstheme="minorBidi"/>
                <w:szCs w:val="20"/>
                <w:lang w:eastAsia="en-US"/>
              </w:rPr>
            </w:pPr>
          </w:p>
        </w:tc>
        <w:tc>
          <w:tcPr>
            <w:tcW w:w="3718" w:type="dxa"/>
          </w:tcPr>
          <w:p w14:paraId="10E9007D">
            <w:pPr>
              <w:pStyle w:val="3"/>
              <w:rPr>
                <w:rFonts w:eastAsiaTheme="minorHAnsi" w:cstheme="minorBidi"/>
                <w:szCs w:val="20"/>
                <w:lang w:eastAsia="en-US"/>
              </w:rPr>
            </w:pPr>
            <w:r>
              <w:rPr>
                <w:rFonts w:eastAsiaTheme="minorHAnsi" w:cstheme="minorBidi"/>
                <w:szCs w:val="20"/>
                <w:lang w:eastAsia="en-US"/>
              </w:rPr>
              <w:t>"Вот как мы умеем", "Марш и бег"</w:t>
            </w:r>
          </w:p>
        </w:tc>
        <w:tc>
          <w:tcPr>
            <w:tcW w:w="4021" w:type="dxa"/>
          </w:tcPr>
          <w:p w14:paraId="3ED1B7CD">
            <w:pPr>
              <w:pStyle w:val="3"/>
              <w:rPr>
                <w:rFonts w:eastAsiaTheme="minorHAnsi" w:cstheme="minorBidi"/>
                <w:szCs w:val="20"/>
                <w:lang w:eastAsia="en-US"/>
              </w:rPr>
            </w:pPr>
            <w:r>
              <w:rPr>
                <w:rFonts w:eastAsiaTheme="minorHAnsi" w:cstheme="minorBidi"/>
                <w:szCs w:val="20"/>
                <w:lang w:eastAsia="en-US"/>
              </w:rPr>
              <w:t>муз. Е. Тиличеевой, сл. Н. Френкель</w:t>
            </w:r>
          </w:p>
        </w:tc>
      </w:tr>
      <w:tr w14:paraId="6B91E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continue"/>
            <w:shd w:val="clear" w:color="auto" w:fill="BEBEBE" w:themeFill="background1" w:themeFillShade="BF"/>
          </w:tcPr>
          <w:p w14:paraId="2E511948">
            <w:pPr>
              <w:pStyle w:val="3"/>
              <w:rPr>
                <w:rFonts w:eastAsiaTheme="minorHAnsi" w:cstheme="minorBidi"/>
                <w:szCs w:val="20"/>
                <w:lang w:eastAsia="en-US"/>
              </w:rPr>
            </w:pPr>
          </w:p>
        </w:tc>
        <w:tc>
          <w:tcPr>
            <w:tcW w:w="3718" w:type="dxa"/>
          </w:tcPr>
          <w:p w14:paraId="2C9F2751">
            <w:pPr>
              <w:pStyle w:val="3"/>
              <w:rPr>
                <w:rFonts w:eastAsiaTheme="minorHAnsi" w:cstheme="minorBidi"/>
                <w:szCs w:val="20"/>
                <w:lang w:eastAsia="en-US"/>
              </w:rPr>
            </w:pPr>
            <w:r>
              <w:rPr>
                <w:rFonts w:eastAsiaTheme="minorHAnsi" w:cstheme="minorBidi"/>
                <w:szCs w:val="20"/>
                <w:lang w:eastAsia="en-US"/>
              </w:rPr>
              <w:t>"Кошечка" (к игре "Кошка и котята")</w:t>
            </w:r>
          </w:p>
        </w:tc>
        <w:tc>
          <w:tcPr>
            <w:tcW w:w="4021" w:type="dxa"/>
          </w:tcPr>
          <w:p w14:paraId="16EAA810">
            <w:pPr>
              <w:pStyle w:val="3"/>
              <w:rPr>
                <w:rFonts w:eastAsiaTheme="minorHAnsi" w:cstheme="minorBidi"/>
                <w:szCs w:val="20"/>
                <w:lang w:eastAsia="en-US"/>
              </w:rPr>
            </w:pPr>
            <w:r>
              <w:rPr>
                <w:rFonts w:eastAsiaTheme="minorHAnsi" w:cstheme="minorBidi"/>
                <w:szCs w:val="20"/>
                <w:lang w:eastAsia="en-US"/>
              </w:rPr>
              <w:t>муз. В. Витлина, сл. Н. Найденовой</w:t>
            </w:r>
          </w:p>
        </w:tc>
      </w:tr>
      <w:tr w14:paraId="35F9F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continue"/>
            <w:shd w:val="clear" w:color="auto" w:fill="BEBEBE" w:themeFill="background1" w:themeFillShade="BF"/>
          </w:tcPr>
          <w:p w14:paraId="3E56C2E1">
            <w:pPr>
              <w:pStyle w:val="3"/>
              <w:rPr>
                <w:rFonts w:eastAsiaTheme="minorHAnsi" w:cstheme="minorBidi"/>
                <w:szCs w:val="20"/>
                <w:lang w:eastAsia="en-US"/>
              </w:rPr>
            </w:pPr>
          </w:p>
        </w:tc>
        <w:tc>
          <w:tcPr>
            <w:tcW w:w="3718" w:type="dxa"/>
          </w:tcPr>
          <w:p w14:paraId="5F027C7D">
            <w:pPr>
              <w:pStyle w:val="3"/>
              <w:rPr>
                <w:rFonts w:eastAsiaTheme="minorHAnsi" w:cstheme="minorBidi"/>
                <w:szCs w:val="20"/>
                <w:lang w:eastAsia="en-US"/>
              </w:rPr>
            </w:pPr>
            <w:r>
              <w:rPr>
                <w:rFonts w:eastAsiaTheme="minorHAnsi" w:cstheme="minorBidi"/>
                <w:szCs w:val="20"/>
                <w:lang w:eastAsia="en-US"/>
              </w:rPr>
              <w:t>"Микита", белорус, нар. мелодия</w:t>
            </w:r>
          </w:p>
        </w:tc>
        <w:tc>
          <w:tcPr>
            <w:tcW w:w="4021" w:type="dxa"/>
          </w:tcPr>
          <w:p w14:paraId="62C5640F">
            <w:pPr>
              <w:pStyle w:val="3"/>
              <w:rPr>
                <w:rFonts w:eastAsiaTheme="minorHAnsi" w:cstheme="minorBidi"/>
                <w:szCs w:val="20"/>
                <w:lang w:eastAsia="en-US"/>
              </w:rPr>
            </w:pPr>
            <w:r>
              <w:rPr>
                <w:rFonts w:eastAsiaTheme="minorHAnsi" w:cstheme="minorBidi"/>
                <w:szCs w:val="20"/>
                <w:lang w:eastAsia="en-US"/>
              </w:rPr>
              <w:t>обраб. С. Полонского</w:t>
            </w:r>
          </w:p>
        </w:tc>
      </w:tr>
      <w:tr w14:paraId="6242F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continue"/>
            <w:shd w:val="clear" w:color="auto" w:fill="BEBEBE" w:themeFill="background1" w:themeFillShade="BF"/>
          </w:tcPr>
          <w:p w14:paraId="3F3ABEC5">
            <w:pPr>
              <w:pStyle w:val="3"/>
              <w:rPr>
                <w:rFonts w:eastAsiaTheme="minorHAnsi" w:cstheme="minorBidi"/>
                <w:szCs w:val="20"/>
                <w:lang w:eastAsia="en-US"/>
              </w:rPr>
            </w:pPr>
          </w:p>
        </w:tc>
        <w:tc>
          <w:tcPr>
            <w:tcW w:w="3718" w:type="dxa"/>
          </w:tcPr>
          <w:p w14:paraId="3141E4BB">
            <w:pPr>
              <w:pStyle w:val="3"/>
              <w:rPr>
                <w:rFonts w:eastAsiaTheme="minorHAnsi" w:cstheme="minorBidi"/>
                <w:szCs w:val="20"/>
                <w:lang w:eastAsia="en-US"/>
              </w:rPr>
            </w:pPr>
            <w:r>
              <w:rPr>
                <w:rFonts w:eastAsiaTheme="minorHAnsi" w:cstheme="minorBidi"/>
                <w:szCs w:val="20"/>
                <w:lang w:eastAsia="en-US"/>
              </w:rPr>
              <w:t>"Пляска с платочком"</w:t>
            </w:r>
          </w:p>
        </w:tc>
        <w:tc>
          <w:tcPr>
            <w:tcW w:w="4021" w:type="dxa"/>
          </w:tcPr>
          <w:p w14:paraId="1AFBBFB7">
            <w:pPr>
              <w:pStyle w:val="3"/>
              <w:rPr>
                <w:rFonts w:eastAsiaTheme="minorHAnsi" w:cstheme="minorBidi"/>
                <w:szCs w:val="20"/>
                <w:lang w:eastAsia="en-US"/>
              </w:rPr>
            </w:pPr>
            <w:r>
              <w:rPr>
                <w:rFonts w:eastAsiaTheme="minorHAnsi" w:cstheme="minorBidi"/>
                <w:szCs w:val="20"/>
                <w:lang w:eastAsia="en-US"/>
              </w:rPr>
              <w:t>муз. Е. Тиличеевой, сл. И. Грантовской</w:t>
            </w:r>
          </w:p>
        </w:tc>
      </w:tr>
      <w:tr w14:paraId="14467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continue"/>
            <w:shd w:val="clear" w:color="auto" w:fill="BEBEBE" w:themeFill="background1" w:themeFillShade="BF"/>
          </w:tcPr>
          <w:p w14:paraId="2AB9C988">
            <w:pPr>
              <w:pStyle w:val="3"/>
              <w:rPr>
                <w:rFonts w:eastAsiaTheme="minorHAnsi" w:cstheme="minorBidi"/>
                <w:szCs w:val="20"/>
                <w:lang w:eastAsia="en-US"/>
              </w:rPr>
            </w:pPr>
          </w:p>
        </w:tc>
        <w:tc>
          <w:tcPr>
            <w:tcW w:w="3718" w:type="dxa"/>
          </w:tcPr>
          <w:p w14:paraId="539B8BE3">
            <w:pPr>
              <w:pStyle w:val="3"/>
              <w:rPr>
                <w:rFonts w:eastAsiaTheme="minorHAnsi" w:cstheme="minorBidi"/>
                <w:szCs w:val="20"/>
                <w:lang w:eastAsia="en-US"/>
              </w:rPr>
            </w:pPr>
            <w:r>
              <w:rPr>
                <w:rFonts w:eastAsiaTheme="minorHAnsi" w:cstheme="minorBidi"/>
                <w:szCs w:val="20"/>
                <w:lang w:eastAsia="en-US"/>
              </w:rPr>
              <w:t>"Полянка", рус. нар. мелодия</w:t>
            </w:r>
          </w:p>
        </w:tc>
        <w:tc>
          <w:tcPr>
            <w:tcW w:w="4021" w:type="dxa"/>
          </w:tcPr>
          <w:p w14:paraId="0A676B21">
            <w:pPr>
              <w:pStyle w:val="3"/>
              <w:rPr>
                <w:rFonts w:eastAsiaTheme="minorHAnsi" w:cstheme="minorBidi"/>
                <w:szCs w:val="20"/>
                <w:lang w:eastAsia="en-US"/>
              </w:rPr>
            </w:pPr>
            <w:r>
              <w:rPr>
                <w:rFonts w:eastAsiaTheme="minorHAnsi" w:cstheme="minorBidi"/>
                <w:szCs w:val="20"/>
                <w:lang w:eastAsia="en-US"/>
              </w:rPr>
              <w:t>обраб. Г. Фрида</w:t>
            </w:r>
          </w:p>
        </w:tc>
      </w:tr>
      <w:tr w14:paraId="70E2D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continue"/>
            <w:shd w:val="clear" w:color="auto" w:fill="BEBEBE" w:themeFill="background1" w:themeFillShade="BF"/>
          </w:tcPr>
          <w:p w14:paraId="46C52D99">
            <w:pPr>
              <w:pStyle w:val="3"/>
              <w:rPr>
                <w:rFonts w:eastAsiaTheme="minorHAnsi" w:cstheme="minorBidi"/>
                <w:szCs w:val="20"/>
                <w:lang w:eastAsia="en-US"/>
              </w:rPr>
            </w:pPr>
          </w:p>
        </w:tc>
        <w:tc>
          <w:tcPr>
            <w:tcW w:w="3718" w:type="dxa"/>
          </w:tcPr>
          <w:p w14:paraId="5ABDAD6F">
            <w:pPr>
              <w:pStyle w:val="3"/>
              <w:rPr>
                <w:rFonts w:eastAsiaTheme="minorHAnsi" w:cstheme="minorBidi"/>
                <w:szCs w:val="20"/>
                <w:lang w:eastAsia="en-US"/>
              </w:rPr>
            </w:pPr>
            <w:r>
              <w:rPr>
                <w:rFonts w:eastAsiaTheme="minorHAnsi" w:cstheme="minorBidi"/>
                <w:szCs w:val="20"/>
                <w:lang w:eastAsia="en-US"/>
              </w:rPr>
              <w:t>"Утро",</w:t>
            </w:r>
          </w:p>
        </w:tc>
        <w:tc>
          <w:tcPr>
            <w:tcW w:w="4021" w:type="dxa"/>
          </w:tcPr>
          <w:p w14:paraId="5643321F">
            <w:pPr>
              <w:pStyle w:val="3"/>
              <w:rPr>
                <w:rFonts w:eastAsiaTheme="minorHAnsi" w:cstheme="minorBidi"/>
                <w:szCs w:val="20"/>
                <w:lang w:eastAsia="en-US"/>
              </w:rPr>
            </w:pPr>
            <w:r>
              <w:rPr>
                <w:rFonts w:eastAsiaTheme="minorHAnsi" w:cstheme="minorBidi"/>
                <w:szCs w:val="20"/>
                <w:lang w:eastAsia="en-US"/>
              </w:rPr>
              <w:t>муз. Г. Гриневича, сл. С. Прокофьевой</w:t>
            </w:r>
          </w:p>
        </w:tc>
      </w:tr>
      <w:tr w14:paraId="2FC6F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continue"/>
            <w:shd w:val="clear" w:color="auto" w:fill="BEBEBE" w:themeFill="background1" w:themeFillShade="BF"/>
          </w:tcPr>
          <w:p w14:paraId="610375FF">
            <w:pPr>
              <w:pStyle w:val="3"/>
              <w:rPr>
                <w:rFonts w:eastAsiaTheme="minorHAnsi" w:cstheme="minorBidi"/>
                <w:szCs w:val="20"/>
                <w:lang w:eastAsia="en-US"/>
              </w:rPr>
            </w:pPr>
          </w:p>
        </w:tc>
        <w:tc>
          <w:tcPr>
            <w:tcW w:w="3718" w:type="dxa"/>
          </w:tcPr>
          <w:p w14:paraId="6905D641">
            <w:pPr>
              <w:pStyle w:val="3"/>
              <w:rPr>
                <w:rFonts w:eastAsiaTheme="minorHAnsi" w:cstheme="minorBidi"/>
                <w:szCs w:val="20"/>
                <w:lang w:eastAsia="en-US"/>
              </w:rPr>
            </w:pPr>
          </w:p>
        </w:tc>
        <w:tc>
          <w:tcPr>
            <w:tcW w:w="4021" w:type="dxa"/>
          </w:tcPr>
          <w:p w14:paraId="76A4146A">
            <w:pPr>
              <w:pStyle w:val="3"/>
              <w:rPr>
                <w:rFonts w:eastAsiaTheme="minorHAnsi" w:cstheme="minorBidi"/>
                <w:szCs w:val="20"/>
                <w:lang w:eastAsia="en-US"/>
              </w:rPr>
            </w:pPr>
          </w:p>
        </w:tc>
      </w:tr>
      <w:tr w14:paraId="4E8F6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restart"/>
            <w:shd w:val="clear" w:color="auto" w:fill="BEBEBE" w:themeFill="background1" w:themeFillShade="BF"/>
          </w:tcPr>
          <w:p w14:paraId="0251DB24">
            <w:pPr>
              <w:pStyle w:val="3"/>
              <w:rPr>
                <w:rFonts w:eastAsiaTheme="minorHAnsi" w:cstheme="minorBidi"/>
                <w:szCs w:val="20"/>
                <w:lang w:eastAsia="en-US"/>
              </w:rPr>
            </w:pPr>
            <w:r>
              <w:rPr>
                <w:rFonts w:eastAsiaTheme="minorHAnsi" w:cstheme="minorBidi"/>
                <w:szCs w:val="20"/>
                <w:lang w:eastAsia="en-US"/>
              </w:rPr>
              <w:t>Пение.</w:t>
            </w:r>
          </w:p>
        </w:tc>
        <w:tc>
          <w:tcPr>
            <w:tcW w:w="3718" w:type="dxa"/>
          </w:tcPr>
          <w:p w14:paraId="168BFEC8">
            <w:pPr>
              <w:pStyle w:val="3"/>
              <w:rPr>
                <w:rFonts w:eastAsiaTheme="minorHAnsi" w:cstheme="minorBidi"/>
                <w:szCs w:val="20"/>
                <w:lang w:eastAsia="en-US"/>
              </w:rPr>
            </w:pPr>
            <w:r>
              <w:rPr>
                <w:rFonts w:eastAsiaTheme="minorHAnsi" w:cstheme="minorBidi"/>
                <w:szCs w:val="20"/>
                <w:lang w:eastAsia="en-US"/>
              </w:rPr>
              <w:t>"Баю" (колыбельная)</w:t>
            </w:r>
          </w:p>
        </w:tc>
        <w:tc>
          <w:tcPr>
            <w:tcW w:w="4021" w:type="dxa"/>
          </w:tcPr>
          <w:p w14:paraId="33E25976">
            <w:pPr>
              <w:pStyle w:val="3"/>
              <w:rPr>
                <w:rFonts w:eastAsiaTheme="minorHAnsi" w:cstheme="minorBidi"/>
                <w:szCs w:val="20"/>
                <w:lang w:eastAsia="en-US"/>
              </w:rPr>
            </w:pPr>
            <w:r>
              <w:rPr>
                <w:rFonts w:eastAsiaTheme="minorHAnsi" w:cstheme="minorBidi"/>
                <w:szCs w:val="20"/>
                <w:lang w:eastAsia="en-US"/>
              </w:rPr>
              <w:t>муз. М. Раухвергера</w:t>
            </w:r>
          </w:p>
        </w:tc>
      </w:tr>
      <w:tr w14:paraId="49C21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continue"/>
            <w:shd w:val="clear" w:color="auto" w:fill="BEBEBE" w:themeFill="background1" w:themeFillShade="BF"/>
          </w:tcPr>
          <w:p w14:paraId="362E27BE">
            <w:pPr>
              <w:pStyle w:val="3"/>
              <w:rPr>
                <w:rFonts w:eastAsiaTheme="minorHAnsi" w:cstheme="minorBidi"/>
                <w:szCs w:val="20"/>
                <w:lang w:eastAsia="en-US"/>
              </w:rPr>
            </w:pPr>
          </w:p>
        </w:tc>
        <w:tc>
          <w:tcPr>
            <w:tcW w:w="3718" w:type="dxa"/>
          </w:tcPr>
          <w:p w14:paraId="7F3B5274">
            <w:pPr>
              <w:pStyle w:val="3"/>
              <w:rPr>
                <w:rFonts w:eastAsiaTheme="minorHAnsi" w:cstheme="minorBidi"/>
                <w:szCs w:val="20"/>
                <w:lang w:eastAsia="en-US"/>
              </w:rPr>
            </w:pPr>
            <w:r>
              <w:rPr>
                <w:rFonts w:eastAsiaTheme="minorHAnsi" w:cstheme="minorBidi"/>
                <w:szCs w:val="20"/>
                <w:lang w:eastAsia="en-US"/>
              </w:rPr>
              <w:t>"Белые гуси"</w:t>
            </w:r>
          </w:p>
        </w:tc>
        <w:tc>
          <w:tcPr>
            <w:tcW w:w="4021" w:type="dxa"/>
          </w:tcPr>
          <w:p w14:paraId="43116949">
            <w:pPr>
              <w:pStyle w:val="3"/>
              <w:rPr>
                <w:rFonts w:eastAsiaTheme="minorHAnsi" w:cstheme="minorBidi"/>
                <w:szCs w:val="20"/>
                <w:lang w:eastAsia="en-US"/>
              </w:rPr>
            </w:pPr>
            <w:r>
              <w:rPr>
                <w:rFonts w:eastAsiaTheme="minorHAnsi" w:cstheme="minorBidi"/>
                <w:szCs w:val="20"/>
                <w:lang w:eastAsia="en-US"/>
              </w:rPr>
              <w:t>муз. М. Красева, сл. М. Клоковой</w:t>
            </w:r>
          </w:p>
        </w:tc>
      </w:tr>
      <w:tr w14:paraId="1A1A8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continue"/>
            <w:shd w:val="clear" w:color="auto" w:fill="BEBEBE" w:themeFill="background1" w:themeFillShade="BF"/>
          </w:tcPr>
          <w:p w14:paraId="249B0142">
            <w:pPr>
              <w:pStyle w:val="3"/>
              <w:rPr>
                <w:rFonts w:eastAsiaTheme="minorHAnsi" w:cstheme="minorBidi"/>
                <w:szCs w:val="20"/>
                <w:lang w:eastAsia="en-US"/>
              </w:rPr>
            </w:pPr>
          </w:p>
        </w:tc>
        <w:tc>
          <w:tcPr>
            <w:tcW w:w="3718" w:type="dxa"/>
          </w:tcPr>
          <w:p w14:paraId="189CD6DA">
            <w:pPr>
              <w:pStyle w:val="3"/>
              <w:rPr>
                <w:rFonts w:eastAsiaTheme="minorHAnsi" w:cstheme="minorBidi"/>
                <w:szCs w:val="20"/>
                <w:lang w:eastAsia="en-US"/>
              </w:rPr>
            </w:pPr>
            <w:r>
              <w:rPr>
                <w:rFonts w:eastAsiaTheme="minorHAnsi" w:cstheme="minorBidi"/>
                <w:szCs w:val="20"/>
                <w:lang w:eastAsia="en-US"/>
              </w:rPr>
              <w:t>"Дождик"</w:t>
            </w:r>
          </w:p>
        </w:tc>
        <w:tc>
          <w:tcPr>
            <w:tcW w:w="4021" w:type="dxa"/>
          </w:tcPr>
          <w:p w14:paraId="26B86935">
            <w:pPr>
              <w:pStyle w:val="3"/>
              <w:rPr>
                <w:rFonts w:eastAsiaTheme="minorHAnsi" w:cstheme="minorBidi"/>
                <w:szCs w:val="20"/>
                <w:lang w:eastAsia="en-US"/>
              </w:rPr>
            </w:pPr>
            <w:r>
              <w:rPr>
                <w:rFonts w:eastAsiaTheme="minorHAnsi" w:cstheme="minorBidi"/>
                <w:szCs w:val="20"/>
                <w:lang w:eastAsia="en-US"/>
              </w:rPr>
              <w:t>рус. нар. мелодия, обраб. В. Фере</w:t>
            </w:r>
          </w:p>
        </w:tc>
      </w:tr>
      <w:tr w14:paraId="1AFAA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continue"/>
            <w:shd w:val="clear" w:color="auto" w:fill="BEBEBE" w:themeFill="background1" w:themeFillShade="BF"/>
          </w:tcPr>
          <w:p w14:paraId="1C931A86">
            <w:pPr>
              <w:pStyle w:val="3"/>
              <w:rPr>
                <w:rFonts w:eastAsiaTheme="minorHAnsi" w:cstheme="minorBidi"/>
                <w:szCs w:val="20"/>
                <w:lang w:eastAsia="en-US"/>
              </w:rPr>
            </w:pPr>
          </w:p>
        </w:tc>
        <w:tc>
          <w:tcPr>
            <w:tcW w:w="3718" w:type="dxa"/>
          </w:tcPr>
          <w:p w14:paraId="3F03DA62">
            <w:pPr>
              <w:pStyle w:val="3"/>
              <w:rPr>
                <w:rFonts w:eastAsiaTheme="minorHAnsi" w:cstheme="minorBidi"/>
                <w:szCs w:val="20"/>
                <w:lang w:eastAsia="en-US"/>
              </w:rPr>
            </w:pPr>
            <w:r>
              <w:rPr>
                <w:rFonts w:eastAsiaTheme="minorHAnsi" w:cstheme="minorBidi"/>
                <w:szCs w:val="20"/>
                <w:lang w:eastAsia="en-US"/>
              </w:rPr>
              <w:t>"Елочка",</w:t>
            </w:r>
          </w:p>
        </w:tc>
        <w:tc>
          <w:tcPr>
            <w:tcW w:w="4021" w:type="dxa"/>
          </w:tcPr>
          <w:p w14:paraId="7AD8718F">
            <w:pPr>
              <w:pStyle w:val="3"/>
              <w:rPr>
                <w:rFonts w:eastAsiaTheme="minorHAnsi" w:cstheme="minorBidi"/>
                <w:szCs w:val="20"/>
                <w:lang w:eastAsia="en-US"/>
              </w:rPr>
            </w:pPr>
            <w:r>
              <w:rPr>
                <w:rFonts w:eastAsiaTheme="minorHAnsi" w:cstheme="minorBidi"/>
                <w:szCs w:val="20"/>
                <w:lang w:eastAsia="en-US"/>
              </w:rPr>
              <w:t>муз. Е. Тиличеевой, сл. М. Булатова</w:t>
            </w:r>
          </w:p>
        </w:tc>
      </w:tr>
      <w:tr w14:paraId="1370E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continue"/>
            <w:shd w:val="clear" w:color="auto" w:fill="BEBEBE" w:themeFill="background1" w:themeFillShade="BF"/>
          </w:tcPr>
          <w:p w14:paraId="2150C6C1">
            <w:pPr>
              <w:pStyle w:val="3"/>
              <w:rPr>
                <w:rFonts w:eastAsiaTheme="minorHAnsi" w:cstheme="minorBidi"/>
                <w:szCs w:val="20"/>
                <w:lang w:eastAsia="en-US"/>
              </w:rPr>
            </w:pPr>
          </w:p>
        </w:tc>
        <w:tc>
          <w:tcPr>
            <w:tcW w:w="3718" w:type="dxa"/>
          </w:tcPr>
          <w:p w14:paraId="6A5D8F61">
            <w:pPr>
              <w:pStyle w:val="3"/>
              <w:rPr>
                <w:rFonts w:eastAsiaTheme="minorHAnsi" w:cstheme="minorBidi"/>
                <w:szCs w:val="20"/>
                <w:lang w:eastAsia="en-US"/>
              </w:rPr>
            </w:pPr>
            <w:r>
              <w:rPr>
                <w:rFonts w:eastAsiaTheme="minorHAnsi" w:cstheme="minorBidi"/>
                <w:szCs w:val="20"/>
                <w:lang w:eastAsia="en-US"/>
              </w:rPr>
              <w:t>"Кошечка"</w:t>
            </w:r>
          </w:p>
        </w:tc>
        <w:tc>
          <w:tcPr>
            <w:tcW w:w="4021" w:type="dxa"/>
          </w:tcPr>
          <w:p w14:paraId="77D305F8">
            <w:pPr>
              <w:pStyle w:val="3"/>
              <w:rPr>
                <w:rFonts w:eastAsiaTheme="minorHAnsi" w:cstheme="minorBidi"/>
                <w:szCs w:val="20"/>
                <w:lang w:eastAsia="en-US"/>
              </w:rPr>
            </w:pPr>
            <w:r>
              <w:rPr>
                <w:rFonts w:eastAsiaTheme="minorHAnsi" w:cstheme="minorBidi"/>
                <w:szCs w:val="20"/>
                <w:lang w:eastAsia="en-US"/>
              </w:rPr>
              <w:t>муз. В. Витлина, сл. Н. Найденовой</w:t>
            </w:r>
          </w:p>
        </w:tc>
      </w:tr>
      <w:tr w14:paraId="05B13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continue"/>
            <w:shd w:val="clear" w:color="auto" w:fill="BEBEBE" w:themeFill="background1" w:themeFillShade="BF"/>
          </w:tcPr>
          <w:p w14:paraId="45516B7D">
            <w:pPr>
              <w:pStyle w:val="3"/>
              <w:rPr>
                <w:rFonts w:eastAsiaTheme="minorHAnsi" w:cstheme="minorBidi"/>
                <w:szCs w:val="20"/>
                <w:lang w:eastAsia="en-US"/>
              </w:rPr>
            </w:pPr>
          </w:p>
        </w:tc>
        <w:tc>
          <w:tcPr>
            <w:tcW w:w="3718" w:type="dxa"/>
          </w:tcPr>
          <w:p w14:paraId="60D81B08">
            <w:pPr>
              <w:pStyle w:val="3"/>
              <w:rPr>
                <w:rFonts w:eastAsiaTheme="minorHAnsi" w:cstheme="minorBidi"/>
                <w:szCs w:val="20"/>
                <w:lang w:eastAsia="en-US"/>
              </w:rPr>
            </w:pPr>
            <w:r>
              <w:rPr>
                <w:rFonts w:eastAsiaTheme="minorHAnsi" w:cstheme="minorBidi"/>
                <w:szCs w:val="20"/>
                <w:lang w:eastAsia="en-US"/>
              </w:rPr>
              <w:t>"Ладушки", рус. нар. мелодия</w:t>
            </w:r>
          </w:p>
        </w:tc>
        <w:tc>
          <w:tcPr>
            <w:tcW w:w="4021" w:type="dxa"/>
          </w:tcPr>
          <w:p w14:paraId="063B2C6D">
            <w:pPr>
              <w:pStyle w:val="3"/>
              <w:rPr>
                <w:rFonts w:eastAsiaTheme="minorHAnsi" w:cstheme="minorBidi"/>
                <w:szCs w:val="20"/>
                <w:lang w:eastAsia="en-US"/>
              </w:rPr>
            </w:pPr>
          </w:p>
        </w:tc>
      </w:tr>
      <w:tr w14:paraId="3DF64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continue"/>
            <w:shd w:val="clear" w:color="auto" w:fill="BEBEBE" w:themeFill="background1" w:themeFillShade="BF"/>
          </w:tcPr>
          <w:p w14:paraId="32F2264E">
            <w:pPr>
              <w:pStyle w:val="3"/>
              <w:rPr>
                <w:rFonts w:eastAsiaTheme="minorHAnsi" w:cstheme="minorBidi"/>
                <w:szCs w:val="20"/>
                <w:lang w:eastAsia="en-US"/>
              </w:rPr>
            </w:pPr>
          </w:p>
        </w:tc>
        <w:tc>
          <w:tcPr>
            <w:tcW w:w="3718" w:type="dxa"/>
          </w:tcPr>
          <w:p w14:paraId="517BD135">
            <w:pPr>
              <w:pStyle w:val="3"/>
              <w:rPr>
                <w:rFonts w:eastAsiaTheme="minorHAnsi" w:cstheme="minorBidi"/>
                <w:szCs w:val="20"/>
                <w:lang w:eastAsia="en-US"/>
              </w:rPr>
            </w:pPr>
            <w:r>
              <w:rPr>
                <w:rFonts w:eastAsiaTheme="minorHAnsi" w:cstheme="minorBidi"/>
                <w:szCs w:val="20"/>
                <w:lang w:eastAsia="en-US"/>
              </w:rPr>
              <w:t>"Птичка"</w:t>
            </w:r>
          </w:p>
        </w:tc>
        <w:tc>
          <w:tcPr>
            <w:tcW w:w="4021" w:type="dxa"/>
          </w:tcPr>
          <w:p w14:paraId="5490AF73">
            <w:pPr>
              <w:pStyle w:val="3"/>
              <w:rPr>
                <w:rFonts w:eastAsiaTheme="minorHAnsi" w:cstheme="minorBidi"/>
                <w:szCs w:val="20"/>
                <w:lang w:eastAsia="en-US"/>
              </w:rPr>
            </w:pPr>
            <w:r>
              <w:rPr>
                <w:rFonts w:eastAsiaTheme="minorHAnsi" w:cstheme="minorBidi"/>
                <w:szCs w:val="20"/>
                <w:lang w:eastAsia="en-US"/>
              </w:rPr>
              <w:t>муз. М. Раухвергера, сл. А. Барто</w:t>
            </w:r>
          </w:p>
        </w:tc>
      </w:tr>
      <w:tr w14:paraId="07904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continue"/>
            <w:shd w:val="clear" w:color="auto" w:fill="BEBEBE" w:themeFill="background1" w:themeFillShade="BF"/>
          </w:tcPr>
          <w:p w14:paraId="27CBF5B3">
            <w:pPr>
              <w:pStyle w:val="3"/>
              <w:rPr>
                <w:rFonts w:eastAsiaTheme="minorHAnsi" w:cstheme="minorBidi"/>
                <w:szCs w:val="20"/>
                <w:lang w:eastAsia="en-US"/>
              </w:rPr>
            </w:pPr>
          </w:p>
        </w:tc>
        <w:tc>
          <w:tcPr>
            <w:tcW w:w="3718" w:type="dxa"/>
          </w:tcPr>
          <w:p w14:paraId="11085697">
            <w:pPr>
              <w:pStyle w:val="3"/>
              <w:rPr>
                <w:rFonts w:eastAsiaTheme="minorHAnsi" w:cstheme="minorBidi"/>
                <w:szCs w:val="20"/>
                <w:lang w:eastAsia="en-US"/>
              </w:rPr>
            </w:pPr>
            <w:r>
              <w:rPr>
                <w:rFonts w:eastAsiaTheme="minorHAnsi" w:cstheme="minorBidi"/>
                <w:szCs w:val="20"/>
                <w:lang w:eastAsia="en-US"/>
              </w:rPr>
              <w:t>"Собачка"</w:t>
            </w:r>
          </w:p>
        </w:tc>
        <w:tc>
          <w:tcPr>
            <w:tcW w:w="4021" w:type="dxa"/>
          </w:tcPr>
          <w:p w14:paraId="33657075">
            <w:pPr>
              <w:pStyle w:val="3"/>
              <w:rPr>
                <w:rFonts w:eastAsiaTheme="minorHAnsi" w:cstheme="minorBidi"/>
                <w:szCs w:val="20"/>
                <w:lang w:eastAsia="en-US"/>
              </w:rPr>
            </w:pPr>
            <w:r>
              <w:rPr>
                <w:rFonts w:eastAsiaTheme="minorHAnsi" w:cstheme="minorBidi"/>
                <w:szCs w:val="20"/>
                <w:lang w:eastAsia="en-US"/>
              </w:rPr>
              <w:t>муз. М. Раухвергера, сл. Н. Комиссаровой</w:t>
            </w:r>
          </w:p>
        </w:tc>
      </w:tr>
      <w:tr w14:paraId="69A90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continue"/>
            <w:shd w:val="clear" w:color="auto" w:fill="BEBEBE" w:themeFill="background1" w:themeFillShade="BF"/>
          </w:tcPr>
          <w:p w14:paraId="628FDD21">
            <w:pPr>
              <w:pStyle w:val="3"/>
              <w:rPr>
                <w:rFonts w:eastAsiaTheme="minorHAnsi" w:cstheme="minorBidi"/>
                <w:szCs w:val="20"/>
                <w:lang w:eastAsia="en-US"/>
              </w:rPr>
            </w:pPr>
          </w:p>
        </w:tc>
        <w:tc>
          <w:tcPr>
            <w:tcW w:w="3718" w:type="dxa"/>
          </w:tcPr>
          <w:p w14:paraId="0F25569F">
            <w:pPr>
              <w:pStyle w:val="3"/>
              <w:rPr>
                <w:rFonts w:eastAsiaTheme="minorHAnsi" w:cstheme="minorBidi"/>
                <w:szCs w:val="20"/>
                <w:lang w:eastAsia="en-US"/>
              </w:rPr>
            </w:pPr>
            <w:r>
              <w:rPr>
                <w:rFonts w:eastAsiaTheme="minorHAnsi" w:cstheme="minorBidi"/>
                <w:szCs w:val="20"/>
                <w:lang w:eastAsia="en-US"/>
              </w:rPr>
              <w:t>"Цыплята"</w:t>
            </w:r>
          </w:p>
        </w:tc>
        <w:tc>
          <w:tcPr>
            <w:tcW w:w="4021" w:type="dxa"/>
          </w:tcPr>
          <w:p w14:paraId="71F47382">
            <w:pPr>
              <w:pStyle w:val="3"/>
              <w:rPr>
                <w:rFonts w:eastAsiaTheme="minorHAnsi" w:cstheme="minorBidi"/>
                <w:szCs w:val="20"/>
                <w:lang w:eastAsia="en-US"/>
              </w:rPr>
            </w:pPr>
            <w:r>
              <w:rPr>
                <w:rFonts w:eastAsiaTheme="minorHAnsi" w:cstheme="minorBidi"/>
                <w:szCs w:val="20"/>
                <w:lang w:eastAsia="en-US"/>
              </w:rPr>
              <w:t>муз. А. Филиппенко, сл. Т. Волгиной</w:t>
            </w:r>
          </w:p>
        </w:tc>
      </w:tr>
      <w:tr w14:paraId="7C522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940" w:type="dxa"/>
            <w:vMerge w:val="continue"/>
            <w:shd w:val="clear" w:color="auto" w:fill="BEBEBE" w:themeFill="background1" w:themeFillShade="BF"/>
          </w:tcPr>
          <w:p w14:paraId="49772955">
            <w:pPr>
              <w:pStyle w:val="3"/>
              <w:rPr>
                <w:rFonts w:eastAsiaTheme="minorHAnsi" w:cstheme="minorBidi"/>
                <w:szCs w:val="20"/>
                <w:lang w:eastAsia="en-US"/>
              </w:rPr>
            </w:pPr>
          </w:p>
        </w:tc>
        <w:tc>
          <w:tcPr>
            <w:tcW w:w="3718" w:type="dxa"/>
          </w:tcPr>
          <w:p w14:paraId="3262FA30">
            <w:pPr>
              <w:pStyle w:val="3"/>
              <w:rPr>
                <w:rFonts w:eastAsiaTheme="minorHAnsi" w:cstheme="minorBidi"/>
                <w:szCs w:val="20"/>
                <w:lang w:eastAsia="en-US"/>
              </w:rPr>
            </w:pPr>
            <w:r>
              <w:rPr>
                <w:rFonts w:eastAsiaTheme="minorHAnsi" w:cstheme="minorBidi"/>
                <w:szCs w:val="20"/>
                <w:lang w:eastAsia="en-US"/>
              </w:rPr>
              <w:t>"Колокольчик"</w:t>
            </w:r>
          </w:p>
        </w:tc>
        <w:tc>
          <w:tcPr>
            <w:tcW w:w="4021" w:type="dxa"/>
          </w:tcPr>
          <w:p w14:paraId="170D202C">
            <w:pPr>
              <w:pStyle w:val="3"/>
              <w:rPr>
                <w:rFonts w:eastAsiaTheme="minorHAnsi" w:cstheme="minorBidi"/>
                <w:szCs w:val="20"/>
                <w:lang w:eastAsia="en-US"/>
              </w:rPr>
            </w:pPr>
            <w:r>
              <w:rPr>
                <w:rFonts w:eastAsiaTheme="minorHAnsi" w:cstheme="minorBidi"/>
                <w:szCs w:val="20"/>
                <w:lang w:eastAsia="en-US"/>
              </w:rPr>
              <w:t>муз. И. Арсеева, сл. И. Черницкой</w:t>
            </w:r>
          </w:p>
        </w:tc>
      </w:tr>
      <w:tr w14:paraId="4375C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restart"/>
            <w:shd w:val="clear" w:color="auto" w:fill="BEBEBE" w:themeFill="background1" w:themeFillShade="BF"/>
          </w:tcPr>
          <w:p w14:paraId="3A36B401">
            <w:pPr>
              <w:pStyle w:val="3"/>
              <w:rPr>
                <w:rFonts w:eastAsiaTheme="minorHAnsi" w:cstheme="minorBidi"/>
                <w:szCs w:val="20"/>
                <w:lang w:eastAsia="en-US"/>
              </w:rPr>
            </w:pPr>
            <w:r>
              <w:rPr>
                <w:rFonts w:eastAsiaTheme="minorHAnsi" w:cstheme="minorBidi"/>
                <w:szCs w:val="20"/>
                <w:lang w:eastAsia="en-US"/>
              </w:rPr>
              <w:t>Музыкально-ритмические движения.</w:t>
            </w:r>
          </w:p>
        </w:tc>
        <w:tc>
          <w:tcPr>
            <w:tcW w:w="3718" w:type="dxa"/>
          </w:tcPr>
          <w:p w14:paraId="50EFFA9E">
            <w:pPr>
              <w:pStyle w:val="3"/>
              <w:rPr>
                <w:rFonts w:eastAsiaTheme="minorHAnsi" w:cstheme="minorBidi"/>
                <w:szCs w:val="20"/>
                <w:lang w:eastAsia="en-US"/>
              </w:rPr>
            </w:pPr>
            <w:r>
              <w:rPr>
                <w:rFonts w:eastAsiaTheme="minorHAnsi" w:cstheme="minorBidi"/>
                <w:szCs w:val="20"/>
                <w:lang w:eastAsia="en-US"/>
              </w:rPr>
              <w:t>"Дождик",</w:t>
            </w:r>
          </w:p>
        </w:tc>
        <w:tc>
          <w:tcPr>
            <w:tcW w:w="4021" w:type="dxa"/>
          </w:tcPr>
          <w:p w14:paraId="2FDE0278">
            <w:pPr>
              <w:pStyle w:val="3"/>
              <w:rPr>
                <w:rFonts w:eastAsiaTheme="minorHAnsi" w:cstheme="minorBidi"/>
                <w:szCs w:val="20"/>
                <w:lang w:eastAsia="en-US"/>
              </w:rPr>
            </w:pPr>
            <w:r>
              <w:rPr>
                <w:rFonts w:eastAsiaTheme="minorHAnsi" w:cstheme="minorBidi"/>
                <w:szCs w:val="20"/>
                <w:lang w:eastAsia="en-US"/>
              </w:rPr>
              <w:t>муз. и сл. Е. Макшанцевой</w:t>
            </w:r>
          </w:p>
        </w:tc>
      </w:tr>
      <w:tr w14:paraId="09BB7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continue"/>
            <w:shd w:val="clear" w:color="auto" w:fill="BEBEBE" w:themeFill="background1" w:themeFillShade="BF"/>
          </w:tcPr>
          <w:p w14:paraId="559AC4CF">
            <w:pPr>
              <w:pStyle w:val="3"/>
              <w:rPr>
                <w:rFonts w:eastAsiaTheme="minorHAnsi" w:cstheme="minorBidi"/>
                <w:szCs w:val="20"/>
                <w:lang w:eastAsia="en-US"/>
              </w:rPr>
            </w:pPr>
          </w:p>
        </w:tc>
        <w:tc>
          <w:tcPr>
            <w:tcW w:w="3718" w:type="dxa"/>
          </w:tcPr>
          <w:p w14:paraId="240B18A7">
            <w:pPr>
              <w:pStyle w:val="3"/>
              <w:rPr>
                <w:rFonts w:eastAsiaTheme="minorHAnsi" w:cstheme="minorBidi"/>
                <w:szCs w:val="20"/>
                <w:lang w:eastAsia="en-US"/>
              </w:rPr>
            </w:pPr>
            <w:r>
              <w:rPr>
                <w:rFonts w:eastAsiaTheme="minorHAnsi" w:cstheme="minorBidi"/>
                <w:szCs w:val="20"/>
                <w:lang w:eastAsia="en-US"/>
              </w:rPr>
              <w:t xml:space="preserve">"Воробушки", </w:t>
            </w:r>
          </w:p>
          <w:p w14:paraId="37F9CDDB">
            <w:pPr>
              <w:pStyle w:val="3"/>
              <w:rPr>
                <w:rFonts w:eastAsiaTheme="minorHAnsi" w:cstheme="minorBidi"/>
                <w:szCs w:val="20"/>
                <w:lang w:eastAsia="en-US"/>
              </w:rPr>
            </w:pPr>
            <w:r>
              <w:rPr>
                <w:rFonts w:eastAsiaTheme="minorHAnsi" w:cstheme="minorBidi"/>
                <w:szCs w:val="20"/>
                <w:lang w:eastAsia="en-US"/>
              </w:rPr>
              <w:t xml:space="preserve">"Погремушка, попляши", </w:t>
            </w:r>
          </w:p>
          <w:p w14:paraId="579CC0FC">
            <w:pPr>
              <w:pStyle w:val="3"/>
              <w:rPr>
                <w:rFonts w:eastAsiaTheme="minorHAnsi" w:cstheme="minorBidi"/>
                <w:szCs w:val="20"/>
                <w:lang w:eastAsia="en-US"/>
              </w:rPr>
            </w:pPr>
            <w:r>
              <w:rPr>
                <w:rFonts w:eastAsiaTheme="minorHAnsi" w:cstheme="minorBidi"/>
                <w:szCs w:val="20"/>
                <w:lang w:eastAsia="en-US"/>
              </w:rPr>
              <w:t xml:space="preserve">"Колокольчик", </w:t>
            </w:r>
          </w:p>
          <w:p w14:paraId="4F41AB2C">
            <w:pPr>
              <w:pStyle w:val="3"/>
              <w:rPr>
                <w:rFonts w:eastAsiaTheme="minorHAnsi" w:cstheme="minorBidi"/>
                <w:szCs w:val="20"/>
                <w:lang w:eastAsia="en-US"/>
              </w:rPr>
            </w:pPr>
            <w:r>
              <w:rPr>
                <w:rFonts w:eastAsiaTheme="minorHAnsi" w:cstheme="minorBidi"/>
                <w:szCs w:val="20"/>
                <w:lang w:eastAsia="en-US"/>
              </w:rPr>
              <w:t>"Погуляем",</w:t>
            </w:r>
          </w:p>
        </w:tc>
        <w:tc>
          <w:tcPr>
            <w:tcW w:w="4021" w:type="dxa"/>
          </w:tcPr>
          <w:p w14:paraId="341F708F">
            <w:pPr>
              <w:pStyle w:val="3"/>
              <w:rPr>
                <w:rFonts w:eastAsiaTheme="minorHAnsi" w:cstheme="minorBidi"/>
                <w:szCs w:val="20"/>
                <w:lang w:eastAsia="en-US"/>
              </w:rPr>
            </w:pPr>
            <w:r>
              <w:rPr>
                <w:rFonts w:eastAsiaTheme="minorHAnsi" w:cstheme="minorBidi"/>
                <w:szCs w:val="20"/>
                <w:lang w:eastAsia="en-US"/>
              </w:rPr>
              <w:t>муз. И. Арсеева, сл. И. Черницкой</w:t>
            </w:r>
          </w:p>
        </w:tc>
      </w:tr>
      <w:tr w14:paraId="5F41B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continue"/>
            <w:shd w:val="clear" w:color="auto" w:fill="BEBEBE" w:themeFill="background1" w:themeFillShade="BF"/>
          </w:tcPr>
          <w:p w14:paraId="03C61016">
            <w:pPr>
              <w:pStyle w:val="3"/>
              <w:rPr>
                <w:rFonts w:eastAsiaTheme="minorHAnsi" w:cstheme="minorBidi"/>
                <w:szCs w:val="20"/>
                <w:lang w:eastAsia="en-US"/>
              </w:rPr>
            </w:pPr>
          </w:p>
        </w:tc>
        <w:tc>
          <w:tcPr>
            <w:tcW w:w="3718" w:type="dxa"/>
          </w:tcPr>
          <w:p w14:paraId="3E34C796">
            <w:pPr>
              <w:pStyle w:val="3"/>
              <w:rPr>
                <w:rFonts w:eastAsiaTheme="minorHAnsi" w:cstheme="minorBidi"/>
                <w:szCs w:val="20"/>
                <w:lang w:eastAsia="en-US"/>
              </w:rPr>
            </w:pPr>
            <w:r>
              <w:rPr>
                <w:rFonts w:eastAsiaTheme="minorHAnsi" w:cstheme="minorBidi"/>
                <w:szCs w:val="20"/>
                <w:lang w:eastAsia="en-US"/>
              </w:rPr>
              <w:t>"Вот как мы умеем"</w:t>
            </w:r>
          </w:p>
        </w:tc>
        <w:tc>
          <w:tcPr>
            <w:tcW w:w="4021" w:type="dxa"/>
          </w:tcPr>
          <w:p w14:paraId="29CE62EF">
            <w:pPr>
              <w:pStyle w:val="3"/>
              <w:rPr>
                <w:rFonts w:eastAsiaTheme="minorHAnsi" w:cstheme="minorBidi"/>
                <w:szCs w:val="20"/>
                <w:lang w:eastAsia="en-US"/>
              </w:rPr>
            </w:pPr>
            <w:r>
              <w:rPr>
                <w:rFonts w:eastAsiaTheme="minorHAnsi" w:cstheme="minorBidi"/>
                <w:szCs w:val="20"/>
                <w:lang w:eastAsia="en-US"/>
              </w:rPr>
              <w:t>муз. Е. Тиличеевой, сл. Н. Френкель</w:t>
            </w:r>
          </w:p>
        </w:tc>
      </w:tr>
      <w:tr w14:paraId="58118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restart"/>
            <w:shd w:val="clear" w:color="auto" w:fill="BEBEBE" w:themeFill="background1" w:themeFillShade="BF"/>
          </w:tcPr>
          <w:p w14:paraId="0D7064AD">
            <w:pPr>
              <w:pStyle w:val="3"/>
              <w:rPr>
                <w:rFonts w:eastAsiaTheme="minorHAnsi" w:cstheme="minorBidi"/>
                <w:szCs w:val="20"/>
                <w:lang w:eastAsia="en-US"/>
              </w:rPr>
            </w:pPr>
            <w:r>
              <w:rPr>
                <w:rFonts w:eastAsiaTheme="minorHAnsi" w:cstheme="minorBidi"/>
                <w:szCs w:val="20"/>
                <w:lang w:eastAsia="en-US"/>
              </w:rPr>
              <w:t>Рассказы с музыкальными иллюстрациями.</w:t>
            </w:r>
          </w:p>
        </w:tc>
        <w:tc>
          <w:tcPr>
            <w:tcW w:w="3718" w:type="dxa"/>
          </w:tcPr>
          <w:p w14:paraId="38CBCC26">
            <w:pPr>
              <w:pStyle w:val="3"/>
              <w:rPr>
                <w:rFonts w:eastAsiaTheme="minorHAnsi" w:cstheme="minorBidi"/>
                <w:szCs w:val="20"/>
                <w:lang w:eastAsia="en-US"/>
              </w:rPr>
            </w:pPr>
            <w:r>
              <w:rPr>
                <w:rFonts w:eastAsiaTheme="minorHAnsi" w:cstheme="minorBidi"/>
                <w:szCs w:val="20"/>
                <w:lang w:eastAsia="en-US"/>
              </w:rPr>
              <w:t xml:space="preserve"> "Птички"</w:t>
            </w:r>
          </w:p>
        </w:tc>
        <w:tc>
          <w:tcPr>
            <w:tcW w:w="4021" w:type="dxa"/>
          </w:tcPr>
          <w:p w14:paraId="009E8F52">
            <w:pPr>
              <w:pStyle w:val="3"/>
              <w:rPr>
                <w:rFonts w:eastAsiaTheme="minorHAnsi" w:cstheme="minorBidi"/>
                <w:szCs w:val="20"/>
                <w:lang w:eastAsia="en-US"/>
              </w:rPr>
            </w:pPr>
            <w:r>
              <w:rPr>
                <w:rFonts w:eastAsiaTheme="minorHAnsi" w:cstheme="minorBidi"/>
                <w:szCs w:val="20"/>
                <w:lang w:eastAsia="en-US"/>
              </w:rPr>
              <w:t>муз. Г. Фрида</w:t>
            </w:r>
          </w:p>
        </w:tc>
      </w:tr>
      <w:tr w14:paraId="7FC46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continue"/>
            <w:shd w:val="clear" w:color="auto" w:fill="BEBEBE" w:themeFill="background1" w:themeFillShade="BF"/>
          </w:tcPr>
          <w:p w14:paraId="20EFD53C">
            <w:pPr>
              <w:pStyle w:val="3"/>
              <w:rPr>
                <w:rFonts w:eastAsiaTheme="minorHAnsi" w:cstheme="minorBidi"/>
                <w:szCs w:val="20"/>
                <w:lang w:eastAsia="en-US"/>
              </w:rPr>
            </w:pPr>
          </w:p>
        </w:tc>
        <w:tc>
          <w:tcPr>
            <w:tcW w:w="3718" w:type="dxa"/>
          </w:tcPr>
          <w:p w14:paraId="5A6FD1EA">
            <w:pPr>
              <w:pStyle w:val="3"/>
              <w:rPr>
                <w:rFonts w:eastAsiaTheme="minorHAnsi" w:cstheme="minorBidi"/>
                <w:szCs w:val="20"/>
                <w:lang w:eastAsia="en-US"/>
              </w:rPr>
            </w:pPr>
            <w:r>
              <w:rPr>
                <w:rFonts w:eastAsiaTheme="minorHAnsi" w:cstheme="minorBidi"/>
                <w:szCs w:val="20"/>
                <w:lang w:eastAsia="en-US"/>
              </w:rPr>
              <w:t>"Праздничная прогулка"</w:t>
            </w:r>
          </w:p>
        </w:tc>
        <w:tc>
          <w:tcPr>
            <w:tcW w:w="4021" w:type="dxa"/>
          </w:tcPr>
          <w:p w14:paraId="11A7200C">
            <w:pPr>
              <w:pStyle w:val="3"/>
              <w:rPr>
                <w:rFonts w:eastAsiaTheme="minorHAnsi" w:cstheme="minorBidi"/>
                <w:szCs w:val="20"/>
                <w:lang w:eastAsia="en-US"/>
              </w:rPr>
            </w:pPr>
            <w:r>
              <w:rPr>
                <w:rFonts w:eastAsiaTheme="minorHAnsi" w:cstheme="minorBidi"/>
                <w:szCs w:val="20"/>
                <w:lang w:eastAsia="en-US"/>
              </w:rPr>
              <w:t>муз. А. Александрова.</w:t>
            </w:r>
          </w:p>
        </w:tc>
      </w:tr>
      <w:tr w14:paraId="53903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restart"/>
            <w:shd w:val="clear" w:color="auto" w:fill="BEBEBE" w:themeFill="background1" w:themeFillShade="BF"/>
          </w:tcPr>
          <w:p w14:paraId="324E5382">
            <w:pPr>
              <w:pStyle w:val="3"/>
              <w:rPr>
                <w:rFonts w:eastAsiaTheme="minorHAnsi" w:cstheme="minorBidi"/>
                <w:szCs w:val="20"/>
                <w:lang w:eastAsia="en-US"/>
              </w:rPr>
            </w:pPr>
            <w:r>
              <w:rPr>
                <w:rFonts w:eastAsiaTheme="minorHAnsi" w:cstheme="minorBidi"/>
                <w:szCs w:val="20"/>
                <w:lang w:eastAsia="en-US"/>
              </w:rPr>
              <w:t>Игры с пением.</w:t>
            </w:r>
          </w:p>
        </w:tc>
        <w:tc>
          <w:tcPr>
            <w:tcW w:w="3718" w:type="dxa"/>
          </w:tcPr>
          <w:p w14:paraId="00EC96C0">
            <w:pPr>
              <w:pStyle w:val="3"/>
              <w:rPr>
                <w:rFonts w:eastAsiaTheme="minorHAnsi" w:cstheme="minorBidi"/>
                <w:szCs w:val="20"/>
                <w:lang w:eastAsia="en-US"/>
              </w:rPr>
            </w:pPr>
            <w:r>
              <w:rPr>
                <w:rFonts w:eastAsiaTheme="minorHAnsi" w:cstheme="minorBidi"/>
                <w:szCs w:val="20"/>
                <w:lang w:eastAsia="en-US"/>
              </w:rPr>
              <w:t>"Игра с мишкой"</w:t>
            </w:r>
          </w:p>
        </w:tc>
        <w:tc>
          <w:tcPr>
            <w:tcW w:w="4021" w:type="dxa"/>
          </w:tcPr>
          <w:p w14:paraId="7C5D0929">
            <w:pPr>
              <w:pStyle w:val="3"/>
              <w:rPr>
                <w:rFonts w:eastAsiaTheme="minorHAnsi" w:cstheme="minorBidi"/>
                <w:szCs w:val="20"/>
                <w:lang w:eastAsia="en-US"/>
              </w:rPr>
            </w:pPr>
            <w:r>
              <w:rPr>
                <w:rFonts w:eastAsiaTheme="minorHAnsi" w:cstheme="minorBidi"/>
                <w:szCs w:val="20"/>
                <w:lang w:eastAsia="en-US"/>
              </w:rPr>
              <w:t>муз. Г. Финаровского</w:t>
            </w:r>
          </w:p>
        </w:tc>
      </w:tr>
      <w:tr w14:paraId="2888A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continue"/>
            <w:shd w:val="clear" w:color="auto" w:fill="BEBEBE" w:themeFill="background1" w:themeFillShade="BF"/>
          </w:tcPr>
          <w:p w14:paraId="1F54D5C2">
            <w:pPr>
              <w:pStyle w:val="3"/>
              <w:rPr>
                <w:rFonts w:eastAsiaTheme="minorHAnsi" w:cstheme="minorBidi"/>
                <w:szCs w:val="20"/>
                <w:lang w:eastAsia="en-US"/>
              </w:rPr>
            </w:pPr>
          </w:p>
        </w:tc>
        <w:tc>
          <w:tcPr>
            <w:tcW w:w="3718" w:type="dxa"/>
          </w:tcPr>
          <w:p w14:paraId="2879F675">
            <w:pPr>
              <w:pStyle w:val="3"/>
              <w:rPr>
                <w:rFonts w:eastAsiaTheme="minorHAnsi" w:cstheme="minorBidi"/>
                <w:szCs w:val="20"/>
                <w:lang w:eastAsia="en-US"/>
              </w:rPr>
            </w:pPr>
            <w:r>
              <w:rPr>
                <w:rFonts w:eastAsiaTheme="minorHAnsi" w:cstheme="minorBidi"/>
                <w:szCs w:val="20"/>
                <w:lang w:eastAsia="en-US"/>
              </w:rPr>
              <w:t>"Кто у нас хороший?", рус. нар. песня.</w:t>
            </w:r>
          </w:p>
        </w:tc>
        <w:tc>
          <w:tcPr>
            <w:tcW w:w="4021" w:type="dxa"/>
          </w:tcPr>
          <w:p w14:paraId="64BBA943">
            <w:pPr>
              <w:pStyle w:val="3"/>
              <w:rPr>
                <w:rFonts w:eastAsiaTheme="minorHAnsi" w:cstheme="minorBidi"/>
                <w:szCs w:val="20"/>
                <w:lang w:eastAsia="en-US"/>
              </w:rPr>
            </w:pPr>
          </w:p>
        </w:tc>
      </w:tr>
      <w:tr w14:paraId="242B3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restart"/>
            <w:shd w:val="clear" w:color="auto" w:fill="BEBEBE" w:themeFill="background1" w:themeFillShade="BF"/>
          </w:tcPr>
          <w:p w14:paraId="6CCBDAFF">
            <w:pPr>
              <w:pStyle w:val="3"/>
              <w:rPr>
                <w:rFonts w:eastAsiaTheme="minorHAnsi" w:cstheme="minorBidi"/>
                <w:szCs w:val="20"/>
                <w:lang w:eastAsia="en-US"/>
              </w:rPr>
            </w:pPr>
            <w:r>
              <w:rPr>
                <w:rFonts w:eastAsiaTheme="minorHAnsi" w:cstheme="minorBidi"/>
                <w:szCs w:val="20"/>
                <w:lang w:eastAsia="en-US"/>
              </w:rPr>
              <w:t>Музыкальные забавы.</w:t>
            </w:r>
          </w:p>
        </w:tc>
        <w:tc>
          <w:tcPr>
            <w:tcW w:w="3718" w:type="dxa"/>
          </w:tcPr>
          <w:p w14:paraId="3A118022">
            <w:pPr>
              <w:pStyle w:val="3"/>
              <w:rPr>
                <w:rFonts w:eastAsiaTheme="minorHAnsi" w:cstheme="minorBidi"/>
                <w:szCs w:val="20"/>
                <w:lang w:eastAsia="en-US"/>
              </w:rPr>
            </w:pPr>
            <w:r>
              <w:rPr>
                <w:rFonts w:eastAsiaTheme="minorHAnsi" w:cstheme="minorBidi"/>
                <w:szCs w:val="20"/>
                <w:lang w:eastAsia="en-US"/>
              </w:rPr>
              <w:t>"Из-за леса, из-за гор",</w:t>
            </w:r>
          </w:p>
        </w:tc>
        <w:tc>
          <w:tcPr>
            <w:tcW w:w="4021" w:type="dxa"/>
          </w:tcPr>
          <w:p w14:paraId="115CB97B">
            <w:pPr>
              <w:pStyle w:val="3"/>
              <w:rPr>
                <w:rFonts w:eastAsiaTheme="minorHAnsi" w:cstheme="minorBidi"/>
                <w:szCs w:val="20"/>
                <w:lang w:eastAsia="en-US"/>
              </w:rPr>
            </w:pPr>
            <w:r>
              <w:rPr>
                <w:rFonts w:eastAsiaTheme="minorHAnsi" w:cstheme="minorBidi"/>
                <w:szCs w:val="20"/>
                <w:lang w:eastAsia="en-US"/>
              </w:rPr>
              <w:t>Т. Казакова</w:t>
            </w:r>
          </w:p>
        </w:tc>
      </w:tr>
      <w:tr w14:paraId="6F9C0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continue"/>
            <w:shd w:val="clear" w:color="auto" w:fill="BEBEBE" w:themeFill="background1" w:themeFillShade="BF"/>
          </w:tcPr>
          <w:p w14:paraId="04EF2110">
            <w:pPr>
              <w:pStyle w:val="3"/>
              <w:rPr>
                <w:rFonts w:eastAsiaTheme="minorHAnsi" w:cstheme="minorBidi"/>
                <w:szCs w:val="20"/>
                <w:lang w:eastAsia="en-US"/>
              </w:rPr>
            </w:pPr>
          </w:p>
        </w:tc>
        <w:tc>
          <w:tcPr>
            <w:tcW w:w="3718" w:type="dxa"/>
          </w:tcPr>
          <w:p w14:paraId="18D99131">
            <w:pPr>
              <w:pStyle w:val="3"/>
              <w:rPr>
                <w:rFonts w:eastAsiaTheme="minorHAnsi" w:cstheme="minorBidi"/>
                <w:szCs w:val="20"/>
                <w:lang w:eastAsia="en-US"/>
              </w:rPr>
            </w:pPr>
            <w:r>
              <w:rPr>
                <w:rFonts w:eastAsiaTheme="minorHAnsi" w:cstheme="minorBidi"/>
                <w:szCs w:val="20"/>
                <w:lang w:eastAsia="en-US"/>
              </w:rPr>
              <w:t>"Котик и козлик"</w:t>
            </w:r>
          </w:p>
        </w:tc>
        <w:tc>
          <w:tcPr>
            <w:tcW w:w="4021" w:type="dxa"/>
          </w:tcPr>
          <w:p w14:paraId="64EA9826">
            <w:pPr>
              <w:pStyle w:val="3"/>
              <w:rPr>
                <w:rFonts w:eastAsiaTheme="minorHAnsi" w:cstheme="minorBidi"/>
                <w:szCs w:val="20"/>
                <w:lang w:eastAsia="en-US"/>
              </w:rPr>
            </w:pPr>
            <w:r>
              <w:rPr>
                <w:rFonts w:eastAsiaTheme="minorHAnsi" w:cstheme="minorBidi"/>
                <w:szCs w:val="20"/>
                <w:lang w:eastAsia="en-US"/>
              </w:rPr>
              <w:t>муз. Ц. Кюи.</w:t>
            </w:r>
          </w:p>
          <w:p w14:paraId="1A0A606A">
            <w:pPr>
              <w:pStyle w:val="3"/>
              <w:rPr>
                <w:rFonts w:eastAsiaTheme="minorHAnsi" w:cstheme="minorBidi"/>
                <w:szCs w:val="20"/>
                <w:lang w:eastAsia="en-US"/>
              </w:rPr>
            </w:pPr>
          </w:p>
        </w:tc>
      </w:tr>
      <w:tr w14:paraId="2621F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restart"/>
            <w:shd w:val="clear" w:color="auto" w:fill="BEBEBE" w:themeFill="background1" w:themeFillShade="BF"/>
          </w:tcPr>
          <w:p w14:paraId="0AAAC616">
            <w:pPr>
              <w:pStyle w:val="3"/>
              <w:rPr>
                <w:rFonts w:eastAsiaTheme="minorHAnsi" w:cstheme="minorBidi"/>
                <w:szCs w:val="20"/>
                <w:lang w:eastAsia="en-US"/>
              </w:rPr>
            </w:pPr>
            <w:r>
              <w:rPr>
                <w:rFonts w:eastAsiaTheme="minorHAnsi" w:cstheme="minorBidi"/>
                <w:szCs w:val="20"/>
                <w:lang w:eastAsia="en-US"/>
              </w:rPr>
              <w:t>Инсценирование песен.</w:t>
            </w:r>
          </w:p>
        </w:tc>
        <w:tc>
          <w:tcPr>
            <w:tcW w:w="3718" w:type="dxa"/>
          </w:tcPr>
          <w:p w14:paraId="5A085C97">
            <w:pPr>
              <w:pStyle w:val="3"/>
              <w:rPr>
                <w:rFonts w:eastAsiaTheme="minorHAnsi" w:cstheme="minorBidi"/>
                <w:szCs w:val="20"/>
                <w:lang w:eastAsia="en-US"/>
              </w:rPr>
            </w:pPr>
            <w:r>
              <w:rPr>
                <w:rFonts w:eastAsiaTheme="minorHAnsi" w:cstheme="minorBidi"/>
                <w:szCs w:val="20"/>
                <w:lang w:eastAsia="en-US"/>
              </w:rPr>
              <w:t>"Кошка и котенок"</w:t>
            </w:r>
          </w:p>
        </w:tc>
        <w:tc>
          <w:tcPr>
            <w:tcW w:w="4021" w:type="dxa"/>
          </w:tcPr>
          <w:p w14:paraId="37C3A8ED">
            <w:pPr>
              <w:pStyle w:val="3"/>
              <w:rPr>
                <w:rFonts w:eastAsiaTheme="minorHAnsi" w:cstheme="minorBidi"/>
                <w:szCs w:val="20"/>
                <w:lang w:eastAsia="en-US"/>
              </w:rPr>
            </w:pPr>
            <w:r>
              <w:rPr>
                <w:rFonts w:eastAsiaTheme="minorHAnsi" w:cstheme="minorBidi"/>
                <w:szCs w:val="20"/>
                <w:lang w:eastAsia="en-US"/>
              </w:rPr>
              <w:t>муз. М. Красева, сл. О. Высотской</w:t>
            </w:r>
          </w:p>
        </w:tc>
      </w:tr>
      <w:tr w14:paraId="20DAE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0" w:type="dxa"/>
            <w:vMerge w:val="continue"/>
            <w:shd w:val="clear" w:color="auto" w:fill="BEBEBE" w:themeFill="background1" w:themeFillShade="BF"/>
          </w:tcPr>
          <w:p w14:paraId="77D96EAA">
            <w:pPr>
              <w:pStyle w:val="3"/>
              <w:rPr>
                <w:rFonts w:eastAsiaTheme="minorHAnsi" w:cstheme="minorBidi"/>
                <w:szCs w:val="20"/>
                <w:lang w:eastAsia="en-US"/>
              </w:rPr>
            </w:pPr>
          </w:p>
        </w:tc>
        <w:tc>
          <w:tcPr>
            <w:tcW w:w="3718" w:type="dxa"/>
          </w:tcPr>
          <w:p w14:paraId="629E9DBB">
            <w:pPr>
              <w:pStyle w:val="3"/>
              <w:rPr>
                <w:rFonts w:eastAsiaTheme="minorHAnsi" w:cstheme="minorBidi"/>
                <w:szCs w:val="20"/>
                <w:lang w:eastAsia="en-US"/>
              </w:rPr>
            </w:pPr>
            <w:r>
              <w:rPr>
                <w:rFonts w:eastAsiaTheme="minorHAnsi" w:cstheme="minorBidi"/>
                <w:szCs w:val="20"/>
                <w:lang w:eastAsia="en-US"/>
              </w:rPr>
              <w:t>"Неваляшки"</w:t>
            </w:r>
          </w:p>
        </w:tc>
        <w:tc>
          <w:tcPr>
            <w:tcW w:w="4021" w:type="dxa"/>
          </w:tcPr>
          <w:p w14:paraId="1E07B15D">
            <w:pPr>
              <w:pStyle w:val="3"/>
              <w:rPr>
                <w:rFonts w:eastAsiaTheme="minorHAnsi" w:cstheme="minorBidi"/>
                <w:szCs w:val="20"/>
                <w:lang w:eastAsia="en-US"/>
              </w:rPr>
            </w:pPr>
            <w:r>
              <w:rPr>
                <w:rFonts w:eastAsiaTheme="minorHAnsi" w:cstheme="minorBidi"/>
                <w:szCs w:val="20"/>
                <w:lang w:eastAsia="en-US"/>
              </w:rPr>
              <w:t>муз. 3. Левиной</w:t>
            </w:r>
          </w:p>
        </w:tc>
      </w:tr>
    </w:tbl>
    <w:p w14:paraId="627E5603">
      <w:pPr>
        <w:pStyle w:val="3"/>
      </w:pPr>
    </w:p>
    <w:p w14:paraId="07364A87">
      <w:pPr>
        <w:pStyle w:val="3"/>
        <w:rPr>
          <w:b/>
          <w:bCs/>
        </w:rPr>
      </w:pPr>
      <w:r>
        <w:rPr>
          <w:b/>
          <w:bCs/>
        </w:rPr>
        <w:t>Вторая младшая группа 3-4 года</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32"/>
        <w:gridCol w:w="3690"/>
        <w:gridCol w:w="3949"/>
      </w:tblGrid>
      <w:tr w14:paraId="4439A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shd w:val="clear" w:color="auto" w:fill="BEBEBE" w:themeFill="background1" w:themeFillShade="BF"/>
            <w:vAlign w:val="center"/>
          </w:tcPr>
          <w:p w14:paraId="38DDBEAD">
            <w:pPr>
              <w:pStyle w:val="3"/>
              <w:rPr>
                <w:rFonts w:eastAsiaTheme="minorHAnsi" w:cstheme="minorBidi"/>
                <w:szCs w:val="20"/>
                <w:lang w:eastAsia="en-US"/>
              </w:rPr>
            </w:pPr>
            <w:r>
              <w:rPr>
                <w:rFonts w:eastAsiaTheme="minorHAnsi" w:cstheme="minorBidi"/>
                <w:szCs w:val="20"/>
                <w:lang w:eastAsia="en-US"/>
              </w:rPr>
              <w:t>Направление</w:t>
            </w:r>
          </w:p>
        </w:tc>
        <w:tc>
          <w:tcPr>
            <w:tcW w:w="3827" w:type="dxa"/>
            <w:shd w:val="clear" w:color="auto" w:fill="BEBEBE" w:themeFill="background1" w:themeFillShade="BF"/>
            <w:vAlign w:val="center"/>
          </w:tcPr>
          <w:p w14:paraId="095894E9">
            <w:pPr>
              <w:pStyle w:val="3"/>
              <w:rPr>
                <w:rFonts w:eastAsiaTheme="minorHAnsi" w:cstheme="minorBidi"/>
                <w:szCs w:val="20"/>
                <w:lang w:eastAsia="en-US"/>
              </w:rPr>
            </w:pPr>
            <w:r>
              <w:rPr>
                <w:rFonts w:eastAsiaTheme="minorHAnsi" w:cstheme="minorBidi"/>
                <w:szCs w:val="20"/>
                <w:lang w:eastAsia="en-US"/>
              </w:rPr>
              <w:t>Название</w:t>
            </w:r>
          </w:p>
        </w:tc>
        <w:tc>
          <w:tcPr>
            <w:tcW w:w="4127" w:type="dxa"/>
            <w:shd w:val="clear" w:color="auto" w:fill="BEBEBE" w:themeFill="background1" w:themeFillShade="BF"/>
            <w:vAlign w:val="center"/>
          </w:tcPr>
          <w:p w14:paraId="1322B0F2">
            <w:pPr>
              <w:pStyle w:val="3"/>
              <w:rPr>
                <w:rFonts w:eastAsiaTheme="minorHAnsi" w:cstheme="minorBidi"/>
                <w:szCs w:val="20"/>
                <w:lang w:eastAsia="en-US"/>
              </w:rPr>
            </w:pPr>
            <w:r>
              <w:rPr>
                <w:rFonts w:eastAsiaTheme="minorHAnsi" w:cstheme="minorBidi"/>
                <w:szCs w:val="20"/>
                <w:lang w:eastAsia="en-US"/>
              </w:rPr>
              <w:t>Автор, композитор, исполнитель, обработчик</w:t>
            </w:r>
          </w:p>
        </w:tc>
      </w:tr>
      <w:tr w14:paraId="47321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BEBEBE" w:themeFill="background1" w:themeFillShade="BF"/>
          </w:tcPr>
          <w:p w14:paraId="2241A39D">
            <w:pPr>
              <w:pStyle w:val="3"/>
              <w:rPr>
                <w:rFonts w:eastAsiaTheme="minorHAnsi" w:cstheme="minorBidi"/>
                <w:szCs w:val="20"/>
                <w:lang w:eastAsia="en-US"/>
              </w:rPr>
            </w:pPr>
            <w:r>
              <w:rPr>
                <w:rFonts w:eastAsiaTheme="minorHAnsi" w:cstheme="minorBidi"/>
                <w:szCs w:val="20"/>
                <w:lang w:eastAsia="en-US"/>
              </w:rPr>
              <w:t>Слушание.</w:t>
            </w:r>
          </w:p>
        </w:tc>
        <w:tc>
          <w:tcPr>
            <w:tcW w:w="3827" w:type="dxa"/>
          </w:tcPr>
          <w:p w14:paraId="64FB185F">
            <w:pPr>
              <w:pStyle w:val="3"/>
              <w:rPr>
                <w:rFonts w:eastAsiaTheme="minorHAnsi" w:cstheme="minorBidi"/>
                <w:szCs w:val="20"/>
                <w:lang w:eastAsia="en-US"/>
              </w:rPr>
            </w:pPr>
            <w:r>
              <w:rPr>
                <w:rFonts w:eastAsiaTheme="minorHAnsi" w:cstheme="minorBidi"/>
                <w:szCs w:val="20"/>
                <w:lang w:eastAsia="en-US"/>
              </w:rPr>
              <w:t>«Осенью»</w:t>
            </w:r>
          </w:p>
        </w:tc>
        <w:tc>
          <w:tcPr>
            <w:tcW w:w="4127" w:type="dxa"/>
          </w:tcPr>
          <w:p w14:paraId="25C4B400">
            <w:pPr>
              <w:pStyle w:val="3"/>
              <w:rPr>
                <w:rFonts w:eastAsiaTheme="minorHAnsi" w:cstheme="minorBidi"/>
                <w:szCs w:val="20"/>
                <w:lang w:eastAsia="en-US"/>
              </w:rPr>
            </w:pPr>
            <w:r>
              <w:rPr>
                <w:rFonts w:eastAsiaTheme="minorHAnsi" w:cstheme="minorBidi"/>
                <w:szCs w:val="20"/>
                <w:lang w:eastAsia="en-US"/>
              </w:rPr>
              <w:t>муз. С. Майкапара</w:t>
            </w:r>
          </w:p>
        </w:tc>
      </w:tr>
      <w:tr w14:paraId="4F795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3290E818">
            <w:pPr>
              <w:pStyle w:val="3"/>
              <w:rPr>
                <w:rFonts w:eastAsiaTheme="minorHAnsi" w:cstheme="minorBidi"/>
                <w:szCs w:val="20"/>
                <w:lang w:eastAsia="en-US"/>
              </w:rPr>
            </w:pPr>
          </w:p>
        </w:tc>
        <w:tc>
          <w:tcPr>
            <w:tcW w:w="3827" w:type="dxa"/>
          </w:tcPr>
          <w:p w14:paraId="30AF5ECA">
            <w:pPr>
              <w:pStyle w:val="3"/>
              <w:rPr>
                <w:rFonts w:eastAsiaTheme="minorHAnsi" w:cstheme="minorBidi"/>
                <w:szCs w:val="20"/>
                <w:lang w:eastAsia="en-US"/>
              </w:rPr>
            </w:pPr>
            <w:r>
              <w:rPr>
                <w:rFonts w:eastAsiaTheme="minorHAnsi" w:cstheme="minorBidi"/>
                <w:szCs w:val="20"/>
                <w:lang w:eastAsia="en-US"/>
              </w:rPr>
              <w:t>«Ласковая песенка»</w:t>
            </w:r>
          </w:p>
        </w:tc>
        <w:tc>
          <w:tcPr>
            <w:tcW w:w="4127" w:type="dxa"/>
          </w:tcPr>
          <w:p w14:paraId="18275D32">
            <w:pPr>
              <w:pStyle w:val="3"/>
              <w:rPr>
                <w:rFonts w:eastAsiaTheme="minorHAnsi" w:cstheme="minorBidi"/>
                <w:szCs w:val="20"/>
                <w:lang w:eastAsia="en-US"/>
              </w:rPr>
            </w:pPr>
            <w:r>
              <w:rPr>
                <w:rFonts w:eastAsiaTheme="minorHAnsi" w:cstheme="minorBidi"/>
                <w:szCs w:val="20"/>
                <w:lang w:eastAsia="en-US"/>
              </w:rPr>
              <w:t>муз. М. Раухвергера, сл. Т. Мираджи</w:t>
            </w:r>
          </w:p>
        </w:tc>
      </w:tr>
      <w:tr w14:paraId="1E693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3125AF67">
            <w:pPr>
              <w:pStyle w:val="3"/>
              <w:rPr>
                <w:rFonts w:eastAsiaTheme="minorHAnsi" w:cstheme="minorBidi"/>
                <w:szCs w:val="20"/>
                <w:lang w:eastAsia="en-US"/>
              </w:rPr>
            </w:pPr>
          </w:p>
        </w:tc>
        <w:tc>
          <w:tcPr>
            <w:tcW w:w="3827" w:type="dxa"/>
          </w:tcPr>
          <w:p w14:paraId="491F3837">
            <w:pPr>
              <w:pStyle w:val="3"/>
              <w:rPr>
                <w:rFonts w:eastAsiaTheme="minorHAnsi" w:cstheme="minorBidi"/>
                <w:szCs w:val="20"/>
                <w:lang w:eastAsia="en-US"/>
              </w:rPr>
            </w:pPr>
            <w:r>
              <w:rPr>
                <w:rFonts w:eastAsiaTheme="minorHAnsi" w:cstheme="minorBidi"/>
                <w:szCs w:val="20"/>
                <w:lang w:eastAsia="en-US"/>
              </w:rPr>
              <w:t>«Колыбельная»</w:t>
            </w:r>
          </w:p>
        </w:tc>
        <w:tc>
          <w:tcPr>
            <w:tcW w:w="4127" w:type="dxa"/>
          </w:tcPr>
          <w:p w14:paraId="5DF68AFE">
            <w:pPr>
              <w:pStyle w:val="3"/>
              <w:rPr>
                <w:rFonts w:eastAsiaTheme="minorHAnsi" w:cstheme="minorBidi"/>
                <w:szCs w:val="20"/>
                <w:lang w:eastAsia="en-US"/>
              </w:rPr>
            </w:pPr>
            <w:r>
              <w:rPr>
                <w:rFonts w:eastAsiaTheme="minorHAnsi" w:cstheme="minorBidi"/>
                <w:szCs w:val="20"/>
                <w:lang w:eastAsia="en-US"/>
              </w:rPr>
              <w:t>муз. С. Разаренова</w:t>
            </w:r>
          </w:p>
        </w:tc>
      </w:tr>
      <w:tr w14:paraId="298DE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28BC10AA">
            <w:pPr>
              <w:pStyle w:val="3"/>
              <w:rPr>
                <w:rFonts w:eastAsiaTheme="minorHAnsi" w:cstheme="minorBidi"/>
                <w:szCs w:val="20"/>
                <w:lang w:eastAsia="en-US"/>
              </w:rPr>
            </w:pPr>
          </w:p>
        </w:tc>
        <w:tc>
          <w:tcPr>
            <w:tcW w:w="3827" w:type="dxa"/>
          </w:tcPr>
          <w:p w14:paraId="794C5BC2">
            <w:pPr>
              <w:pStyle w:val="3"/>
              <w:rPr>
                <w:rFonts w:eastAsiaTheme="minorHAnsi" w:cstheme="minorBidi"/>
                <w:szCs w:val="20"/>
                <w:lang w:eastAsia="en-US"/>
              </w:rPr>
            </w:pPr>
            <w:r>
              <w:rPr>
                <w:rFonts w:eastAsiaTheme="minorHAnsi" w:cstheme="minorBidi"/>
                <w:szCs w:val="20"/>
                <w:lang w:eastAsia="en-US"/>
              </w:rPr>
              <w:t>«Мишка с куклой пляшут полечку»</w:t>
            </w:r>
          </w:p>
        </w:tc>
        <w:tc>
          <w:tcPr>
            <w:tcW w:w="4127" w:type="dxa"/>
          </w:tcPr>
          <w:p w14:paraId="544A3D8B">
            <w:pPr>
              <w:pStyle w:val="3"/>
              <w:rPr>
                <w:rFonts w:eastAsiaTheme="minorHAnsi" w:cstheme="minorBidi"/>
                <w:szCs w:val="20"/>
                <w:lang w:eastAsia="en-US"/>
              </w:rPr>
            </w:pPr>
            <w:r>
              <w:rPr>
                <w:rFonts w:eastAsiaTheme="minorHAnsi" w:cstheme="minorBidi"/>
                <w:szCs w:val="20"/>
                <w:lang w:eastAsia="en-US"/>
              </w:rPr>
              <w:t>муз. М. Качурбиной</w:t>
            </w:r>
          </w:p>
        </w:tc>
      </w:tr>
      <w:tr w14:paraId="7CA02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424AD236">
            <w:pPr>
              <w:pStyle w:val="3"/>
              <w:rPr>
                <w:rFonts w:eastAsiaTheme="minorHAnsi" w:cstheme="minorBidi"/>
                <w:szCs w:val="20"/>
                <w:lang w:eastAsia="en-US"/>
              </w:rPr>
            </w:pPr>
          </w:p>
        </w:tc>
        <w:tc>
          <w:tcPr>
            <w:tcW w:w="3827" w:type="dxa"/>
          </w:tcPr>
          <w:p w14:paraId="66B44035">
            <w:pPr>
              <w:pStyle w:val="3"/>
              <w:rPr>
                <w:rFonts w:eastAsiaTheme="minorHAnsi" w:cstheme="minorBidi"/>
                <w:szCs w:val="20"/>
                <w:lang w:eastAsia="en-US"/>
              </w:rPr>
            </w:pPr>
            <w:r>
              <w:rPr>
                <w:rFonts w:eastAsiaTheme="minorHAnsi" w:cstheme="minorBidi"/>
                <w:szCs w:val="20"/>
                <w:lang w:eastAsia="en-US"/>
              </w:rPr>
              <w:t>«Зайчик»</w:t>
            </w:r>
          </w:p>
        </w:tc>
        <w:tc>
          <w:tcPr>
            <w:tcW w:w="4127" w:type="dxa"/>
          </w:tcPr>
          <w:p w14:paraId="59C3895A">
            <w:pPr>
              <w:pStyle w:val="3"/>
              <w:rPr>
                <w:rFonts w:eastAsiaTheme="minorHAnsi" w:cstheme="minorBidi"/>
                <w:szCs w:val="20"/>
                <w:lang w:eastAsia="en-US"/>
              </w:rPr>
            </w:pPr>
            <w:r>
              <w:rPr>
                <w:rFonts w:eastAsiaTheme="minorHAnsi" w:cstheme="minorBidi"/>
                <w:szCs w:val="20"/>
                <w:lang w:eastAsia="en-US"/>
              </w:rPr>
              <w:t>муз. Л. Лядовой</w:t>
            </w:r>
          </w:p>
        </w:tc>
      </w:tr>
      <w:tr w14:paraId="4B2C1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7EDFCD63">
            <w:pPr>
              <w:pStyle w:val="3"/>
              <w:rPr>
                <w:rFonts w:eastAsiaTheme="minorHAnsi" w:cstheme="minorBidi"/>
                <w:szCs w:val="20"/>
                <w:lang w:eastAsia="en-US"/>
              </w:rPr>
            </w:pPr>
          </w:p>
        </w:tc>
        <w:tc>
          <w:tcPr>
            <w:tcW w:w="3827" w:type="dxa"/>
          </w:tcPr>
          <w:p w14:paraId="7854D9F0">
            <w:pPr>
              <w:pStyle w:val="3"/>
              <w:rPr>
                <w:rFonts w:eastAsiaTheme="minorHAnsi" w:cstheme="minorBidi"/>
                <w:szCs w:val="20"/>
                <w:lang w:eastAsia="en-US"/>
              </w:rPr>
            </w:pPr>
            <w:r>
              <w:rPr>
                <w:rFonts w:eastAsiaTheme="minorHAnsi" w:cstheme="minorBidi"/>
                <w:szCs w:val="20"/>
                <w:lang w:eastAsia="en-US"/>
              </w:rPr>
              <w:t>«Резвушка» и «Капризуля»</w:t>
            </w:r>
          </w:p>
        </w:tc>
        <w:tc>
          <w:tcPr>
            <w:tcW w:w="4127" w:type="dxa"/>
          </w:tcPr>
          <w:p w14:paraId="282738BD">
            <w:pPr>
              <w:pStyle w:val="3"/>
              <w:rPr>
                <w:rFonts w:eastAsiaTheme="minorHAnsi" w:cstheme="minorBidi"/>
                <w:szCs w:val="20"/>
                <w:lang w:eastAsia="en-US"/>
              </w:rPr>
            </w:pPr>
            <w:r>
              <w:rPr>
                <w:rFonts w:eastAsiaTheme="minorHAnsi" w:cstheme="minorBidi"/>
                <w:szCs w:val="20"/>
                <w:lang w:eastAsia="en-US"/>
              </w:rPr>
              <w:t>муз. В. Волкова</w:t>
            </w:r>
          </w:p>
        </w:tc>
      </w:tr>
      <w:tr w14:paraId="492DB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715DA840">
            <w:pPr>
              <w:pStyle w:val="3"/>
              <w:rPr>
                <w:rFonts w:eastAsiaTheme="minorHAnsi" w:cstheme="minorBidi"/>
                <w:szCs w:val="20"/>
                <w:lang w:eastAsia="en-US"/>
              </w:rPr>
            </w:pPr>
          </w:p>
        </w:tc>
        <w:tc>
          <w:tcPr>
            <w:tcW w:w="3827" w:type="dxa"/>
          </w:tcPr>
          <w:p w14:paraId="7D54ED4D">
            <w:pPr>
              <w:pStyle w:val="3"/>
              <w:rPr>
                <w:rFonts w:eastAsiaTheme="minorHAnsi" w:cstheme="minorBidi"/>
                <w:szCs w:val="20"/>
                <w:lang w:eastAsia="en-US"/>
              </w:rPr>
            </w:pPr>
            <w:r>
              <w:rPr>
                <w:rFonts w:eastAsiaTheme="minorHAnsi" w:cstheme="minorBidi"/>
                <w:szCs w:val="20"/>
                <w:lang w:eastAsia="en-US"/>
              </w:rPr>
              <w:t>«Воробей»</w:t>
            </w:r>
          </w:p>
        </w:tc>
        <w:tc>
          <w:tcPr>
            <w:tcW w:w="4127" w:type="dxa"/>
          </w:tcPr>
          <w:p w14:paraId="072ED1CD">
            <w:pPr>
              <w:pStyle w:val="3"/>
              <w:rPr>
                <w:rFonts w:eastAsiaTheme="minorHAnsi" w:cstheme="minorBidi"/>
                <w:szCs w:val="20"/>
                <w:lang w:eastAsia="en-US"/>
              </w:rPr>
            </w:pPr>
            <w:r>
              <w:rPr>
                <w:rFonts w:eastAsiaTheme="minorHAnsi" w:cstheme="minorBidi"/>
                <w:szCs w:val="20"/>
                <w:lang w:eastAsia="en-US"/>
              </w:rPr>
              <w:t>муз. А. Руббах</w:t>
            </w:r>
          </w:p>
        </w:tc>
      </w:tr>
      <w:tr w14:paraId="1F8A4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191F8A63">
            <w:pPr>
              <w:pStyle w:val="3"/>
              <w:rPr>
                <w:rFonts w:eastAsiaTheme="minorHAnsi" w:cstheme="minorBidi"/>
                <w:szCs w:val="20"/>
                <w:lang w:eastAsia="en-US"/>
              </w:rPr>
            </w:pPr>
          </w:p>
        </w:tc>
        <w:tc>
          <w:tcPr>
            <w:tcW w:w="3827" w:type="dxa"/>
          </w:tcPr>
          <w:p w14:paraId="751628D2">
            <w:pPr>
              <w:pStyle w:val="3"/>
              <w:rPr>
                <w:rFonts w:eastAsiaTheme="minorHAnsi" w:cstheme="minorBidi"/>
                <w:szCs w:val="20"/>
                <w:lang w:eastAsia="en-US"/>
              </w:rPr>
            </w:pPr>
            <w:r>
              <w:rPr>
                <w:rFonts w:eastAsiaTheme="minorHAnsi" w:cstheme="minorBidi"/>
                <w:szCs w:val="20"/>
                <w:lang w:eastAsia="en-US"/>
              </w:rPr>
              <w:t>«Дождик и радуга»</w:t>
            </w:r>
          </w:p>
        </w:tc>
        <w:tc>
          <w:tcPr>
            <w:tcW w:w="4127" w:type="dxa"/>
          </w:tcPr>
          <w:p w14:paraId="431DD0C3">
            <w:pPr>
              <w:pStyle w:val="3"/>
              <w:rPr>
                <w:rFonts w:eastAsiaTheme="minorHAnsi" w:cstheme="minorBidi"/>
                <w:szCs w:val="20"/>
                <w:lang w:eastAsia="en-US"/>
              </w:rPr>
            </w:pPr>
            <w:r>
              <w:rPr>
                <w:rFonts w:eastAsiaTheme="minorHAnsi" w:cstheme="minorBidi"/>
                <w:szCs w:val="20"/>
                <w:lang w:eastAsia="en-US"/>
              </w:rPr>
              <w:t>муз. С. Прокофьева</w:t>
            </w:r>
          </w:p>
        </w:tc>
      </w:tr>
      <w:tr w14:paraId="4BABE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01108020">
            <w:pPr>
              <w:pStyle w:val="3"/>
              <w:rPr>
                <w:rFonts w:eastAsiaTheme="minorHAnsi" w:cstheme="minorBidi"/>
                <w:szCs w:val="20"/>
                <w:lang w:eastAsia="en-US"/>
              </w:rPr>
            </w:pPr>
          </w:p>
        </w:tc>
        <w:tc>
          <w:tcPr>
            <w:tcW w:w="3827" w:type="dxa"/>
          </w:tcPr>
          <w:p w14:paraId="46A59406">
            <w:pPr>
              <w:pStyle w:val="3"/>
              <w:rPr>
                <w:rFonts w:eastAsiaTheme="minorHAnsi" w:cstheme="minorBidi"/>
                <w:szCs w:val="20"/>
                <w:lang w:eastAsia="en-US"/>
              </w:rPr>
            </w:pPr>
            <w:r>
              <w:rPr>
                <w:rFonts w:eastAsiaTheme="minorHAnsi" w:cstheme="minorBidi"/>
                <w:szCs w:val="20"/>
                <w:lang w:eastAsia="en-US"/>
              </w:rPr>
              <w:t>«Со вьюном я хожу»</w:t>
            </w:r>
          </w:p>
        </w:tc>
        <w:tc>
          <w:tcPr>
            <w:tcW w:w="4127" w:type="dxa"/>
          </w:tcPr>
          <w:p w14:paraId="2B1914EF">
            <w:pPr>
              <w:pStyle w:val="3"/>
              <w:rPr>
                <w:rFonts w:eastAsiaTheme="minorHAnsi" w:cstheme="minorBidi"/>
                <w:szCs w:val="20"/>
                <w:lang w:eastAsia="en-US"/>
              </w:rPr>
            </w:pPr>
            <w:r>
              <w:rPr>
                <w:rFonts w:eastAsiaTheme="minorHAnsi" w:cstheme="minorBidi"/>
                <w:szCs w:val="20"/>
                <w:lang w:eastAsia="en-US"/>
              </w:rPr>
              <w:t>рус. нар. песня</w:t>
            </w:r>
          </w:p>
        </w:tc>
      </w:tr>
      <w:tr w14:paraId="76F83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68012212">
            <w:pPr>
              <w:pStyle w:val="3"/>
              <w:rPr>
                <w:rFonts w:eastAsiaTheme="minorHAnsi" w:cstheme="minorBidi"/>
                <w:szCs w:val="20"/>
                <w:lang w:eastAsia="en-US"/>
              </w:rPr>
            </w:pPr>
          </w:p>
        </w:tc>
        <w:tc>
          <w:tcPr>
            <w:tcW w:w="3827" w:type="dxa"/>
          </w:tcPr>
          <w:p w14:paraId="5F33C6D2">
            <w:pPr>
              <w:pStyle w:val="3"/>
              <w:rPr>
                <w:rFonts w:eastAsiaTheme="minorHAnsi" w:cstheme="minorBidi"/>
                <w:szCs w:val="20"/>
                <w:lang w:eastAsia="en-US"/>
              </w:rPr>
            </w:pPr>
            <w:r>
              <w:rPr>
                <w:rFonts w:eastAsiaTheme="minorHAnsi" w:cstheme="minorBidi"/>
                <w:szCs w:val="20"/>
                <w:lang w:eastAsia="en-US"/>
              </w:rPr>
              <w:t>«Лесные картинки»</w:t>
            </w:r>
          </w:p>
        </w:tc>
        <w:tc>
          <w:tcPr>
            <w:tcW w:w="4127" w:type="dxa"/>
          </w:tcPr>
          <w:p w14:paraId="50622117">
            <w:pPr>
              <w:pStyle w:val="3"/>
              <w:rPr>
                <w:rFonts w:eastAsiaTheme="minorHAnsi" w:cstheme="minorBidi"/>
                <w:szCs w:val="20"/>
                <w:lang w:eastAsia="en-US"/>
              </w:rPr>
            </w:pPr>
            <w:r>
              <w:rPr>
                <w:rFonts w:eastAsiaTheme="minorHAnsi" w:cstheme="minorBidi"/>
                <w:szCs w:val="20"/>
                <w:lang w:eastAsia="en-US"/>
              </w:rPr>
              <w:t>муз. Ю. Слонова</w:t>
            </w:r>
          </w:p>
        </w:tc>
      </w:tr>
      <w:tr w14:paraId="4E4E6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5" w:type="dxa"/>
            <w:gridSpan w:val="3"/>
            <w:shd w:val="clear" w:color="auto" w:fill="BEBEBE" w:themeFill="background1" w:themeFillShade="BF"/>
            <w:vAlign w:val="center"/>
          </w:tcPr>
          <w:p w14:paraId="3A048392">
            <w:pPr>
              <w:pStyle w:val="3"/>
              <w:rPr>
                <w:rFonts w:eastAsiaTheme="minorHAnsi" w:cstheme="minorBidi"/>
                <w:szCs w:val="20"/>
                <w:lang w:eastAsia="en-US"/>
              </w:rPr>
            </w:pPr>
            <w:r>
              <w:rPr>
                <w:rFonts w:eastAsiaTheme="minorHAnsi" w:cstheme="minorBidi"/>
                <w:szCs w:val="20"/>
                <w:lang w:eastAsia="en-US"/>
              </w:rPr>
              <w:t>Пение.</w:t>
            </w:r>
          </w:p>
        </w:tc>
      </w:tr>
      <w:tr w14:paraId="08952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BEBEBE" w:themeFill="background1" w:themeFillShade="BF"/>
          </w:tcPr>
          <w:p w14:paraId="7B1A254F">
            <w:pPr>
              <w:pStyle w:val="3"/>
              <w:rPr>
                <w:rFonts w:eastAsiaTheme="minorHAnsi" w:cstheme="minorBidi"/>
                <w:szCs w:val="20"/>
                <w:lang w:eastAsia="en-US"/>
              </w:rPr>
            </w:pPr>
            <w:r>
              <w:rPr>
                <w:rFonts w:eastAsiaTheme="minorHAnsi" w:cstheme="minorBidi"/>
                <w:szCs w:val="20"/>
                <w:lang w:eastAsia="en-US"/>
              </w:rPr>
              <w:t>Упражнения на развитие слуха и голоса.</w:t>
            </w:r>
          </w:p>
        </w:tc>
        <w:tc>
          <w:tcPr>
            <w:tcW w:w="3827" w:type="dxa"/>
          </w:tcPr>
          <w:p w14:paraId="09BBFE00">
            <w:pPr>
              <w:pStyle w:val="3"/>
              <w:rPr>
                <w:rFonts w:eastAsiaTheme="minorHAnsi" w:cstheme="minorBidi"/>
                <w:szCs w:val="20"/>
                <w:lang w:eastAsia="en-US"/>
              </w:rPr>
            </w:pPr>
            <w:r>
              <w:rPr>
                <w:rFonts w:eastAsiaTheme="minorHAnsi" w:cstheme="minorBidi"/>
                <w:szCs w:val="20"/>
                <w:lang w:eastAsia="en-US"/>
              </w:rPr>
              <w:t>«Лю-лю, бай»</w:t>
            </w:r>
          </w:p>
        </w:tc>
        <w:tc>
          <w:tcPr>
            <w:tcW w:w="4127" w:type="dxa"/>
          </w:tcPr>
          <w:p w14:paraId="47764157">
            <w:pPr>
              <w:pStyle w:val="3"/>
              <w:rPr>
                <w:rFonts w:eastAsiaTheme="minorHAnsi" w:cstheme="minorBidi"/>
                <w:szCs w:val="20"/>
                <w:lang w:eastAsia="en-US"/>
              </w:rPr>
            </w:pPr>
            <w:r>
              <w:rPr>
                <w:rFonts w:eastAsiaTheme="minorHAnsi" w:cstheme="minorBidi"/>
                <w:szCs w:val="20"/>
                <w:lang w:eastAsia="en-US"/>
              </w:rPr>
              <w:t>рус. нар. колыбельная</w:t>
            </w:r>
          </w:p>
        </w:tc>
      </w:tr>
      <w:tr w14:paraId="1E03F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44037A0D">
            <w:pPr>
              <w:pStyle w:val="3"/>
              <w:rPr>
                <w:rFonts w:eastAsiaTheme="minorHAnsi" w:cstheme="minorBidi"/>
                <w:szCs w:val="20"/>
                <w:lang w:eastAsia="en-US"/>
              </w:rPr>
            </w:pPr>
          </w:p>
        </w:tc>
        <w:tc>
          <w:tcPr>
            <w:tcW w:w="3827" w:type="dxa"/>
          </w:tcPr>
          <w:p w14:paraId="79E1F8D5">
            <w:pPr>
              <w:pStyle w:val="3"/>
              <w:rPr>
                <w:rFonts w:eastAsiaTheme="minorHAnsi" w:cstheme="minorBidi"/>
                <w:szCs w:val="20"/>
                <w:lang w:eastAsia="en-US"/>
              </w:rPr>
            </w:pPr>
            <w:r>
              <w:rPr>
                <w:rFonts w:eastAsiaTheme="minorHAnsi" w:cstheme="minorBidi"/>
                <w:szCs w:val="20"/>
                <w:lang w:eastAsia="en-US"/>
              </w:rPr>
              <w:t>«Я иду с цветами»</w:t>
            </w:r>
          </w:p>
        </w:tc>
        <w:tc>
          <w:tcPr>
            <w:tcW w:w="4127" w:type="dxa"/>
          </w:tcPr>
          <w:p w14:paraId="3EF74EB6">
            <w:pPr>
              <w:pStyle w:val="3"/>
              <w:rPr>
                <w:rFonts w:eastAsiaTheme="minorHAnsi" w:cstheme="minorBidi"/>
                <w:szCs w:val="20"/>
                <w:lang w:eastAsia="en-US"/>
              </w:rPr>
            </w:pPr>
            <w:r>
              <w:rPr>
                <w:rFonts w:eastAsiaTheme="minorHAnsi" w:cstheme="minorBidi"/>
                <w:szCs w:val="20"/>
                <w:lang w:eastAsia="en-US"/>
              </w:rPr>
              <w:t>муз. Е. Тиличеевой, сл. Л. Дымовой</w:t>
            </w:r>
          </w:p>
        </w:tc>
      </w:tr>
      <w:tr w14:paraId="5C662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322167D6">
            <w:pPr>
              <w:pStyle w:val="3"/>
              <w:rPr>
                <w:rFonts w:eastAsiaTheme="minorHAnsi" w:cstheme="minorBidi"/>
                <w:szCs w:val="20"/>
                <w:lang w:eastAsia="en-US"/>
              </w:rPr>
            </w:pPr>
          </w:p>
        </w:tc>
        <w:tc>
          <w:tcPr>
            <w:tcW w:w="3827" w:type="dxa"/>
          </w:tcPr>
          <w:p w14:paraId="37E3CDDE">
            <w:pPr>
              <w:pStyle w:val="3"/>
              <w:rPr>
                <w:rFonts w:eastAsiaTheme="minorHAnsi" w:cstheme="minorBidi"/>
                <w:szCs w:val="20"/>
                <w:lang w:eastAsia="en-US"/>
              </w:rPr>
            </w:pPr>
            <w:r>
              <w:rPr>
                <w:rFonts w:eastAsiaTheme="minorHAnsi" w:cstheme="minorBidi"/>
                <w:szCs w:val="20"/>
                <w:lang w:eastAsia="en-US"/>
              </w:rPr>
              <w:t>«Маме улыбаемся»</w:t>
            </w:r>
          </w:p>
        </w:tc>
        <w:tc>
          <w:tcPr>
            <w:tcW w:w="4127" w:type="dxa"/>
          </w:tcPr>
          <w:p w14:paraId="67F3C348">
            <w:pPr>
              <w:pStyle w:val="3"/>
              <w:rPr>
                <w:rFonts w:eastAsiaTheme="minorHAnsi" w:cstheme="minorBidi"/>
                <w:szCs w:val="20"/>
                <w:lang w:eastAsia="en-US"/>
              </w:rPr>
            </w:pPr>
            <w:r>
              <w:rPr>
                <w:rFonts w:eastAsiaTheme="minorHAnsi" w:cstheme="minorBidi"/>
                <w:szCs w:val="20"/>
                <w:lang w:eastAsia="en-US"/>
              </w:rPr>
              <w:t>муз. В. Агафонникова, сл. З. Петровой</w:t>
            </w:r>
          </w:p>
        </w:tc>
      </w:tr>
      <w:tr w14:paraId="1F5AD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415A912F">
            <w:pPr>
              <w:pStyle w:val="3"/>
              <w:rPr>
                <w:rFonts w:eastAsiaTheme="minorHAnsi" w:cstheme="minorBidi"/>
                <w:szCs w:val="20"/>
                <w:lang w:eastAsia="en-US"/>
              </w:rPr>
            </w:pPr>
          </w:p>
        </w:tc>
        <w:tc>
          <w:tcPr>
            <w:tcW w:w="3827" w:type="dxa"/>
          </w:tcPr>
          <w:p w14:paraId="096F88C4">
            <w:pPr>
              <w:pStyle w:val="3"/>
              <w:rPr>
                <w:rFonts w:eastAsiaTheme="minorHAnsi" w:cstheme="minorBidi"/>
                <w:szCs w:val="20"/>
                <w:lang w:eastAsia="en-US"/>
              </w:rPr>
            </w:pPr>
            <w:r>
              <w:rPr>
                <w:rFonts w:eastAsiaTheme="minorHAnsi" w:cstheme="minorBidi"/>
                <w:szCs w:val="20"/>
                <w:lang w:eastAsia="en-US"/>
              </w:rPr>
              <w:t>«Солнышко-ведрышко»</w:t>
            </w:r>
          </w:p>
        </w:tc>
        <w:tc>
          <w:tcPr>
            <w:tcW w:w="4127" w:type="dxa"/>
          </w:tcPr>
          <w:p w14:paraId="3979DC5D">
            <w:pPr>
              <w:pStyle w:val="3"/>
              <w:rPr>
                <w:rFonts w:eastAsiaTheme="minorHAnsi" w:cstheme="minorBidi"/>
                <w:szCs w:val="20"/>
                <w:lang w:eastAsia="en-US"/>
              </w:rPr>
            </w:pPr>
            <w:r>
              <w:rPr>
                <w:rFonts w:eastAsiaTheme="minorHAnsi" w:cstheme="minorBidi"/>
                <w:szCs w:val="20"/>
                <w:lang w:eastAsia="en-US"/>
              </w:rPr>
              <w:t>муз. В. Карасевой, сл. Народные</w:t>
            </w:r>
          </w:p>
        </w:tc>
      </w:tr>
      <w:tr w14:paraId="192F2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BEBEBE" w:themeFill="background1" w:themeFillShade="BF"/>
          </w:tcPr>
          <w:p w14:paraId="5314297F">
            <w:pPr>
              <w:pStyle w:val="3"/>
              <w:rPr>
                <w:rFonts w:eastAsiaTheme="minorHAnsi" w:cstheme="minorBidi"/>
                <w:szCs w:val="20"/>
                <w:lang w:eastAsia="en-US"/>
              </w:rPr>
            </w:pPr>
            <w:r>
              <w:rPr>
                <w:rFonts w:eastAsiaTheme="minorHAnsi" w:cstheme="minorBidi"/>
                <w:szCs w:val="20"/>
                <w:lang w:eastAsia="en-US"/>
              </w:rPr>
              <w:t>Песни.</w:t>
            </w:r>
          </w:p>
        </w:tc>
        <w:tc>
          <w:tcPr>
            <w:tcW w:w="3827" w:type="dxa"/>
          </w:tcPr>
          <w:p w14:paraId="1A54C747">
            <w:pPr>
              <w:pStyle w:val="3"/>
              <w:rPr>
                <w:rFonts w:eastAsiaTheme="minorHAnsi" w:cstheme="minorBidi"/>
                <w:szCs w:val="20"/>
                <w:lang w:eastAsia="en-US"/>
              </w:rPr>
            </w:pPr>
            <w:r>
              <w:rPr>
                <w:rFonts w:eastAsiaTheme="minorHAnsi" w:cstheme="minorBidi"/>
                <w:szCs w:val="20"/>
                <w:lang w:eastAsia="en-US"/>
              </w:rPr>
              <w:t>«Петушок» и «Ладушки»</w:t>
            </w:r>
          </w:p>
        </w:tc>
        <w:tc>
          <w:tcPr>
            <w:tcW w:w="4127" w:type="dxa"/>
          </w:tcPr>
          <w:p w14:paraId="039D38DC">
            <w:pPr>
              <w:pStyle w:val="3"/>
              <w:rPr>
                <w:rFonts w:eastAsiaTheme="minorHAnsi" w:cstheme="minorBidi"/>
                <w:szCs w:val="20"/>
                <w:lang w:eastAsia="en-US"/>
              </w:rPr>
            </w:pPr>
            <w:r>
              <w:rPr>
                <w:rFonts w:eastAsiaTheme="minorHAnsi" w:cstheme="minorBidi"/>
                <w:szCs w:val="20"/>
                <w:lang w:eastAsia="en-US"/>
              </w:rPr>
              <w:t>рус. нар. песни</w:t>
            </w:r>
          </w:p>
        </w:tc>
      </w:tr>
      <w:tr w14:paraId="3DE41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1213569D">
            <w:pPr>
              <w:pStyle w:val="3"/>
              <w:rPr>
                <w:rFonts w:eastAsiaTheme="minorHAnsi" w:cstheme="minorBidi"/>
                <w:szCs w:val="20"/>
                <w:lang w:eastAsia="en-US"/>
              </w:rPr>
            </w:pPr>
          </w:p>
        </w:tc>
        <w:tc>
          <w:tcPr>
            <w:tcW w:w="3827" w:type="dxa"/>
          </w:tcPr>
          <w:p w14:paraId="14F2B701">
            <w:pPr>
              <w:pStyle w:val="3"/>
              <w:rPr>
                <w:rFonts w:eastAsiaTheme="minorHAnsi" w:cstheme="minorBidi"/>
                <w:szCs w:val="20"/>
                <w:lang w:eastAsia="en-US"/>
              </w:rPr>
            </w:pPr>
            <w:r>
              <w:rPr>
                <w:rFonts w:eastAsiaTheme="minorHAnsi" w:cstheme="minorBidi"/>
                <w:szCs w:val="20"/>
                <w:lang w:eastAsia="en-US"/>
              </w:rPr>
              <w:t>«Зайчик»</w:t>
            </w:r>
          </w:p>
        </w:tc>
        <w:tc>
          <w:tcPr>
            <w:tcW w:w="4127" w:type="dxa"/>
          </w:tcPr>
          <w:p w14:paraId="4C764C75">
            <w:pPr>
              <w:pStyle w:val="3"/>
              <w:rPr>
                <w:rFonts w:eastAsiaTheme="minorHAnsi" w:cstheme="minorBidi"/>
                <w:szCs w:val="20"/>
                <w:lang w:eastAsia="en-US"/>
              </w:rPr>
            </w:pPr>
            <w:r>
              <w:rPr>
                <w:rFonts w:eastAsiaTheme="minorHAnsi" w:cstheme="minorBidi"/>
                <w:szCs w:val="20"/>
                <w:lang w:eastAsia="en-US"/>
              </w:rPr>
              <w:t>рус. нар. песня, обр. Н. Лобачева</w:t>
            </w:r>
          </w:p>
        </w:tc>
      </w:tr>
      <w:tr w14:paraId="2A749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552D6494">
            <w:pPr>
              <w:pStyle w:val="3"/>
              <w:rPr>
                <w:rFonts w:eastAsiaTheme="minorHAnsi" w:cstheme="minorBidi"/>
                <w:szCs w:val="20"/>
                <w:lang w:eastAsia="en-US"/>
              </w:rPr>
            </w:pPr>
          </w:p>
        </w:tc>
        <w:tc>
          <w:tcPr>
            <w:tcW w:w="3827" w:type="dxa"/>
          </w:tcPr>
          <w:p w14:paraId="520EBA60">
            <w:pPr>
              <w:pStyle w:val="3"/>
              <w:rPr>
                <w:rFonts w:eastAsiaTheme="minorHAnsi" w:cstheme="minorBidi"/>
                <w:szCs w:val="20"/>
                <w:lang w:eastAsia="en-US"/>
              </w:rPr>
            </w:pPr>
            <w:r>
              <w:rPr>
                <w:rFonts w:eastAsiaTheme="minorHAnsi" w:cstheme="minorBidi"/>
                <w:szCs w:val="20"/>
                <w:lang w:eastAsia="en-US"/>
              </w:rPr>
              <w:t>«Зима»</w:t>
            </w:r>
          </w:p>
        </w:tc>
        <w:tc>
          <w:tcPr>
            <w:tcW w:w="4127" w:type="dxa"/>
          </w:tcPr>
          <w:p w14:paraId="2DC50CF1">
            <w:pPr>
              <w:pStyle w:val="3"/>
              <w:rPr>
                <w:rFonts w:eastAsiaTheme="minorHAnsi" w:cstheme="minorBidi"/>
                <w:szCs w:val="20"/>
                <w:lang w:eastAsia="en-US"/>
              </w:rPr>
            </w:pPr>
            <w:r>
              <w:rPr>
                <w:rFonts w:eastAsiaTheme="minorHAnsi" w:cstheme="minorBidi"/>
                <w:szCs w:val="20"/>
                <w:lang w:eastAsia="en-US"/>
              </w:rPr>
              <w:t>муз. В. Карасевой, сл. Н. Френкель</w:t>
            </w:r>
          </w:p>
        </w:tc>
      </w:tr>
      <w:tr w14:paraId="53369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52943952">
            <w:pPr>
              <w:pStyle w:val="3"/>
              <w:rPr>
                <w:rFonts w:eastAsiaTheme="minorHAnsi" w:cstheme="minorBidi"/>
                <w:szCs w:val="20"/>
                <w:lang w:eastAsia="en-US"/>
              </w:rPr>
            </w:pPr>
          </w:p>
        </w:tc>
        <w:tc>
          <w:tcPr>
            <w:tcW w:w="3827" w:type="dxa"/>
          </w:tcPr>
          <w:p w14:paraId="79E9E184">
            <w:pPr>
              <w:pStyle w:val="3"/>
              <w:rPr>
                <w:rFonts w:eastAsiaTheme="minorHAnsi" w:cstheme="minorBidi"/>
                <w:szCs w:val="20"/>
                <w:lang w:eastAsia="en-US"/>
              </w:rPr>
            </w:pPr>
            <w:r>
              <w:rPr>
                <w:rFonts w:eastAsiaTheme="minorHAnsi" w:cstheme="minorBidi"/>
                <w:szCs w:val="20"/>
                <w:lang w:eastAsia="en-US"/>
              </w:rPr>
              <w:t>«Наша елочка»</w:t>
            </w:r>
          </w:p>
        </w:tc>
        <w:tc>
          <w:tcPr>
            <w:tcW w:w="4127" w:type="dxa"/>
          </w:tcPr>
          <w:p w14:paraId="1C4EE950">
            <w:pPr>
              <w:pStyle w:val="3"/>
              <w:rPr>
                <w:rFonts w:eastAsiaTheme="minorHAnsi" w:cstheme="minorBidi"/>
                <w:szCs w:val="20"/>
                <w:lang w:eastAsia="en-US"/>
              </w:rPr>
            </w:pPr>
            <w:r>
              <w:rPr>
                <w:rFonts w:eastAsiaTheme="minorHAnsi" w:cstheme="minorBidi"/>
                <w:szCs w:val="20"/>
                <w:lang w:eastAsia="en-US"/>
              </w:rPr>
              <w:t>муз. М. Красева, сл. М. Клоковой</w:t>
            </w:r>
          </w:p>
        </w:tc>
      </w:tr>
      <w:tr w14:paraId="28B71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0893D707">
            <w:pPr>
              <w:pStyle w:val="3"/>
              <w:rPr>
                <w:rFonts w:eastAsiaTheme="minorHAnsi" w:cstheme="minorBidi"/>
                <w:szCs w:val="20"/>
                <w:lang w:eastAsia="en-US"/>
              </w:rPr>
            </w:pPr>
          </w:p>
        </w:tc>
        <w:tc>
          <w:tcPr>
            <w:tcW w:w="3827" w:type="dxa"/>
          </w:tcPr>
          <w:p w14:paraId="3EEC9D61">
            <w:pPr>
              <w:pStyle w:val="3"/>
              <w:rPr>
                <w:rFonts w:eastAsiaTheme="minorHAnsi" w:cstheme="minorBidi"/>
                <w:szCs w:val="20"/>
                <w:lang w:eastAsia="en-US"/>
              </w:rPr>
            </w:pPr>
            <w:r>
              <w:rPr>
                <w:rFonts w:eastAsiaTheme="minorHAnsi" w:cstheme="minorBidi"/>
                <w:szCs w:val="20"/>
                <w:lang w:eastAsia="en-US"/>
              </w:rPr>
              <w:t>«Прокати, лошадка, нас»</w:t>
            </w:r>
          </w:p>
        </w:tc>
        <w:tc>
          <w:tcPr>
            <w:tcW w:w="4127" w:type="dxa"/>
          </w:tcPr>
          <w:p w14:paraId="01082ED7">
            <w:pPr>
              <w:pStyle w:val="3"/>
              <w:rPr>
                <w:rFonts w:eastAsiaTheme="minorHAnsi" w:cstheme="minorBidi"/>
                <w:szCs w:val="20"/>
                <w:lang w:eastAsia="en-US"/>
              </w:rPr>
            </w:pPr>
            <w:r>
              <w:rPr>
                <w:rFonts w:eastAsiaTheme="minorHAnsi" w:cstheme="minorBidi"/>
                <w:szCs w:val="20"/>
                <w:lang w:eastAsia="en-US"/>
              </w:rPr>
              <w:t>муз. В. Агафонникова и К. Козыревой, сл. И. Михайловой</w:t>
            </w:r>
          </w:p>
        </w:tc>
      </w:tr>
      <w:tr w14:paraId="2F8EA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2C7D9F3C">
            <w:pPr>
              <w:pStyle w:val="3"/>
              <w:rPr>
                <w:rFonts w:eastAsiaTheme="minorHAnsi" w:cstheme="minorBidi"/>
                <w:szCs w:val="20"/>
                <w:lang w:eastAsia="en-US"/>
              </w:rPr>
            </w:pPr>
          </w:p>
        </w:tc>
        <w:tc>
          <w:tcPr>
            <w:tcW w:w="3827" w:type="dxa"/>
          </w:tcPr>
          <w:p w14:paraId="4441ADC7">
            <w:pPr>
              <w:pStyle w:val="3"/>
              <w:rPr>
                <w:rFonts w:eastAsiaTheme="minorHAnsi" w:cstheme="minorBidi"/>
                <w:szCs w:val="20"/>
                <w:lang w:eastAsia="en-US"/>
              </w:rPr>
            </w:pPr>
            <w:r>
              <w:rPr>
                <w:rFonts w:eastAsiaTheme="minorHAnsi" w:cstheme="minorBidi"/>
                <w:szCs w:val="20"/>
                <w:lang w:eastAsia="en-US"/>
              </w:rPr>
              <w:t>«Маме песенку пою»</w:t>
            </w:r>
          </w:p>
        </w:tc>
        <w:tc>
          <w:tcPr>
            <w:tcW w:w="4127" w:type="dxa"/>
          </w:tcPr>
          <w:p w14:paraId="70370028">
            <w:pPr>
              <w:pStyle w:val="3"/>
              <w:rPr>
                <w:rFonts w:eastAsiaTheme="minorHAnsi" w:cstheme="minorBidi"/>
                <w:szCs w:val="20"/>
                <w:lang w:eastAsia="en-US"/>
              </w:rPr>
            </w:pPr>
            <w:r>
              <w:rPr>
                <w:rFonts w:eastAsiaTheme="minorHAnsi" w:cstheme="minorBidi"/>
                <w:szCs w:val="20"/>
                <w:lang w:eastAsia="en-US"/>
              </w:rPr>
              <w:t>муз. Т. Попатенко, сл. Е. Авдиенко</w:t>
            </w:r>
          </w:p>
        </w:tc>
      </w:tr>
      <w:tr w14:paraId="066C7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21C31609">
            <w:pPr>
              <w:pStyle w:val="3"/>
              <w:rPr>
                <w:rFonts w:eastAsiaTheme="minorHAnsi" w:cstheme="minorBidi"/>
                <w:szCs w:val="20"/>
                <w:lang w:eastAsia="en-US"/>
              </w:rPr>
            </w:pPr>
          </w:p>
        </w:tc>
        <w:tc>
          <w:tcPr>
            <w:tcW w:w="3827" w:type="dxa"/>
          </w:tcPr>
          <w:p w14:paraId="2C2F4D84">
            <w:pPr>
              <w:pStyle w:val="3"/>
              <w:rPr>
                <w:rFonts w:eastAsiaTheme="minorHAnsi" w:cstheme="minorBidi"/>
                <w:szCs w:val="20"/>
                <w:lang w:eastAsia="en-US"/>
              </w:rPr>
            </w:pPr>
            <w:r>
              <w:rPr>
                <w:rFonts w:eastAsiaTheme="minorHAnsi" w:cstheme="minorBidi"/>
                <w:szCs w:val="20"/>
                <w:lang w:eastAsia="en-US"/>
              </w:rPr>
              <w:t>«Цыплята»</w:t>
            </w:r>
          </w:p>
        </w:tc>
        <w:tc>
          <w:tcPr>
            <w:tcW w:w="4127" w:type="dxa"/>
          </w:tcPr>
          <w:p w14:paraId="07F7B133">
            <w:pPr>
              <w:pStyle w:val="3"/>
              <w:rPr>
                <w:rFonts w:eastAsiaTheme="minorHAnsi" w:cstheme="minorBidi"/>
                <w:szCs w:val="20"/>
                <w:lang w:eastAsia="en-US"/>
              </w:rPr>
            </w:pPr>
            <w:r>
              <w:rPr>
                <w:rFonts w:eastAsiaTheme="minorHAnsi" w:cstheme="minorBidi"/>
                <w:szCs w:val="20"/>
                <w:lang w:eastAsia="en-US"/>
              </w:rPr>
              <w:t>муз. А. Филиппенко, сл. Т. Волгиной</w:t>
            </w:r>
          </w:p>
        </w:tc>
      </w:tr>
      <w:tr w14:paraId="04FBA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trPr>
        <w:tc>
          <w:tcPr>
            <w:tcW w:w="1951" w:type="dxa"/>
            <w:shd w:val="clear" w:color="auto" w:fill="BEBEBE" w:themeFill="background1" w:themeFillShade="BF"/>
          </w:tcPr>
          <w:p w14:paraId="7AC5B080">
            <w:pPr>
              <w:pStyle w:val="3"/>
              <w:rPr>
                <w:rFonts w:eastAsiaTheme="minorHAnsi" w:cstheme="minorBidi"/>
                <w:szCs w:val="20"/>
                <w:lang w:eastAsia="en-US"/>
              </w:rPr>
            </w:pPr>
            <w:r>
              <w:rPr>
                <w:rFonts w:eastAsiaTheme="minorHAnsi" w:cstheme="minorBidi"/>
                <w:szCs w:val="20"/>
                <w:lang w:eastAsia="en-US"/>
              </w:rPr>
              <w:t>Песенное творчество.</w:t>
            </w:r>
          </w:p>
        </w:tc>
        <w:tc>
          <w:tcPr>
            <w:tcW w:w="3827" w:type="dxa"/>
          </w:tcPr>
          <w:p w14:paraId="6E0E0314">
            <w:pPr>
              <w:pStyle w:val="3"/>
              <w:rPr>
                <w:rFonts w:eastAsiaTheme="minorHAnsi" w:cstheme="minorBidi"/>
                <w:szCs w:val="20"/>
                <w:lang w:eastAsia="en-US"/>
              </w:rPr>
            </w:pPr>
            <w:r>
              <w:rPr>
                <w:rFonts w:eastAsiaTheme="minorHAnsi" w:cstheme="minorBidi"/>
                <w:szCs w:val="20"/>
                <w:lang w:eastAsia="en-US"/>
              </w:rPr>
              <w:t xml:space="preserve">«Бай-бай, бай-бай», </w:t>
            </w:r>
          </w:p>
          <w:p w14:paraId="05EA5805">
            <w:pPr>
              <w:pStyle w:val="3"/>
              <w:rPr>
                <w:rFonts w:eastAsiaTheme="minorHAnsi" w:cstheme="minorBidi"/>
                <w:szCs w:val="20"/>
                <w:lang w:eastAsia="en-US"/>
              </w:rPr>
            </w:pPr>
            <w:r>
              <w:rPr>
                <w:rFonts w:eastAsiaTheme="minorHAnsi" w:cstheme="minorBidi"/>
                <w:szCs w:val="20"/>
                <w:lang w:eastAsia="en-US"/>
              </w:rPr>
              <w:t>«Лю-лю, бай»,</w:t>
            </w:r>
          </w:p>
          <w:p w14:paraId="5C20353A">
            <w:pPr>
              <w:pStyle w:val="3"/>
              <w:rPr>
                <w:rFonts w:eastAsiaTheme="minorHAnsi" w:cstheme="minorBidi"/>
                <w:szCs w:val="20"/>
                <w:lang w:eastAsia="en-US"/>
              </w:rPr>
            </w:pPr>
            <w:r>
              <w:rPr>
                <w:rFonts w:eastAsiaTheme="minorHAnsi" w:cstheme="minorBidi"/>
                <w:szCs w:val="20"/>
                <w:lang w:eastAsia="en-US"/>
              </w:rPr>
              <w:t xml:space="preserve">«Как тебя зовут?», </w:t>
            </w:r>
          </w:p>
          <w:p w14:paraId="3C5CEA34">
            <w:pPr>
              <w:pStyle w:val="3"/>
              <w:rPr>
                <w:rFonts w:eastAsiaTheme="minorHAnsi" w:cstheme="minorBidi"/>
                <w:szCs w:val="20"/>
                <w:lang w:eastAsia="en-US"/>
              </w:rPr>
            </w:pPr>
            <w:r>
              <w:rPr>
                <w:rFonts w:eastAsiaTheme="minorHAnsi" w:cstheme="minorBidi"/>
                <w:szCs w:val="20"/>
                <w:lang w:eastAsia="en-US"/>
              </w:rPr>
              <w:t>«Cпой колыбельную»,</w:t>
            </w:r>
          </w:p>
          <w:p w14:paraId="14DCBA81">
            <w:pPr>
              <w:pStyle w:val="3"/>
              <w:rPr>
                <w:rFonts w:eastAsiaTheme="minorHAnsi" w:cstheme="minorBidi"/>
                <w:szCs w:val="20"/>
                <w:lang w:eastAsia="en-US"/>
              </w:rPr>
            </w:pPr>
            <w:r>
              <w:rPr>
                <w:rFonts w:eastAsiaTheme="minorHAnsi" w:cstheme="minorBidi"/>
                <w:szCs w:val="20"/>
                <w:lang w:eastAsia="en-US"/>
              </w:rPr>
              <w:t>«Ах ты, котенька-коток»</w:t>
            </w:r>
          </w:p>
        </w:tc>
        <w:tc>
          <w:tcPr>
            <w:tcW w:w="4127" w:type="dxa"/>
          </w:tcPr>
          <w:p w14:paraId="3F011569">
            <w:pPr>
              <w:pStyle w:val="3"/>
              <w:rPr>
                <w:rFonts w:eastAsiaTheme="minorHAnsi" w:cstheme="minorBidi"/>
                <w:szCs w:val="20"/>
                <w:lang w:eastAsia="en-US"/>
              </w:rPr>
            </w:pPr>
            <w:r>
              <w:rPr>
                <w:rFonts w:eastAsiaTheme="minorHAnsi" w:cstheme="minorBidi"/>
                <w:szCs w:val="20"/>
                <w:lang w:eastAsia="en-US"/>
              </w:rPr>
              <w:t>рус. нар. колыбельные</w:t>
            </w:r>
          </w:p>
          <w:p w14:paraId="145226C9">
            <w:pPr>
              <w:pStyle w:val="3"/>
              <w:rPr>
                <w:rFonts w:eastAsiaTheme="minorHAnsi" w:cstheme="minorBidi"/>
                <w:szCs w:val="20"/>
                <w:lang w:eastAsia="en-US"/>
              </w:rPr>
            </w:pPr>
          </w:p>
          <w:p w14:paraId="42676099">
            <w:pPr>
              <w:pStyle w:val="3"/>
              <w:rPr>
                <w:rFonts w:eastAsiaTheme="minorHAnsi" w:cstheme="minorBidi"/>
                <w:szCs w:val="20"/>
                <w:lang w:eastAsia="en-US"/>
              </w:rPr>
            </w:pPr>
          </w:p>
        </w:tc>
      </w:tr>
      <w:tr w14:paraId="6E51F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5" w:type="dxa"/>
            <w:gridSpan w:val="3"/>
            <w:shd w:val="clear" w:color="auto" w:fill="BEBEBE" w:themeFill="background1" w:themeFillShade="BF"/>
            <w:vAlign w:val="center"/>
          </w:tcPr>
          <w:p w14:paraId="59F89F44">
            <w:pPr>
              <w:pStyle w:val="3"/>
              <w:rPr>
                <w:rFonts w:eastAsiaTheme="minorHAnsi" w:cstheme="minorBidi"/>
                <w:szCs w:val="20"/>
                <w:lang w:eastAsia="en-US"/>
              </w:rPr>
            </w:pPr>
            <w:r>
              <w:rPr>
                <w:rFonts w:eastAsiaTheme="minorHAnsi" w:cstheme="minorBidi"/>
                <w:szCs w:val="20"/>
                <w:lang w:eastAsia="en-US"/>
              </w:rPr>
              <w:t>Музыкально-ритмические движения.</w:t>
            </w:r>
          </w:p>
        </w:tc>
      </w:tr>
      <w:tr w14:paraId="5CDC0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BEBEBE" w:themeFill="background1" w:themeFillShade="BF"/>
          </w:tcPr>
          <w:p w14:paraId="04D91592">
            <w:pPr>
              <w:pStyle w:val="3"/>
              <w:rPr>
                <w:rFonts w:eastAsiaTheme="minorHAnsi" w:cstheme="minorBidi"/>
                <w:szCs w:val="20"/>
                <w:lang w:eastAsia="en-US"/>
              </w:rPr>
            </w:pPr>
            <w:r>
              <w:rPr>
                <w:rFonts w:eastAsiaTheme="minorHAnsi" w:cstheme="minorBidi"/>
                <w:szCs w:val="20"/>
                <w:lang w:eastAsia="en-US"/>
              </w:rPr>
              <w:t>Игровые упражнения, ходьба и бег под музыку</w:t>
            </w:r>
          </w:p>
        </w:tc>
        <w:tc>
          <w:tcPr>
            <w:tcW w:w="3827" w:type="dxa"/>
          </w:tcPr>
          <w:p w14:paraId="7CDA081F">
            <w:pPr>
              <w:pStyle w:val="3"/>
              <w:rPr>
                <w:rFonts w:eastAsiaTheme="minorHAnsi" w:cstheme="minorBidi"/>
                <w:szCs w:val="20"/>
                <w:lang w:eastAsia="en-US"/>
              </w:rPr>
            </w:pPr>
            <w:r>
              <w:rPr>
                <w:rFonts w:eastAsiaTheme="minorHAnsi" w:cstheme="minorBidi"/>
                <w:szCs w:val="20"/>
                <w:lang w:eastAsia="en-US"/>
              </w:rPr>
              <w:t>«Марш и бег»</w:t>
            </w:r>
          </w:p>
        </w:tc>
        <w:tc>
          <w:tcPr>
            <w:tcW w:w="4127" w:type="dxa"/>
          </w:tcPr>
          <w:p w14:paraId="62E2EE5D">
            <w:pPr>
              <w:pStyle w:val="3"/>
              <w:rPr>
                <w:rFonts w:eastAsiaTheme="minorHAnsi" w:cstheme="minorBidi"/>
                <w:szCs w:val="20"/>
                <w:lang w:eastAsia="en-US"/>
              </w:rPr>
            </w:pPr>
            <w:r>
              <w:rPr>
                <w:rFonts w:eastAsiaTheme="minorHAnsi" w:cstheme="minorBidi"/>
                <w:szCs w:val="20"/>
                <w:lang w:eastAsia="en-US"/>
              </w:rPr>
              <w:t>А. Александрова</w:t>
            </w:r>
          </w:p>
        </w:tc>
      </w:tr>
      <w:tr w14:paraId="72DB8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08B2DBAD">
            <w:pPr>
              <w:pStyle w:val="3"/>
              <w:rPr>
                <w:rFonts w:eastAsiaTheme="minorHAnsi" w:cstheme="minorBidi"/>
                <w:szCs w:val="20"/>
                <w:lang w:eastAsia="en-US"/>
              </w:rPr>
            </w:pPr>
          </w:p>
        </w:tc>
        <w:tc>
          <w:tcPr>
            <w:tcW w:w="3827" w:type="dxa"/>
          </w:tcPr>
          <w:p w14:paraId="166B1E0B">
            <w:pPr>
              <w:pStyle w:val="3"/>
              <w:rPr>
                <w:rFonts w:eastAsiaTheme="minorHAnsi" w:cstheme="minorBidi"/>
                <w:szCs w:val="20"/>
                <w:lang w:eastAsia="en-US"/>
              </w:rPr>
            </w:pPr>
            <w:r>
              <w:rPr>
                <w:rFonts w:eastAsiaTheme="minorHAnsi" w:cstheme="minorBidi"/>
                <w:szCs w:val="20"/>
                <w:lang w:eastAsia="en-US"/>
              </w:rPr>
              <w:t>«Скачут лошадки»</w:t>
            </w:r>
          </w:p>
        </w:tc>
        <w:tc>
          <w:tcPr>
            <w:tcW w:w="4127" w:type="dxa"/>
          </w:tcPr>
          <w:p w14:paraId="62962D86">
            <w:pPr>
              <w:pStyle w:val="3"/>
              <w:rPr>
                <w:rFonts w:eastAsiaTheme="minorHAnsi" w:cstheme="minorBidi"/>
                <w:szCs w:val="20"/>
                <w:lang w:eastAsia="en-US"/>
              </w:rPr>
            </w:pPr>
            <w:r>
              <w:rPr>
                <w:rFonts w:eastAsiaTheme="minorHAnsi" w:cstheme="minorBidi"/>
                <w:szCs w:val="20"/>
                <w:lang w:eastAsia="en-US"/>
              </w:rPr>
              <w:t>муз. Т. Попатенко</w:t>
            </w:r>
          </w:p>
        </w:tc>
      </w:tr>
      <w:tr w14:paraId="2C73F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4AD41225">
            <w:pPr>
              <w:pStyle w:val="3"/>
              <w:rPr>
                <w:rFonts w:eastAsiaTheme="minorHAnsi" w:cstheme="minorBidi"/>
                <w:szCs w:val="20"/>
                <w:lang w:eastAsia="en-US"/>
              </w:rPr>
            </w:pPr>
          </w:p>
        </w:tc>
        <w:tc>
          <w:tcPr>
            <w:tcW w:w="3827" w:type="dxa"/>
          </w:tcPr>
          <w:p w14:paraId="74EF5D39">
            <w:pPr>
              <w:pStyle w:val="3"/>
              <w:rPr>
                <w:rFonts w:eastAsiaTheme="minorHAnsi" w:cstheme="minorBidi"/>
                <w:szCs w:val="20"/>
                <w:lang w:eastAsia="en-US"/>
              </w:rPr>
            </w:pPr>
            <w:r>
              <w:rPr>
                <w:rFonts w:eastAsiaTheme="minorHAnsi" w:cstheme="minorBidi"/>
                <w:szCs w:val="20"/>
                <w:lang w:eastAsia="en-US"/>
              </w:rPr>
              <w:t>«Шагаем как физкультурники»</w:t>
            </w:r>
          </w:p>
        </w:tc>
        <w:tc>
          <w:tcPr>
            <w:tcW w:w="4127" w:type="dxa"/>
          </w:tcPr>
          <w:p w14:paraId="58B06723">
            <w:pPr>
              <w:pStyle w:val="3"/>
              <w:rPr>
                <w:rFonts w:eastAsiaTheme="minorHAnsi" w:cstheme="minorBidi"/>
                <w:szCs w:val="20"/>
                <w:lang w:eastAsia="en-US"/>
              </w:rPr>
            </w:pPr>
            <w:r>
              <w:rPr>
                <w:rFonts w:eastAsiaTheme="minorHAnsi" w:cstheme="minorBidi"/>
                <w:szCs w:val="20"/>
                <w:lang w:eastAsia="en-US"/>
              </w:rPr>
              <w:t>муз. Т. Ломовой</w:t>
            </w:r>
          </w:p>
        </w:tc>
      </w:tr>
      <w:tr w14:paraId="67A1C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61CC32F1">
            <w:pPr>
              <w:pStyle w:val="3"/>
              <w:rPr>
                <w:rFonts w:eastAsiaTheme="minorHAnsi" w:cstheme="minorBidi"/>
                <w:szCs w:val="20"/>
                <w:lang w:eastAsia="en-US"/>
              </w:rPr>
            </w:pPr>
          </w:p>
        </w:tc>
        <w:tc>
          <w:tcPr>
            <w:tcW w:w="3827" w:type="dxa"/>
          </w:tcPr>
          <w:p w14:paraId="5F662A4E">
            <w:pPr>
              <w:pStyle w:val="3"/>
              <w:rPr>
                <w:rFonts w:eastAsiaTheme="minorHAnsi" w:cstheme="minorBidi"/>
                <w:szCs w:val="20"/>
                <w:lang w:eastAsia="en-US"/>
              </w:rPr>
            </w:pPr>
            <w:r>
              <w:rPr>
                <w:rFonts w:eastAsiaTheme="minorHAnsi" w:cstheme="minorBidi"/>
                <w:szCs w:val="20"/>
                <w:lang w:eastAsia="en-US"/>
              </w:rPr>
              <w:t>«Топотушки»</w:t>
            </w:r>
          </w:p>
        </w:tc>
        <w:tc>
          <w:tcPr>
            <w:tcW w:w="4127" w:type="dxa"/>
          </w:tcPr>
          <w:p w14:paraId="667A580B">
            <w:pPr>
              <w:pStyle w:val="3"/>
              <w:rPr>
                <w:rFonts w:eastAsiaTheme="minorHAnsi" w:cstheme="minorBidi"/>
                <w:szCs w:val="20"/>
                <w:lang w:eastAsia="en-US"/>
              </w:rPr>
            </w:pPr>
            <w:r>
              <w:rPr>
                <w:rFonts w:eastAsiaTheme="minorHAnsi" w:cstheme="minorBidi"/>
                <w:szCs w:val="20"/>
                <w:lang w:eastAsia="en-US"/>
              </w:rPr>
              <w:t>муз. М. Раухвергера</w:t>
            </w:r>
          </w:p>
        </w:tc>
      </w:tr>
      <w:tr w14:paraId="3C447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7C3D8B8A">
            <w:pPr>
              <w:pStyle w:val="3"/>
              <w:rPr>
                <w:rFonts w:eastAsiaTheme="minorHAnsi" w:cstheme="minorBidi"/>
                <w:szCs w:val="20"/>
                <w:lang w:eastAsia="en-US"/>
              </w:rPr>
            </w:pPr>
          </w:p>
        </w:tc>
        <w:tc>
          <w:tcPr>
            <w:tcW w:w="3827" w:type="dxa"/>
          </w:tcPr>
          <w:p w14:paraId="714779D2">
            <w:pPr>
              <w:pStyle w:val="3"/>
              <w:rPr>
                <w:rFonts w:eastAsiaTheme="minorHAnsi" w:cstheme="minorBidi"/>
                <w:szCs w:val="20"/>
                <w:lang w:eastAsia="en-US"/>
              </w:rPr>
            </w:pPr>
            <w:r>
              <w:rPr>
                <w:rFonts w:eastAsiaTheme="minorHAnsi" w:cstheme="minorBidi"/>
                <w:szCs w:val="20"/>
                <w:lang w:eastAsia="en-US"/>
              </w:rPr>
              <w:t>«Птички летают»</w:t>
            </w:r>
          </w:p>
        </w:tc>
        <w:tc>
          <w:tcPr>
            <w:tcW w:w="4127" w:type="dxa"/>
          </w:tcPr>
          <w:p w14:paraId="57A20747">
            <w:pPr>
              <w:pStyle w:val="3"/>
              <w:rPr>
                <w:rFonts w:eastAsiaTheme="minorHAnsi" w:cstheme="minorBidi"/>
                <w:szCs w:val="20"/>
                <w:lang w:eastAsia="en-US"/>
              </w:rPr>
            </w:pPr>
            <w:r>
              <w:rPr>
                <w:rFonts w:eastAsiaTheme="minorHAnsi" w:cstheme="minorBidi"/>
                <w:szCs w:val="20"/>
                <w:lang w:eastAsia="en-US"/>
              </w:rPr>
              <w:t>муз. Л. Банниковой</w:t>
            </w:r>
          </w:p>
        </w:tc>
      </w:tr>
      <w:tr w14:paraId="31778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3CFFB80E">
            <w:pPr>
              <w:pStyle w:val="3"/>
              <w:rPr>
                <w:rFonts w:eastAsiaTheme="minorHAnsi" w:cstheme="minorBidi"/>
                <w:szCs w:val="20"/>
                <w:lang w:eastAsia="en-US"/>
              </w:rPr>
            </w:pPr>
          </w:p>
        </w:tc>
        <w:tc>
          <w:tcPr>
            <w:tcW w:w="3827" w:type="dxa"/>
          </w:tcPr>
          <w:p w14:paraId="4AE94CC7">
            <w:pPr>
              <w:pStyle w:val="3"/>
              <w:rPr>
                <w:rFonts w:eastAsiaTheme="minorHAnsi" w:cstheme="minorBidi"/>
                <w:szCs w:val="20"/>
                <w:lang w:eastAsia="en-US"/>
              </w:rPr>
            </w:pPr>
            <w:r>
              <w:rPr>
                <w:rFonts w:eastAsiaTheme="minorHAnsi" w:cstheme="minorBidi"/>
                <w:szCs w:val="20"/>
                <w:lang w:eastAsia="en-US"/>
              </w:rPr>
              <w:t>«Вальс-шутка»</w:t>
            </w:r>
          </w:p>
        </w:tc>
        <w:tc>
          <w:tcPr>
            <w:tcW w:w="4127" w:type="dxa"/>
          </w:tcPr>
          <w:p w14:paraId="4E8B4B04">
            <w:pPr>
              <w:pStyle w:val="3"/>
              <w:rPr>
                <w:rFonts w:eastAsiaTheme="minorHAnsi" w:cstheme="minorBidi"/>
                <w:szCs w:val="20"/>
                <w:lang w:eastAsia="en-US"/>
              </w:rPr>
            </w:pPr>
            <w:r>
              <w:rPr>
                <w:rFonts w:eastAsiaTheme="minorHAnsi" w:cstheme="minorBidi"/>
                <w:szCs w:val="20"/>
                <w:lang w:eastAsia="en-US"/>
              </w:rPr>
              <w:t>Д. Шостакович</w:t>
            </w:r>
          </w:p>
        </w:tc>
      </w:tr>
      <w:tr w14:paraId="49ED3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1CA071B1">
            <w:pPr>
              <w:pStyle w:val="3"/>
              <w:rPr>
                <w:rFonts w:eastAsiaTheme="minorHAnsi" w:cstheme="minorBidi"/>
                <w:szCs w:val="20"/>
                <w:lang w:eastAsia="en-US"/>
              </w:rPr>
            </w:pPr>
          </w:p>
        </w:tc>
        <w:tc>
          <w:tcPr>
            <w:tcW w:w="3827" w:type="dxa"/>
          </w:tcPr>
          <w:p w14:paraId="24E4CA82">
            <w:pPr>
              <w:pStyle w:val="3"/>
              <w:rPr>
                <w:rFonts w:eastAsiaTheme="minorHAnsi" w:cstheme="minorBidi"/>
                <w:szCs w:val="20"/>
                <w:lang w:eastAsia="en-US"/>
              </w:rPr>
            </w:pPr>
            <w:r>
              <w:rPr>
                <w:rFonts w:eastAsiaTheme="minorHAnsi" w:cstheme="minorBidi"/>
                <w:szCs w:val="20"/>
                <w:lang w:eastAsia="en-US"/>
              </w:rPr>
              <w:t>игра в жмурки</w:t>
            </w:r>
          </w:p>
        </w:tc>
        <w:tc>
          <w:tcPr>
            <w:tcW w:w="4127" w:type="dxa"/>
          </w:tcPr>
          <w:p w14:paraId="63AABF1D">
            <w:pPr>
              <w:pStyle w:val="3"/>
              <w:rPr>
                <w:rFonts w:eastAsiaTheme="minorHAnsi" w:cstheme="minorBidi"/>
                <w:szCs w:val="20"/>
                <w:lang w:eastAsia="en-US"/>
              </w:rPr>
            </w:pPr>
            <w:r>
              <w:rPr>
                <w:rFonts w:eastAsiaTheme="minorHAnsi" w:cstheme="minorBidi"/>
                <w:szCs w:val="20"/>
                <w:lang w:eastAsia="en-US"/>
              </w:rPr>
              <w:t>Р. Шуман</w:t>
            </w:r>
          </w:p>
        </w:tc>
      </w:tr>
      <w:tr w14:paraId="0FD14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BEBEBE" w:themeFill="background1" w:themeFillShade="BF"/>
          </w:tcPr>
          <w:p w14:paraId="52C6DF1C">
            <w:pPr>
              <w:pStyle w:val="3"/>
              <w:rPr>
                <w:rFonts w:eastAsiaTheme="minorHAnsi" w:cstheme="minorBidi"/>
                <w:szCs w:val="20"/>
                <w:lang w:eastAsia="en-US"/>
              </w:rPr>
            </w:pPr>
            <w:r>
              <w:rPr>
                <w:rFonts w:eastAsiaTheme="minorHAnsi" w:cstheme="minorBidi"/>
                <w:szCs w:val="20"/>
                <w:lang w:eastAsia="en-US"/>
              </w:rPr>
              <w:t>Этюды-драматизации.</w:t>
            </w:r>
          </w:p>
        </w:tc>
        <w:tc>
          <w:tcPr>
            <w:tcW w:w="3827" w:type="dxa"/>
          </w:tcPr>
          <w:p w14:paraId="03F0A90D">
            <w:pPr>
              <w:pStyle w:val="3"/>
              <w:rPr>
                <w:rFonts w:eastAsiaTheme="minorHAnsi" w:cstheme="minorBidi"/>
                <w:szCs w:val="20"/>
                <w:lang w:eastAsia="en-US"/>
              </w:rPr>
            </w:pPr>
            <w:r>
              <w:rPr>
                <w:rFonts w:eastAsiaTheme="minorHAnsi" w:cstheme="minorBidi"/>
                <w:szCs w:val="20"/>
                <w:lang w:eastAsia="en-US"/>
              </w:rPr>
              <w:t>«Зайцы и лиса»</w:t>
            </w:r>
          </w:p>
        </w:tc>
        <w:tc>
          <w:tcPr>
            <w:tcW w:w="4127" w:type="dxa"/>
          </w:tcPr>
          <w:p w14:paraId="14B43EE9">
            <w:pPr>
              <w:pStyle w:val="3"/>
              <w:rPr>
                <w:rFonts w:eastAsiaTheme="minorHAnsi" w:cstheme="minorBidi"/>
                <w:szCs w:val="20"/>
                <w:lang w:eastAsia="en-US"/>
              </w:rPr>
            </w:pPr>
            <w:r>
              <w:rPr>
                <w:rFonts w:eastAsiaTheme="minorHAnsi" w:cstheme="minorBidi"/>
                <w:szCs w:val="20"/>
                <w:lang w:eastAsia="en-US"/>
              </w:rPr>
              <w:t>муз. Е. Вихаревой</w:t>
            </w:r>
          </w:p>
        </w:tc>
      </w:tr>
      <w:tr w14:paraId="10735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432B0D58">
            <w:pPr>
              <w:pStyle w:val="3"/>
              <w:rPr>
                <w:rFonts w:eastAsiaTheme="minorHAnsi" w:cstheme="minorBidi"/>
                <w:szCs w:val="20"/>
                <w:lang w:eastAsia="en-US"/>
              </w:rPr>
            </w:pPr>
          </w:p>
        </w:tc>
        <w:tc>
          <w:tcPr>
            <w:tcW w:w="3827" w:type="dxa"/>
          </w:tcPr>
          <w:p w14:paraId="7794F1D0">
            <w:pPr>
              <w:pStyle w:val="3"/>
              <w:rPr>
                <w:rFonts w:eastAsiaTheme="minorHAnsi" w:cstheme="minorBidi"/>
                <w:szCs w:val="20"/>
                <w:lang w:eastAsia="en-US"/>
              </w:rPr>
            </w:pPr>
            <w:r>
              <w:rPr>
                <w:rFonts w:eastAsiaTheme="minorHAnsi" w:cstheme="minorBidi"/>
                <w:szCs w:val="20"/>
                <w:lang w:eastAsia="en-US"/>
              </w:rPr>
              <w:t>«Медвежата»</w:t>
            </w:r>
          </w:p>
        </w:tc>
        <w:tc>
          <w:tcPr>
            <w:tcW w:w="4127" w:type="dxa"/>
          </w:tcPr>
          <w:p w14:paraId="6D83D2FF">
            <w:pPr>
              <w:pStyle w:val="3"/>
              <w:rPr>
                <w:rFonts w:eastAsiaTheme="minorHAnsi" w:cstheme="minorBidi"/>
                <w:szCs w:val="20"/>
                <w:lang w:eastAsia="en-US"/>
              </w:rPr>
            </w:pPr>
            <w:r>
              <w:rPr>
                <w:rFonts w:eastAsiaTheme="minorHAnsi" w:cstheme="minorBidi"/>
                <w:szCs w:val="20"/>
                <w:lang w:eastAsia="en-US"/>
              </w:rPr>
              <w:t>муз. М. Красева, сл. Н. Френкель</w:t>
            </w:r>
          </w:p>
        </w:tc>
      </w:tr>
      <w:tr w14:paraId="6C484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577A0F79">
            <w:pPr>
              <w:pStyle w:val="3"/>
              <w:rPr>
                <w:rFonts w:eastAsiaTheme="minorHAnsi" w:cstheme="minorBidi"/>
                <w:szCs w:val="20"/>
                <w:lang w:eastAsia="en-US"/>
              </w:rPr>
            </w:pPr>
          </w:p>
        </w:tc>
        <w:tc>
          <w:tcPr>
            <w:tcW w:w="3827" w:type="dxa"/>
          </w:tcPr>
          <w:p w14:paraId="27A18625">
            <w:pPr>
              <w:pStyle w:val="3"/>
              <w:rPr>
                <w:rFonts w:eastAsiaTheme="minorHAnsi" w:cstheme="minorBidi"/>
                <w:szCs w:val="20"/>
                <w:lang w:eastAsia="en-US"/>
              </w:rPr>
            </w:pPr>
            <w:r>
              <w:rPr>
                <w:rFonts w:eastAsiaTheme="minorHAnsi" w:cstheme="minorBidi"/>
                <w:szCs w:val="20"/>
                <w:lang w:eastAsia="en-US"/>
              </w:rPr>
              <w:t>«Птички летают»</w:t>
            </w:r>
          </w:p>
        </w:tc>
        <w:tc>
          <w:tcPr>
            <w:tcW w:w="4127" w:type="dxa"/>
          </w:tcPr>
          <w:p w14:paraId="368C587A">
            <w:pPr>
              <w:pStyle w:val="3"/>
              <w:rPr>
                <w:rFonts w:eastAsiaTheme="minorHAnsi" w:cstheme="minorBidi"/>
                <w:szCs w:val="20"/>
                <w:lang w:eastAsia="en-US"/>
              </w:rPr>
            </w:pPr>
            <w:r>
              <w:rPr>
                <w:rFonts w:eastAsiaTheme="minorHAnsi" w:cstheme="minorBidi"/>
                <w:szCs w:val="20"/>
                <w:lang w:eastAsia="en-US"/>
              </w:rPr>
              <w:t>муз. Л. Банниковой</w:t>
            </w:r>
          </w:p>
        </w:tc>
      </w:tr>
      <w:tr w14:paraId="35277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2B74F766">
            <w:pPr>
              <w:pStyle w:val="3"/>
              <w:rPr>
                <w:rFonts w:eastAsiaTheme="minorHAnsi" w:cstheme="minorBidi"/>
                <w:szCs w:val="20"/>
                <w:lang w:eastAsia="en-US"/>
              </w:rPr>
            </w:pPr>
          </w:p>
        </w:tc>
        <w:tc>
          <w:tcPr>
            <w:tcW w:w="3827" w:type="dxa"/>
          </w:tcPr>
          <w:p w14:paraId="79E3380E">
            <w:pPr>
              <w:pStyle w:val="3"/>
              <w:rPr>
                <w:rFonts w:eastAsiaTheme="minorHAnsi" w:cstheme="minorBidi"/>
                <w:szCs w:val="20"/>
                <w:lang w:eastAsia="en-US"/>
              </w:rPr>
            </w:pPr>
            <w:r>
              <w:rPr>
                <w:rFonts w:eastAsiaTheme="minorHAnsi" w:cstheme="minorBidi"/>
                <w:szCs w:val="20"/>
                <w:lang w:eastAsia="en-US"/>
              </w:rPr>
              <w:t>«Жуки»</w:t>
            </w:r>
          </w:p>
        </w:tc>
        <w:tc>
          <w:tcPr>
            <w:tcW w:w="4127" w:type="dxa"/>
          </w:tcPr>
          <w:p w14:paraId="05E884AB">
            <w:pPr>
              <w:pStyle w:val="3"/>
              <w:rPr>
                <w:rFonts w:eastAsiaTheme="minorHAnsi" w:cstheme="minorBidi"/>
                <w:szCs w:val="20"/>
                <w:lang w:eastAsia="en-US"/>
              </w:rPr>
            </w:pPr>
            <w:r>
              <w:rPr>
                <w:rFonts w:eastAsiaTheme="minorHAnsi" w:cstheme="minorBidi"/>
                <w:szCs w:val="20"/>
                <w:lang w:eastAsia="en-US"/>
              </w:rPr>
              <w:t>венгер. нар. мелодия, обраб. Л. Вишкарева</w:t>
            </w:r>
          </w:p>
        </w:tc>
      </w:tr>
      <w:tr w14:paraId="5584C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BEBEBE" w:themeFill="background1" w:themeFillShade="BF"/>
          </w:tcPr>
          <w:p w14:paraId="1798C047">
            <w:pPr>
              <w:pStyle w:val="3"/>
              <w:rPr>
                <w:rFonts w:eastAsiaTheme="minorHAnsi" w:cstheme="minorBidi"/>
                <w:szCs w:val="20"/>
                <w:lang w:eastAsia="en-US"/>
              </w:rPr>
            </w:pPr>
            <w:r>
              <w:rPr>
                <w:rFonts w:eastAsiaTheme="minorHAnsi" w:cstheme="minorBidi"/>
                <w:szCs w:val="20"/>
                <w:lang w:eastAsia="en-US"/>
              </w:rPr>
              <w:t>Игры.</w:t>
            </w:r>
          </w:p>
        </w:tc>
        <w:tc>
          <w:tcPr>
            <w:tcW w:w="3827" w:type="dxa"/>
          </w:tcPr>
          <w:p w14:paraId="527F9856">
            <w:pPr>
              <w:pStyle w:val="3"/>
              <w:rPr>
                <w:rFonts w:eastAsiaTheme="minorHAnsi" w:cstheme="minorBidi"/>
                <w:szCs w:val="20"/>
                <w:lang w:eastAsia="en-US"/>
              </w:rPr>
            </w:pPr>
            <w:r>
              <w:rPr>
                <w:rFonts w:eastAsiaTheme="minorHAnsi" w:cstheme="minorBidi"/>
                <w:szCs w:val="20"/>
                <w:lang w:eastAsia="en-US"/>
              </w:rPr>
              <w:t>«Солнышко и дождик»</w:t>
            </w:r>
          </w:p>
        </w:tc>
        <w:tc>
          <w:tcPr>
            <w:tcW w:w="4127" w:type="dxa"/>
          </w:tcPr>
          <w:p w14:paraId="168D7408">
            <w:pPr>
              <w:pStyle w:val="3"/>
              <w:rPr>
                <w:rFonts w:eastAsiaTheme="minorHAnsi" w:cstheme="minorBidi"/>
                <w:szCs w:val="20"/>
                <w:lang w:eastAsia="en-US"/>
              </w:rPr>
            </w:pPr>
            <w:r>
              <w:rPr>
                <w:rFonts w:eastAsiaTheme="minorHAnsi" w:cstheme="minorBidi"/>
                <w:szCs w:val="20"/>
                <w:lang w:eastAsia="en-US"/>
              </w:rPr>
              <w:t>муз. М. Раухвергера, сл. А. Барто</w:t>
            </w:r>
          </w:p>
        </w:tc>
      </w:tr>
      <w:tr w14:paraId="0661D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4F210BE1">
            <w:pPr>
              <w:pStyle w:val="3"/>
              <w:rPr>
                <w:rFonts w:eastAsiaTheme="minorHAnsi" w:cstheme="minorBidi"/>
                <w:szCs w:val="20"/>
                <w:lang w:eastAsia="en-US"/>
              </w:rPr>
            </w:pPr>
          </w:p>
        </w:tc>
        <w:tc>
          <w:tcPr>
            <w:tcW w:w="3827" w:type="dxa"/>
          </w:tcPr>
          <w:p w14:paraId="4B8816C7">
            <w:pPr>
              <w:pStyle w:val="3"/>
              <w:rPr>
                <w:rFonts w:eastAsiaTheme="minorHAnsi" w:cstheme="minorBidi"/>
                <w:szCs w:val="20"/>
                <w:lang w:eastAsia="en-US"/>
              </w:rPr>
            </w:pPr>
            <w:r>
              <w:rPr>
                <w:rFonts w:eastAsiaTheme="minorHAnsi" w:cstheme="minorBidi"/>
                <w:szCs w:val="20"/>
                <w:lang w:eastAsia="en-US"/>
              </w:rPr>
              <w:t>«Жмурки с Мишкой»</w:t>
            </w:r>
          </w:p>
        </w:tc>
        <w:tc>
          <w:tcPr>
            <w:tcW w:w="4127" w:type="dxa"/>
          </w:tcPr>
          <w:p w14:paraId="0C5FD0EA">
            <w:pPr>
              <w:pStyle w:val="3"/>
              <w:rPr>
                <w:rFonts w:eastAsiaTheme="minorHAnsi" w:cstheme="minorBidi"/>
                <w:szCs w:val="20"/>
                <w:lang w:eastAsia="en-US"/>
              </w:rPr>
            </w:pPr>
            <w:r>
              <w:rPr>
                <w:rFonts w:eastAsiaTheme="minorHAnsi" w:cstheme="minorBidi"/>
                <w:szCs w:val="20"/>
                <w:lang w:eastAsia="en-US"/>
              </w:rPr>
              <w:t>муз. Ф. Флотова</w:t>
            </w:r>
          </w:p>
        </w:tc>
      </w:tr>
      <w:tr w14:paraId="5FB6A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26716EC7">
            <w:pPr>
              <w:pStyle w:val="3"/>
              <w:rPr>
                <w:rFonts w:eastAsiaTheme="minorHAnsi" w:cstheme="minorBidi"/>
                <w:szCs w:val="20"/>
                <w:lang w:eastAsia="en-US"/>
              </w:rPr>
            </w:pPr>
          </w:p>
        </w:tc>
        <w:tc>
          <w:tcPr>
            <w:tcW w:w="3827" w:type="dxa"/>
          </w:tcPr>
          <w:p w14:paraId="78FC1BDD">
            <w:pPr>
              <w:pStyle w:val="3"/>
              <w:rPr>
                <w:rFonts w:eastAsiaTheme="minorHAnsi" w:cstheme="minorBidi"/>
                <w:szCs w:val="20"/>
                <w:lang w:eastAsia="en-US"/>
              </w:rPr>
            </w:pPr>
            <w:r>
              <w:rPr>
                <w:rFonts w:eastAsiaTheme="minorHAnsi" w:cstheme="minorBidi"/>
                <w:szCs w:val="20"/>
                <w:lang w:eastAsia="en-US"/>
              </w:rPr>
              <w:t>«Где погремушки?»</w:t>
            </w:r>
          </w:p>
        </w:tc>
        <w:tc>
          <w:tcPr>
            <w:tcW w:w="4127" w:type="dxa"/>
          </w:tcPr>
          <w:p w14:paraId="25801064">
            <w:pPr>
              <w:pStyle w:val="3"/>
              <w:rPr>
                <w:rFonts w:eastAsiaTheme="minorHAnsi" w:cstheme="minorBidi"/>
                <w:szCs w:val="20"/>
                <w:lang w:eastAsia="en-US"/>
              </w:rPr>
            </w:pPr>
            <w:r>
              <w:rPr>
                <w:rFonts w:eastAsiaTheme="minorHAnsi" w:cstheme="minorBidi"/>
                <w:szCs w:val="20"/>
                <w:lang w:eastAsia="en-US"/>
              </w:rPr>
              <w:t>муз. А. Александрова</w:t>
            </w:r>
          </w:p>
        </w:tc>
      </w:tr>
      <w:tr w14:paraId="6CE0E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02E3FBBE">
            <w:pPr>
              <w:pStyle w:val="3"/>
              <w:rPr>
                <w:rFonts w:eastAsiaTheme="minorHAnsi" w:cstheme="minorBidi"/>
                <w:szCs w:val="20"/>
                <w:lang w:eastAsia="en-US"/>
              </w:rPr>
            </w:pPr>
          </w:p>
        </w:tc>
        <w:tc>
          <w:tcPr>
            <w:tcW w:w="3827" w:type="dxa"/>
          </w:tcPr>
          <w:p w14:paraId="165C5A55">
            <w:pPr>
              <w:pStyle w:val="3"/>
              <w:rPr>
                <w:rFonts w:eastAsiaTheme="minorHAnsi" w:cstheme="minorBidi"/>
                <w:szCs w:val="20"/>
                <w:lang w:eastAsia="en-US"/>
              </w:rPr>
            </w:pPr>
            <w:r>
              <w:rPr>
                <w:rFonts w:eastAsiaTheme="minorHAnsi" w:cstheme="minorBidi"/>
                <w:szCs w:val="20"/>
                <w:lang w:eastAsia="en-US"/>
              </w:rPr>
              <w:t>«Заинька, выходи»</w:t>
            </w:r>
          </w:p>
        </w:tc>
        <w:tc>
          <w:tcPr>
            <w:tcW w:w="4127" w:type="dxa"/>
          </w:tcPr>
          <w:p w14:paraId="1D2583D5">
            <w:pPr>
              <w:pStyle w:val="3"/>
              <w:rPr>
                <w:rFonts w:eastAsiaTheme="minorHAnsi" w:cstheme="minorBidi"/>
                <w:szCs w:val="20"/>
                <w:lang w:eastAsia="en-US"/>
              </w:rPr>
            </w:pPr>
            <w:r>
              <w:rPr>
                <w:rFonts w:eastAsiaTheme="minorHAnsi" w:cstheme="minorBidi"/>
                <w:szCs w:val="20"/>
                <w:lang w:eastAsia="en-US"/>
              </w:rPr>
              <w:t>муз. Е. Тиличеевой</w:t>
            </w:r>
          </w:p>
        </w:tc>
      </w:tr>
      <w:tr w14:paraId="0CE32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53E95F65">
            <w:pPr>
              <w:pStyle w:val="3"/>
              <w:rPr>
                <w:rFonts w:eastAsiaTheme="minorHAnsi" w:cstheme="minorBidi"/>
                <w:szCs w:val="20"/>
                <w:lang w:eastAsia="en-US"/>
              </w:rPr>
            </w:pPr>
          </w:p>
        </w:tc>
        <w:tc>
          <w:tcPr>
            <w:tcW w:w="3827" w:type="dxa"/>
          </w:tcPr>
          <w:p w14:paraId="0883694D">
            <w:pPr>
              <w:pStyle w:val="3"/>
              <w:rPr>
                <w:rFonts w:eastAsiaTheme="minorHAnsi" w:cstheme="minorBidi"/>
                <w:szCs w:val="20"/>
                <w:lang w:eastAsia="en-US"/>
              </w:rPr>
            </w:pPr>
            <w:r>
              <w:rPr>
                <w:rFonts w:eastAsiaTheme="minorHAnsi" w:cstheme="minorBidi"/>
                <w:szCs w:val="20"/>
                <w:lang w:eastAsia="en-US"/>
              </w:rPr>
              <w:t>«Игра с куклой»</w:t>
            </w:r>
          </w:p>
        </w:tc>
        <w:tc>
          <w:tcPr>
            <w:tcW w:w="4127" w:type="dxa"/>
          </w:tcPr>
          <w:p w14:paraId="520B1AE0">
            <w:pPr>
              <w:pStyle w:val="3"/>
              <w:rPr>
                <w:rFonts w:eastAsiaTheme="minorHAnsi" w:cstheme="minorBidi"/>
                <w:szCs w:val="20"/>
                <w:lang w:eastAsia="en-US"/>
              </w:rPr>
            </w:pPr>
            <w:r>
              <w:rPr>
                <w:rFonts w:eastAsiaTheme="minorHAnsi" w:cstheme="minorBidi"/>
                <w:szCs w:val="20"/>
                <w:lang w:eastAsia="en-US"/>
              </w:rPr>
              <w:t>муз. В. Карасевой</w:t>
            </w:r>
          </w:p>
        </w:tc>
      </w:tr>
      <w:tr w14:paraId="76C2D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6C15D441">
            <w:pPr>
              <w:pStyle w:val="3"/>
              <w:rPr>
                <w:rFonts w:eastAsiaTheme="minorHAnsi" w:cstheme="minorBidi"/>
                <w:szCs w:val="20"/>
                <w:lang w:eastAsia="en-US"/>
              </w:rPr>
            </w:pPr>
          </w:p>
        </w:tc>
        <w:tc>
          <w:tcPr>
            <w:tcW w:w="3827" w:type="dxa"/>
          </w:tcPr>
          <w:p w14:paraId="3CBC30D1">
            <w:pPr>
              <w:pStyle w:val="3"/>
              <w:rPr>
                <w:rFonts w:eastAsiaTheme="minorHAnsi" w:cstheme="minorBidi"/>
                <w:szCs w:val="20"/>
                <w:lang w:eastAsia="en-US"/>
              </w:rPr>
            </w:pPr>
            <w:r>
              <w:rPr>
                <w:rFonts w:eastAsiaTheme="minorHAnsi" w:cstheme="minorBidi"/>
                <w:szCs w:val="20"/>
                <w:lang w:eastAsia="en-US"/>
              </w:rPr>
              <w:t>«Ходит Ваня»</w:t>
            </w:r>
          </w:p>
        </w:tc>
        <w:tc>
          <w:tcPr>
            <w:tcW w:w="4127" w:type="dxa"/>
          </w:tcPr>
          <w:p w14:paraId="54DE52C3">
            <w:pPr>
              <w:pStyle w:val="3"/>
              <w:rPr>
                <w:rFonts w:eastAsiaTheme="minorHAnsi" w:cstheme="minorBidi"/>
                <w:szCs w:val="20"/>
                <w:lang w:eastAsia="en-US"/>
              </w:rPr>
            </w:pPr>
            <w:r>
              <w:rPr>
                <w:rFonts w:eastAsiaTheme="minorHAnsi" w:cstheme="minorBidi"/>
                <w:szCs w:val="20"/>
                <w:lang w:eastAsia="en-US"/>
              </w:rPr>
              <w:t>рус. нар. песня, обр. Н. Метлова</w:t>
            </w:r>
          </w:p>
        </w:tc>
      </w:tr>
      <w:tr w14:paraId="1B350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BEBEBE" w:themeFill="background1" w:themeFillShade="BF"/>
          </w:tcPr>
          <w:p w14:paraId="54C55570">
            <w:pPr>
              <w:pStyle w:val="3"/>
              <w:rPr>
                <w:rFonts w:eastAsiaTheme="minorHAnsi" w:cstheme="minorBidi"/>
                <w:szCs w:val="20"/>
                <w:lang w:eastAsia="en-US"/>
              </w:rPr>
            </w:pPr>
            <w:r>
              <w:rPr>
                <w:rFonts w:eastAsiaTheme="minorHAnsi" w:cstheme="minorBidi"/>
                <w:szCs w:val="20"/>
                <w:lang w:eastAsia="en-US"/>
              </w:rPr>
              <w:t>Хороводы и пляски.</w:t>
            </w:r>
          </w:p>
        </w:tc>
        <w:tc>
          <w:tcPr>
            <w:tcW w:w="3827" w:type="dxa"/>
          </w:tcPr>
          <w:p w14:paraId="49D4DFFA">
            <w:pPr>
              <w:pStyle w:val="3"/>
              <w:rPr>
                <w:rFonts w:eastAsiaTheme="minorHAnsi" w:cstheme="minorBidi"/>
                <w:szCs w:val="20"/>
                <w:lang w:eastAsia="en-US"/>
              </w:rPr>
            </w:pPr>
            <w:r>
              <w:rPr>
                <w:rFonts w:eastAsiaTheme="minorHAnsi" w:cstheme="minorBidi"/>
                <w:szCs w:val="20"/>
                <w:lang w:eastAsia="en-US"/>
              </w:rPr>
              <w:t>«Пляска с погремушками»</w:t>
            </w:r>
          </w:p>
        </w:tc>
        <w:tc>
          <w:tcPr>
            <w:tcW w:w="4127" w:type="dxa"/>
          </w:tcPr>
          <w:p w14:paraId="00AAA351">
            <w:pPr>
              <w:pStyle w:val="3"/>
              <w:rPr>
                <w:rFonts w:eastAsiaTheme="minorHAnsi" w:cstheme="minorBidi"/>
                <w:szCs w:val="20"/>
                <w:lang w:eastAsia="en-US"/>
              </w:rPr>
            </w:pPr>
            <w:r>
              <w:rPr>
                <w:rFonts w:eastAsiaTheme="minorHAnsi" w:cstheme="minorBidi"/>
                <w:szCs w:val="20"/>
                <w:lang w:eastAsia="en-US"/>
              </w:rPr>
              <w:t>муз. и сл. В. Антоновой</w:t>
            </w:r>
          </w:p>
        </w:tc>
      </w:tr>
      <w:tr w14:paraId="26311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23596E79">
            <w:pPr>
              <w:pStyle w:val="3"/>
              <w:rPr>
                <w:rFonts w:eastAsiaTheme="minorHAnsi" w:cstheme="minorBidi"/>
                <w:szCs w:val="20"/>
                <w:lang w:eastAsia="en-US"/>
              </w:rPr>
            </w:pPr>
          </w:p>
        </w:tc>
        <w:tc>
          <w:tcPr>
            <w:tcW w:w="3827" w:type="dxa"/>
          </w:tcPr>
          <w:p w14:paraId="3C019F4C">
            <w:pPr>
              <w:pStyle w:val="3"/>
              <w:rPr>
                <w:rFonts w:eastAsiaTheme="minorHAnsi" w:cstheme="minorBidi"/>
                <w:szCs w:val="20"/>
                <w:lang w:eastAsia="en-US"/>
              </w:rPr>
            </w:pPr>
            <w:r>
              <w:rPr>
                <w:rFonts w:eastAsiaTheme="minorHAnsi" w:cstheme="minorBidi"/>
                <w:szCs w:val="20"/>
                <w:lang w:eastAsia="en-US"/>
              </w:rPr>
              <w:t>«Пальчики и ручки»</w:t>
            </w:r>
          </w:p>
        </w:tc>
        <w:tc>
          <w:tcPr>
            <w:tcW w:w="4127" w:type="dxa"/>
          </w:tcPr>
          <w:p w14:paraId="709F7C40">
            <w:pPr>
              <w:pStyle w:val="3"/>
              <w:rPr>
                <w:rFonts w:eastAsiaTheme="minorHAnsi" w:cstheme="minorBidi"/>
                <w:szCs w:val="20"/>
                <w:lang w:eastAsia="en-US"/>
              </w:rPr>
            </w:pPr>
            <w:r>
              <w:rPr>
                <w:rFonts w:eastAsiaTheme="minorHAnsi" w:cstheme="minorBidi"/>
                <w:szCs w:val="20"/>
                <w:lang w:eastAsia="en-US"/>
              </w:rPr>
              <w:t>рус. нар. мелодия, обраб. М. Раухвергера</w:t>
            </w:r>
          </w:p>
        </w:tc>
      </w:tr>
      <w:tr w14:paraId="26700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7586972D">
            <w:pPr>
              <w:pStyle w:val="3"/>
              <w:rPr>
                <w:rFonts w:eastAsiaTheme="minorHAnsi" w:cstheme="minorBidi"/>
                <w:szCs w:val="20"/>
                <w:lang w:eastAsia="en-US"/>
              </w:rPr>
            </w:pPr>
          </w:p>
        </w:tc>
        <w:tc>
          <w:tcPr>
            <w:tcW w:w="3827" w:type="dxa"/>
          </w:tcPr>
          <w:p w14:paraId="47B8AD46">
            <w:pPr>
              <w:pStyle w:val="3"/>
              <w:rPr>
                <w:rFonts w:eastAsiaTheme="minorHAnsi" w:cstheme="minorBidi"/>
                <w:szCs w:val="20"/>
                <w:lang w:eastAsia="en-US"/>
              </w:rPr>
            </w:pPr>
            <w:r>
              <w:rPr>
                <w:rFonts w:eastAsiaTheme="minorHAnsi" w:cstheme="minorBidi"/>
                <w:szCs w:val="20"/>
                <w:lang w:eastAsia="en-US"/>
              </w:rPr>
              <w:t>«Пляска с листочками»</w:t>
            </w:r>
          </w:p>
        </w:tc>
        <w:tc>
          <w:tcPr>
            <w:tcW w:w="4127" w:type="dxa"/>
          </w:tcPr>
          <w:p w14:paraId="287DB90F">
            <w:pPr>
              <w:pStyle w:val="3"/>
              <w:rPr>
                <w:rFonts w:eastAsiaTheme="minorHAnsi" w:cstheme="minorBidi"/>
                <w:szCs w:val="20"/>
                <w:lang w:eastAsia="en-US"/>
              </w:rPr>
            </w:pPr>
            <w:r>
              <w:rPr>
                <w:rFonts w:eastAsiaTheme="minorHAnsi" w:cstheme="minorBidi"/>
                <w:szCs w:val="20"/>
                <w:lang w:eastAsia="en-US"/>
              </w:rPr>
              <w:t>муз. Н. Китаевой, сл. А. Ануфриевой</w:t>
            </w:r>
          </w:p>
        </w:tc>
      </w:tr>
      <w:tr w14:paraId="21AAA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53BEE0D1">
            <w:pPr>
              <w:pStyle w:val="3"/>
              <w:rPr>
                <w:rFonts w:eastAsiaTheme="minorHAnsi" w:cstheme="minorBidi"/>
                <w:szCs w:val="20"/>
                <w:lang w:eastAsia="en-US"/>
              </w:rPr>
            </w:pPr>
          </w:p>
        </w:tc>
        <w:tc>
          <w:tcPr>
            <w:tcW w:w="3827" w:type="dxa"/>
          </w:tcPr>
          <w:p w14:paraId="6232B3DA">
            <w:pPr>
              <w:pStyle w:val="3"/>
              <w:rPr>
                <w:rFonts w:eastAsiaTheme="minorHAnsi" w:cstheme="minorBidi"/>
                <w:szCs w:val="20"/>
                <w:lang w:eastAsia="en-US"/>
              </w:rPr>
            </w:pPr>
            <w:r>
              <w:rPr>
                <w:rFonts w:eastAsiaTheme="minorHAnsi" w:cstheme="minorBidi"/>
                <w:szCs w:val="20"/>
                <w:lang w:eastAsia="en-US"/>
              </w:rPr>
              <w:t>«Танец около елки»</w:t>
            </w:r>
          </w:p>
        </w:tc>
        <w:tc>
          <w:tcPr>
            <w:tcW w:w="4127" w:type="dxa"/>
          </w:tcPr>
          <w:p w14:paraId="37AD0775">
            <w:pPr>
              <w:pStyle w:val="3"/>
              <w:rPr>
                <w:rFonts w:eastAsiaTheme="minorHAnsi" w:cstheme="minorBidi"/>
                <w:szCs w:val="20"/>
                <w:lang w:eastAsia="en-US"/>
              </w:rPr>
            </w:pPr>
            <w:r>
              <w:rPr>
                <w:rFonts w:eastAsiaTheme="minorHAnsi" w:cstheme="minorBidi"/>
                <w:szCs w:val="20"/>
                <w:lang w:eastAsia="en-US"/>
              </w:rPr>
              <w:t>муз. Р. Равина, сл. П. Границыной</w:t>
            </w:r>
          </w:p>
        </w:tc>
      </w:tr>
      <w:tr w14:paraId="57B1A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18F97308">
            <w:pPr>
              <w:pStyle w:val="3"/>
              <w:rPr>
                <w:rFonts w:eastAsiaTheme="minorHAnsi" w:cstheme="minorBidi"/>
                <w:szCs w:val="20"/>
                <w:lang w:eastAsia="en-US"/>
              </w:rPr>
            </w:pPr>
          </w:p>
        </w:tc>
        <w:tc>
          <w:tcPr>
            <w:tcW w:w="3827" w:type="dxa"/>
          </w:tcPr>
          <w:p w14:paraId="7456DA20">
            <w:pPr>
              <w:pStyle w:val="3"/>
              <w:rPr>
                <w:rFonts w:eastAsiaTheme="minorHAnsi" w:cstheme="minorBidi"/>
                <w:szCs w:val="20"/>
                <w:lang w:eastAsia="en-US"/>
              </w:rPr>
            </w:pPr>
            <w:r>
              <w:rPr>
                <w:rFonts w:eastAsiaTheme="minorHAnsi" w:cstheme="minorBidi"/>
                <w:szCs w:val="20"/>
                <w:lang w:eastAsia="en-US"/>
              </w:rPr>
              <w:t>«Помирились»</w:t>
            </w:r>
          </w:p>
        </w:tc>
        <w:tc>
          <w:tcPr>
            <w:tcW w:w="4127" w:type="dxa"/>
          </w:tcPr>
          <w:p w14:paraId="3C1732ED">
            <w:pPr>
              <w:pStyle w:val="3"/>
              <w:rPr>
                <w:rFonts w:eastAsiaTheme="minorHAnsi" w:cstheme="minorBidi"/>
                <w:szCs w:val="20"/>
                <w:lang w:eastAsia="en-US"/>
              </w:rPr>
            </w:pPr>
            <w:r>
              <w:rPr>
                <w:rFonts w:eastAsiaTheme="minorHAnsi" w:cstheme="minorBidi"/>
                <w:szCs w:val="20"/>
                <w:lang w:eastAsia="en-US"/>
              </w:rPr>
              <w:t>муз. Т. Вилькорейской</w:t>
            </w:r>
          </w:p>
        </w:tc>
      </w:tr>
      <w:tr w14:paraId="4488E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BEBEBE" w:themeFill="background1" w:themeFillShade="BF"/>
          </w:tcPr>
          <w:p w14:paraId="239557DA">
            <w:pPr>
              <w:pStyle w:val="3"/>
              <w:rPr>
                <w:rFonts w:eastAsiaTheme="minorHAnsi" w:cstheme="minorBidi"/>
                <w:szCs w:val="20"/>
                <w:lang w:eastAsia="en-US"/>
              </w:rPr>
            </w:pPr>
            <w:r>
              <w:rPr>
                <w:rFonts w:eastAsiaTheme="minorHAnsi" w:cstheme="minorBidi"/>
                <w:szCs w:val="20"/>
                <w:lang w:eastAsia="en-US"/>
              </w:rPr>
              <w:t>Характерные танцы.</w:t>
            </w:r>
          </w:p>
        </w:tc>
        <w:tc>
          <w:tcPr>
            <w:tcW w:w="3827" w:type="dxa"/>
          </w:tcPr>
          <w:p w14:paraId="37AB831B">
            <w:pPr>
              <w:pStyle w:val="3"/>
              <w:rPr>
                <w:rFonts w:eastAsiaTheme="minorHAnsi" w:cstheme="minorBidi"/>
                <w:szCs w:val="20"/>
                <w:lang w:eastAsia="en-US"/>
              </w:rPr>
            </w:pPr>
            <w:r>
              <w:rPr>
                <w:rFonts w:eastAsiaTheme="minorHAnsi" w:cstheme="minorBidi"/>
                <w:szCs w:val="20"/>
                <w:lang w:eastAsia="en-US"/>
              </w:rPr>
              <w:t>«Танец снежинок»</w:t>
            </w:r>
          </w:p>
        </w:tc>
        <w:tc>
          <w:tcPr>
            <w:tcW w:w="4127" w:type="dxa"/>
          </w:tcPr>
          <w:p w14:paraId="0E3D5E45">
            <w:pPr>
              <w:pStyle w:val="3"/>
              <w:rPr>
                <w:rFonts w:eastAsiaTheme="minorHAnsi" w:cstheme="minorBidi"/>
                <w:szCs w:val="20"/>
                <w:lang w:eastAsia="en-US"/>
              </w:rPr>
            </w:pPr>
            <w:r>
              <w:rPr>
                <w:rFonts w:eastAsiaTheme="minorHAnsi" w:cstheme="minorBidi"/>
                <w:szCs w:val="20"/>
                <w:lang w:eastAsia="en-US"/>
              </w:rPr>
              <w:t>муз. Бекмана</w:t>
            </w:r>
          </w:p>
        </w:tc>
      </w:tr>
      <w:tr w14:paraId="0F380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10E3BCB3">
            <w:pPr>
              <w:pStyle w:val="3"/>
              <w:rPr>
                <w:rFonts w:eastAsiaTheme="minorHAnsi" w:cstheme="minorBidi"/>
                <w:szCs w:val="20"/>
                <w:lang w:eastAsia="en-US"/>
              </w:rPr>
            </w:pPr>
          </w:p>
        </w:tc>
        <w:tc>
          <w:tcPr>
            <w:tcW w:w="3827" w:type="dxa"/>
          </w:tcPr>
          <w:p w14:paraId="48F72987">
            <w:pPr>
              <w:pStyle w:val="3"/>
              <w:rPr>
                <w:rFonts w:eastAsiaTheme="minorHAnsi" w:cstheme="minorBidi"/>
                <w:szCs w:val="20"/>
                <w:lang w:eastAsia="en-US"/>
              </w:rPr>
            </w:pPr>
            <w:r>
              <w:rPr>
                <w:rFonts w:eastAsiaTheme="minorHAnsi" w:cstheme="minorBidi"/>
                <w:szCs w:val="20"/>
                <w:lang w:eastAsia="en-US"/>
              </w:rPr>
              <w:t>«Фонарики»</w:t>
            </w:r>
          </w:p>
        </w:tc>
        <w:tc>
          <w:tcPr>
            <w:tcW w:w="4127" w:type="dxa"/>
          </w:tcPr>
          <w:p w14:paraId="1B928E01">
            <w:pPr>
              <w:pStyle w:val="3"/>
              <w:rPr>
                <w:rFonts w:eastAsiaTheme="minorHAnsi" w:cstheme="minorBidi"/>
                <w:szCs w:val="20"/>
                <w:lang w:eastAsia="en-US"/>
              </w:rPr>
            </w:pPr>
            <w:r>
              <w:rPr>
                <w:rFonts w:eastAsiaTheme="minorHAnsi" w:cstheme="minorBidi"/>
                <w:szCs w:val="20"/>
                <w:lang w:eastAsia="en-US"/>
              </w:rPr>
              <w:t>муз. Р. Рустамова</w:t>
            </w:r>
          </w:p>
        </w:tc>
      </w:tr>
      <w:tr w14:paraId="2B58E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0F791CFF">
            <w:pPr>
              <w:pStyle w:val="3"/>
              <w:rPr>
                <w:rFonts w:eastAsiaTheme="minorHAnsi" w:cstheme="minorBidi"/>
                <w:szCs w:val="20"/>
                <w:lang w:eastAsia="en-US"/>
              </w:rPr>
            </w:pPr>
          </w:p>
        </w:tc>
        <w:tc>
          <w:tcPr>
            <w:tcW w:w="3827" w:type="dxa"/>
          </w:tcPr>
          <w:p w14:paraId="0C81B312">
            <w:pPr>
              <w:pStyle w:val="3"/>
              <w:rPr>
                <w:rFonts w:eastAsiaTheme="minorHAnsi" w:cstheme="minorBidi"/>
                <w:szCs w:val="20"/>
                <w:lang w:eastAsia="en-US"/>
              </w:rPr>
            </w:pPr>
            <w:r>
              <w:rPr>
                <w:rFonts w:eastAsiaTheme="minorHAnsi" w:cstheme="minorBidi"/>
                <w:szCs w:val="20"/>
                <w:lang w:eastAsia="en-US"/>
              </w:rPr>
              <w:t>«Танец зайчиков»</w:t>
            </w:r>
          </w:p>
        </w:tc>
        <w:tc>
          <w:tcPr>
            <w:tcW w:w="4127" w:type="dxa"/>
          </w:tcPr>
          <w:p w14:paraId="38C8629C">
            <w:pPr>
              <w:pStyle w:val="3"/>
              <w:rPr>
                <w:rFonts w:eastAsiaTheme="minorHAnsi" w:cstheme="minorBidi"/>
                <w:szCs w:val="20"/>
                <w:lang w:eastAsia="en-US"/>
              </w:rPr>
            </w:pPr>
            <w:r>
              <w:rPr>
                <w:rFonts w:eastAsiaTheme="minorHAnsi" w:cstheme="minorBidi"/>
                <w:szCs w:val="20"/>
                <w:lang w:eastAsia="en-US"/>
              </w:rPr>
              <w:t>рус. нар. мелодия</w:t>
            </w:r>
          </w:p>
        </w:tc>
      </w:tr>
      <w:tr w14:paraId="21D2A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0A97ADEB">
            <w:pPr>
              <w:pStyle w:val="3"/>
              <w:rPr>
                <w:rFonts w:eastAsiaTheme="minorHAnsi" w:cstheme="minorBidi"/>
                <w:szCs w:val="20"/>
                <w:lang w:eastAsia="en-US"/>
              </w:rPr>
            </w:pPr>
          </w:p>
        </w:tc>
        <w:tc>
          <w:tcPr>
            <w:tcW w:w="3827" w:type="dxa"/>
          </w:tcPr>
          <w:p w14:paraId="617F2F7F">
            <w:pPr>
              <w:pStyle w:val="3"/>
              <w:rPr>
                <w:rFonts w:eastAsiaTheme="minorHAnsi" w:cstheme="minorBidi"/>
                <w:szCs w:val="20"/>
                <w:lang w:eastAsia="en-US"/>
              </w:rPr>
            </w:pPr>
            <w:r>
              <w:rPr>
                <w:rFonts w:eastAsiaTheme="minorHAnsi" w:cstheme="minorBidi"/>
                <w:szCs w:val="20"/>
                <w:lang w:eastAsia="en-US"/>
              </w:rPr>
              <w:t>«Вышли куклы танцевать»</w:t>
            </w:r>
          </w:p>
        </w:tc>
        <w:tc>
          <w:tcPr>
            <w:tcW w:w="4127" w:type="dxa"/>
          </w:tcPr>
          <w:p w14:paraId="34DF1B70">
            <w:pPr>
              <w:pStyle w:val="3"/>
              <w:rPr>
                <w:rFonts w:eastAsiaTheme="minorHAnsi" w:cstheme="minorBidi"/>
                <w:szCs w:val="20"/>
                <w:lang w:eastAsia="en-US"/>
              </w:rPr>
            </w:pPr>
            <w:r>
              <w:rPr>
                <w:rFonts w:eastAsiaTheme="minorHAnsi" w:cstheme="minorBidi"/>
                <w:szCs w:val="20"/>
                <w:lang w:eastAsia="en-US"/>
              </w:rPr>
              <w:t>муз. В. Витлина</w:t>
            </w:r>
          </w:p>
        </w:tc>
      </w:tr>
      <w:tr w14:paraId="229E5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BEBEBE" w:themeFill="background1" w:themeFillShade="BF"/>
          </w:tcPr>
          <w:p w14:paraId="68D9903C">
            <w:pPr>
              <w:pStyle w:val="3"/>
              <w:rPr>
                <w:rFonts w:eastAsiaTheme="minorHAnsi" w:cstheme="minorBidi"/>
                <w:szCs w:val="20"/>
                <w:lang w:eastAsia="en-US"/>
              </w:rPr>
            </w:pPr>
            <w:r>
              <w:rPr>
                <w:rFonts w:eastAsiaTheme="minorHAnsi" w:cstheme="minorBidi"/>
                <w:szCs w:val="20"/>
                <w:lang w:eastAsia="en-US"/>
              </w:rPr>
              <w:t>Развитие танцевально-игрового творчества.</w:t>
            </w:r>
          </w:p>
        </w:tc>
        <w:tc>
          <w:tcPr>
            <w:tcW w:w="3827" w:type="dxa"/>
          </w:tcPr>
          <w:p w14:paraId="3DDB64D2">
            <w:pPr>
              <w:pStyle w:val="3"/>
              <w:rPr>
                <w:rFonts w:eastAsiaTheme="minorHAnsi" w:cstheme="minorBidi"/>
                <w:szCs w:val="20"/>
                <w:lang w:eastAsia="en-US"/>
              </w:rPr>
            </w:pPr>
            <w:r>
              <w:rPr>
                <w:rFonts w:eastAsiaTheme="minorHAnsi" w:cstheme="minorBidi"/>
                <w:szCs w:val="20"/>
                <w:lang w:eastAsia="en-US"/>
              </w:rPr>
              <w:t>«Пляска»</w:t>
            </w:r>
          </w:p>
        </w:tc>
        <w:tc>
          <w:tcPr>
            <w:tcW w:w="4127" w:type="dxa"/>
          </w:tcPr>
          <w:p w14:paraId="4DFAEAA6">
            <w:pPr>
              <w:pStyle w:val="3"/>
              <w:rPr>
                <w:rFonts w:eastAsiaTheme="minorHAnsi" w:cstheme="minorBidi"/>
                <w:szCs w:val="20"/>
                <w:lang w:eastAsia="en-US"/>
              </w:rPr>
            </w:pPr>
            <w:r>
              <w:rPr>
                <w:rFonts w:eastAsiaTheme="minorHAnsi" w:cstheme="minorBidi"/>
                <w:szCs w:val="20"/>
                <w:lang w:eastAsia="en-US"/>
              </w:rPr>
              <w:t>муз. Р. Рустамова</w:t>
            </w:r>
          </w:p>
        </w:tc>
      </w:tr>
      <w:tr w14:paraId="0C32F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62303176">
            <w:pPr>
              <w:pStyle w:val="3"/>
              <w:rPr>
                <w:rFonts w:eastAsiaTheme="minorHAnsi" w:cstheme="minorBidi"/>
                <w:szCs w:val="20"/>
                <w:lang w:eastAsia="en-US"/>
              </w:rPr>
            </w:pPr>
          </w:p>
        </w:tc>
        <w:tc>
          <w:tcPr>
            <w:tcW w:w="3827" w:type="dxa"/>
          </w:tcPr>
          <w:p w14:paraId="5CA0C2E2">
            <w:pPr>
              <w:pStyle w:val="3"/>
              <w:rPr>
                <w:rFonts w:eastAsiaTheme="minorHAnsi" w:cstheme="minorBidi"/>
                <w:szCs w:val="20"/>
                <w:lang w:eastAsia="en-US"/>
              </w:rPr>
            </w:pPr>
            <w:r>
              <w:rPr>
                <w:rFonts w:eastAsiaTheme="minorHAnsi" w:cstheme="minorBidi"/>
                <w:szCs w:val="20"/>
                <w:lang w:eastAsia="en-US"/>
              </w:rPr>
              <w:t>«Зайцы»</w:t>
            </w:r>
          </w:p>
        </w:tc>
        <w:tc>
          <w:tcPr>
            <w:tcW w:w="4127" w:type="dxa"/>
          </w:tcPr>
          <w:p w14:paraId="072408F0">
            <w:pPr>
              <w:pStyle w:val="3"/>
              <w:rPr>
                <w:rFonts w:eastAsiaTheme="minorHAnsi" w:cstheme="minorBidi"/>
                <w:szCs w:val="20"/>
                <w:lang w:eastAsia="en-US"/>
              </w:rPr>
            </w:pPr>
            <w:r>
              <w:rPr>
                <w:rFonts w:eastAsiaTheme="minorHAnsi" w:cstheme="minorBidi"/>
                <w:szCs w:val="20"/>
                <w:lang w:eastAsia="en-US"/>
              </w:rPr>
              <w:t>муз. Е. Тиличеевой</w:t>
            </w:r>
          </w:p>
        </w:tc>
      </w:tr>
      <w:tr w14:paraId="4C40D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66AE89E4">
            <w:pPr>
              <w:pStyle w:val="3"/>
              <w:rPr>
                <w:rFonts w:eastAsiaTheme="minorHAnsi" w:cstheme="minorBidi"/>
                <w:szCs w:val="20"/>
                <w:lang w:eastAsia="en-US"/>
              </w:rPr>
            </w:pPr>
          </w:p>
        </w:tc>
        <w:tc>
          <w:tcPr>
            <w:tcW w:w="3827" w:type="dxa"/>
          </w:tcPr>
          <w:p w14:paraId="1C6EE119">
            <w:pPr>
              <w:pStyle w:val="3"/>
              <w:rPr>
                <w:rFonts w:eastAsiaTheme="minorHAnsi" w:cstheme="minorBidi"/>
                <w:szCs w:val="20"/>
                <w:lang w:eastAsia="en-US"/>
              </w:rPr>
            </w:pPr>
            <w:r>
              <w:rPr>
                <w:rFonts w:eastAsiaTheme="minorHAnsi" w:cstheme="minorBidi"/>
                <w:szCs w:val="20"/>
                <w:lang w:eastAsia="en-US"/>
              </w:rPr>
              <w:t>«Веселые ножки»</w:t>
            </w:r>
          </w:p>
        </w:tc>
        <w:tc>
          <w:tcPr>
            <w:tcW w:w="4127" w:type="dxa"/>
          </w:tcPr>
          <w:p w14:paraId="6B6DBFC6">
            <w:pPr>
              <w:pStyle w:val="3"/>
              <w:rPr>
                <w:rFonts w:eastAsiaTheme="minorHAnsi" w:cstheme="minorBidi"/>
                <w:szCs w:val="20"/>
                <w:lang w:eastAsia="en-US"/>
              </w:rPr>
            </w:pPr>
            <w:r>
              <w:rPr>
                <w:rFonts w:eastAsiaTheme="minorHAnsi" w:cstheme="minorBidi"/>
                <w:szCs w:val="20"/>
                <w:lang w:eastAsia="en-US"/>
              </w:rPr>
              <w:t>рус. нар. мелодия, обраб. В. Агафонникова</w:t>
            </w:r>
          </w:p>
        </w:tc>
      </w:tr>
      <w:tr w14:paraId="7674A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3F40DBAD">
            <w:pPr>
              <w:pStyle w:val="3"/>
              <w:rPr>
                <w:rFonts w:eastAsiaTheme="minorHAnsi" w:cstheme="minorBidi"/>
                <w:szCs w:val="20"/>
                <w:lang w:eastAsia="en-US"/>
              </w:rPr>
            </w:pPr>
          </w:p>
        </w:tc>
        <w:tc>
          <w:tcPr>
            <w:tcW w:w="3827" w:type="dxa"/>
          </w:tcPr>
          <w:p w14:paraId="3C761443">
            <w:pPr>
              <w:pStyle w:val="3"/>
              <w:rPr>
                <w:rFonts w:eastAsiaTheme="minorHAnsi" w:cstheme="minorBidi"/>
                <w:szCs w:val="20"/>
                <w:lang w:eastAsia="en-US"/>
              </w:rPr>
            </w:pPr>
            <w:r>
              <w:rPr>
                <w:rFonts w:eastAsiaTheme="minorHAnsi" w:cstheme="minorBidi"/>
                <w:szCs w:val="20"/>
                <w:lang w:eastAsia="en-US"/>
              </w:rPr>
              <w:t>«Волшебные платочки»</w:t>
            </w:r>
          </w:p>
        </w:tc>
        <w:tc>
          <w:tcPr>
            <w:tcW w:w="4127" w:type="dxa"/>
          </w:tcPr>
          <w:p w14:paraId="7B352896">
            <w:pPr>
              <w:pStyle w:val="3"/>
              <w:rPr>
                <w:rFonts w:eastAsiaTheme="minorHAnsi" w:cstheme="minorBidi"/>
                <w:szCs w:val="20"/>
                <w:lang w:eastAsia="en-US"/>
              </w:rPr>
            </w:pPr>
            <w:r>
              <w:rPr>
                <w:rFonts w:eastAsiaTheme="minorHAnsi" w:cstheme="minorBidi"/>
                <w:szCs w:val="20"/>
                <w:lang w:eastAsia="en-US"/>
              </w:rPr>
              <w:t>рус. нар. мелодия, обраб. Р. Рустамова</w:t>
            </w:r>
          </w:p>
        </w:tc>
      </w:tr>
    </w:tbl>
    <w:p w14:paraId="632D5178">
      <w:pPr>
        <w:pStyle w:val="3"/>
      </w:pPr>
    </w:p>
    <w:p w14:paraId="50C27363">
      <w:pPr>
        <w:pStyle w:val="3"/>
      </w:pPr>
    </w:p>
    <w:p w14:paraId="397BEACB">
      <w:pPr>
        <w:pStyle w:val="3"/>
      </w:pPr>
    </w:p>
    <w:p w14:paraId="0FEAB867">
      <w:pPr>
        <w:pStyle w:val="3"/>
        <w:rPr>
          <w:b/>
          <w:bCs/>
        </w:rPr>
      </w:pPr>
      <w:r>
        <w:rPr>
          <w:b/>
          <w:bCs/>
        </w:rPr>
        <w:t>Средняя группа 4-5 лет</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3"/>
        <w:gridCol w:w="3671"/>
        <w:gridCol w:w="3957"/>
      </w:tblGrid>
      <w:tr w14:paraId="7CED6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shd w:val="clear" w:color="auto" w:fill="BEBEBE" w:themeFill="background1" w:themeFillShade="BF"/>
            <w:vAlign w:val="center"/>
          </w:tcPr>
          <w:p w14:paraId="5FD58150">
            <w:pPr>
              <w:pStyle w:val="3"/>
              <w:rPr>
                <w:rFonts w:eastAsiaTheme="minorHAnsi" w:cstheme="minorBidi"/>
                <w:szCs w:val="20"/>
                <w:lang w:eastAsia="en-US"/>
              </w:rPr>
            </w:pPr>
            <w:r>
              <w:rPr>
                <w:rFonts w:eastAsiaTheme="minorHAnsi" w:cstheme="minorBidi"/>
                <w:szCs w:val="20"/>
                <w:lang w:eastAsia="en-US"/>
              </w:rPr>
              <w:t>Направление</w:t>
            </w:r>
          </w:p>
        </w:tc>
        <w:tc>
          <w:tcPr>
            <w:tcW w:w="3827" w:type="dxa"/>
            <w:shd w:val="clear" w:color="auto" w:fill="BEBEBE" w:themeFill="background1" w:themeFillShade="BF"/>
            <w:vAlign w:val="center"/>
          </w:tcPr>
          <w:p w14:paraId="73E7DEA5">
            <w:pPr>
              <w:pStyle w:val="3"/>
              <w:rPr>
                <w:rFonts w:eastAsiaTheme="minorHAnsi" w:cstheme="minorBidi"/>
                <w:szCs w:val="20"/>
                <w:lang w:eastAsia="en-US"/>
              </w:rPr>
            </w:pPr>
            <w:r>
              <w:rPr>
                <w:rFonts w:eastAsiaTheme="minorHAnsi" w:cstheme="minorBidi"/>
                <w:szCs w:val="20"/>
                <w:lang w:eastAsia="en-US"/>
              </w:rPr>
              <w:t>Название</w:t>
            </w:r>
          </w:p>
        </w:tc>
        <w:tc>
          <w:tcPr>
            <w:tcW w:w="4127" w:type="dxa"/>
            <w:shd w:val="clear" w:color="auto" w:fill="BEBEBE" w:themeFill="background1" w:themeFillShade="BF"/>
            <w:vAlign w:val="center"/>
          </w:tcPr>
          <w:p w14:paraId="2929683E">
            <w:pPr>
              <w:pStyle w:val="3"/>
              <w:rPr>
                <w:rFonts w:eastAsiaTheme="minorHAnsi" w:cstheme="minorBidi"/>
                <w:szCs w:val="20"/>
                <w:lang w:eastAsia="en-US"/>
              </w:rPr>
            </w:pPr>
            <w:r>
              <w:rPr>
                <w:rFonts w:eastAsiaTheme="minorHAnsi" w:cstheme="minorBidi"/>
                <w:szCs w:val="20"/>
                <w:lang w:eastAsia="en-US"/>
              </w:rPr>
              <w:t>Автор, композитор, исполнитель, обработчик</w:t>
            </w:r>
          </w:p>
        </w:tc>
      </w:tr>
      <w:tr w14:paraId="2470D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BEBEBE" w:themeFill="background1" w:themeFillShade="BF"/>
          </w:tcPr>
          <w:p w14:paraId="7B5AAE58">
            <w:pPr>
              <w:pStyle w:val="3"/>
              <w:rPr>
                <w:rFonts w:eastAsiaTheme="minorHAnsi" w:cstheme="minorBidi"/>
                <w:szCs w:val="20"/>
                <w:lang w:eastAsia="en-US"/>
              </w:rPr>
            </w:pPr>
            <w:r>
              <w:rPr>
                <w:rFonts w:eastAsiaTheme="minorHAnsi" w:cstheme="minorBidi"/>
                <w:szCs w:val="20"/>
                <w:lang w:eastAsia="en-US"/>
              </w:rPr>
              <w:t>Слушание.</w:t>
            </w:r>
          </w:p>
        </w:tc>
        <w:tc>
          <w:tcPr>
            <w:tcW w:w="3827" w:type="dxa"/>
          </w:tcPr>
          <w:p w14:paraId="6F6F280D">
            <w:pPr>
              <w:pStyle w:val="3"/>
              <w:rPr>
                <w:rFonts w:eastAsiaTheme="minorHAnsi" w:cstheme="minorBidi"/>
                <w:szCs w:val="20"/>
                <w:lang w:eastAsia="en-US"/>
              </w:rPr>
            </w:pPr>
            <w:r>
              <w:rPr>
                <w:rFonts w:eastAsiaTheme="minorHAnsi" w:cstheme="minorBidi"/>
                <w:szCs w:val="20"/>
                <w:lang w:eastAsia="en-US"/>
              </w:rPr>
              <w:t>"Ах ты, береза", рус. нар. песня</w:t>
            </w:r>
          </w:p>
        </w:tc>
        <w:tc>
          <w:tcPr>
            <w:tcW w:w="4127" w:type="dxa"/>
          </w:tcPr>
          <w:p w14:paraId="4DB6F461">
            <w:pPr>
              <w:pStyle w:val="3"/>
              <w:rPr>
                <w:rFonts w:eastAsiaTheme="minorHAnsi" w:cstheme="minorBidi"/>
                <w:szCs w:val="20"/>
                <w:lang w:eastAsia="en-US"/>
              </w:rPr>
            </w:pPr>
          </w:p>
        </w:tc>
      </w:tr>
      <w:tr w14:paraId="39951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2D319B4C">
            <w:pPr>
              <w:pStyle w:val="3"/>
              <w:rPr>
                <w:rFonts w:eastAsiaTheme="minorHAnsi" w:cstheme="minorBidi"/>
                <w:szCs w:val="20"/>
                <w:lang w:eastAsia="en-US"/>
              </w:rPr>
            </w:pPr>
          </w:p>
        </w:tc>
        <w:tc>
          <w:tcPr>
            <w:tcW w:w="3827" w:type="dxa"/>
          </w:tcPr>
          <w:p w14:paraId="763B6914">
            <w:pPr>
              <w:pStyle w:val="3"/>
              <w:rPr>
                <w:rFonts w:eastAsiaTheme="minorHAnsi" w:cstheme="minorBidi"/>
                <w:szCs w:val="20"/>
                <w:lang w:eastAsia="en-US"/>
              </w:rPr>
            </w:pPr>
            <w:r>
              <w:rPr>
                <w:rFonts w:eastAsiaTheme="minorHAnsi" w:cstheme="minorBidi"/>
                <w:szCs w:val="20"/>
                <w:lang w:eastAsia="en-US"/>
              </w:rPr>
              <w:t>"Осенняя песенка"</w:t>
            </w:r>
          </w:p>
        </w:tc>
        <w:tc>
          <w:tcPr>
            <w:tcW w:w="4127" w:type="dxa"/>
          </w:tcPr>
          <w:p w14:paraId="3BA9E5FD">
            <w:pPr>
              <w:pStyle w:val="3"/>
              <w:rPr>
                <w:rFonts w:eastAsiaTheme="minorHAnsi" w:cstheme="minorBidi"/>
                <w:szCs w:val="20"/>
                <w:lang w:eastAsia="en-US"/>
              </w:rPr>
            </w:pPr>
            <w:r>
              <w:rPr>
                <w:rFonts w:eastAsiaTheme="minorHAnsi" w:cstheme="minorBidi"/>
                <w:szCs w:val="20"/>
                <w:lang w:eastAsia="en-US"/>
              </w:rPr>
              <w:t>муз. Д. Васильева-Буглая, сл. А. Плещеева</w:t>
            </w:r>
          </w:p>
        </w:tc>
      </w:tr>
      <w:tr w14:paraId="62B23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58ADC73C">
            <w:pPr>
              <w:pStyle w:val="3"/>
              <w:rPr>
                <w:rFonts w:eastAsiaTheme="minorHAnsi" w:cstheme="minorBidi"/>
                <w:szCs w:val="20"/>
                <w:lang w:eastAsia="en-US"/>
              </w:rPr>
            </w:pPr>
          </w:p>
        </w:tc>
        <w:tc>
          <w:tcPr>
            <w:tcW w:w="3827" w:type="dxa"/>
          </w:tcPr>
          <w:p w14:paraId="3101230E">
            <w:pPr>
              <w:pStyle w:val="3"/>
              <w:rPr>
                <w:rFonts w:eastAsiaTheme="minorHAnsi" w:cstheme="minorBidi"/>
                <w:szCs w:val="20"/>
                <w:lang w:eastAsia="en-US"/>
              </w:rPr>
            </w:pPr>
            <w:r>
              <w:rPr>
                <w:rFonts w:eastAsiaTheme="minorHAnsi" w:cstheme="minorBidi"/>
                <w:szCs w:val="20"/>
                <w:lang w:eastAsia="en-US"/>
              </w:rPr>
              <w:t>«Музыкальный ящик»</w:t>
            </w:r>
          </w:p>
        </w:tc>
        <w:tc>
          <w:tcPr>
            <w:tcW w:w="4127" w:type="dxa"/>
          </w:tcPr>
          <w:p w14:paraId="20F69D0C">
            <w:pPr>
              <w:pStyle w:val="3"/>
              <w:rPr>
                <w:rFonts w:eastAsiaTheme="minorHAnsi" w:cstheme="minorBidi"/>
                <w:szCs w:val="20"/>
                <w:lang w:eastAsia="en-US"/>
              </w:rPr>
            </w:pPr>
            <w:r>
              <w:rPr>
                <w:rFonts w:eastAsiaTheme="minorHAnsi" w:cstheme="minorBidi"/>
                <w:szCs w:val="20"/>
                <w:lang w:eastAsia="en-US"/>
              </w:rPr>
              <w:t>(из «Альбома пьес для детей» Г. Свиридова)</w:t>
            </w:r>
          </w:p>
        </w:tc>
      </w:tr>
      <w:tr w14:paraId="35B43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63586758">
            <w:pPr>
              <w:pStyle w:val="3"/>
              <w:rPr>
                <w:rFonts w:eastAsiaTheme="minorHAnsi" w:cstheme="minorBidi"/>
                <w:szCs w:val="20"/>
                <w:lang w:eastAsia="en-US"/>
              </w:rPr>
            </w:pPr>
          </w:p>
        </w:tc>
        <w:tc>
          <w:tcPr>
            <w:tcW w:w="3827" w:type="dxa"/>
          </w:tcPr>
          <w:p w14:paraId="057BB98A">
            <w:pPr>
              <w:pStyle w:val="3"/>
              <w:rPr>
                <w:rFonts w:eastAsiaTheme="minorHAnsi" w:cstheme="minorBidi"/>
                <w:szCs w:val="20"/>
                <w:lang w:eastAsia="en-US"/>
              </w:rPr>
            </w:pPr>
            <w:r>
              <w:rPr>
                <w:rFonts w:eastAsiaTheme="minorHAnsi" w:cstheme="minorBidi"/>
                <w:szCs w:val="20"/>
                <w:lang w:eastAsia="en-US"/>
              </w:rPr>
              <w:t>«Вальс снежных хлопьев» из балета «Щелкунчик»</w:t>
            </w:r>
          </w:p>
        </w:tc>
        <w:tc>
          <w:tcPr>
            <w:tcW w:w="4127" w:type="dxa"/>
          </w:tcPr>
          <w:p w14:paraId="040020BC">
            <w:pPr>
              <w:pStyle w:val="3"/>
              <w:rPr>
                <w:rFonts w:eastAsiaTheme="minorHAnsi" w:cstheme="minorBidi"/>
                <w:szCs w:val="20"/>
                <w:lang w:eastAsia="en-US"/>
              </w:rPr>
            </w:pPr>
            <w:r>
              <w:rPr>
                <w:rFonts w:eastAsiaTheme="minorHAnsi" w:cstheme="minorBidi"/>
                <w:szCs w:val="20"/>
                <w:lang w:eastAsia="en-US"/>
              </w:rPr>
              <w:t>муз. П. Чайковского</w:t>
            </w:r>
          </w:p>
        </w:tc>
      </w:tr>
      <w:tr w14:paraId="1A9E0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094E5DED">
            <w:pPr>
              <w:pStyle w:val="3"/>
              <w:rPr>
                <w:rFonts w:eastAsiaTheme="minorHAnsi" w:cstheme="minorBidi"/>
                <w:szCs w:val="20"/>
                <w:lang w:eastAsia="en-US"/>
              </w:rPr>
            </w:pPr>
          </w:p>
        </w:tc>
        <w:tc>
          <w:tcPr>
            <w:tcW w:w="3827" w:type="dxa"/>
          </w:tcPr>
          <w:p w14:paraId="48BDAC63">
            <w:pPr>
              <w:pStyle w:val="3"/>
              <w:rPr>
                <w:rFonts w:eastAsiaTheme="minorHAnsi" w:cstheme="minorBidi"/>
                <w:szCs w:val="20"/>
                <w:lang w:val="en-US" w:eastAsia="en-US"/>
              </w:rPr>
            </w:pPr>
            <w:r>
              <w:rPr>
                <w:rFonts w:eastAsiaTheme="minorHAnsi" w:cstheme="minorBidi"/>
                <w:szCs w:val="20"/>
                <w:lang w:eastAsia="en-US"/>
              </w:rPr>
              <w:t>«Итальянская полька»</w:t>
            </w:r>
          </w:p>
        </w:tc>
        <w:tc>
          <w:tcPr>
            <w:tcW w:w="4127" w:type="dxa"/>
          </w:tcPr>
          <w:p w14:paraId="179A400D">
            <w:pPr>
              <w:pStyle w:val="3"/>
              <w:rPr>
                <w:rFonts w:eastAsiaTheme="minorHAnsi" w:cstheme="minorBidi"/>
                <w:szCs w:val="20"/>
                <w:lang w:eastAsia="en-US"/>
              </w:rPr>
            </w:pPr>
            <w:r>
              <w:rPr>
                <w:rFonts w:eastAsiaTheme="minorHAnsi" w:cstheme="minorBidi"/>
                <w:szCs w:val="20"/>
                <w:lang w:eastAsia="en-US"/>
              </w:rPr>
              <w:t>муз. С. Рахманинова</w:t>
            </w:r>
          </w:p>
        </w:tc>
      </w:tr>
      <w:tr w14:paraId="5360D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07A4DFA7">
            <w:pPr>
              <w:pStyle w:val="3"/>
              <w:rPr>
                <w:rFonts w:eastAsiaTheme="minorHAnsi" w:cstheme="minorBidi"/>
                <w:szCs w:val="20"/>
                <w:lang w:eastAsia="en-US"/>
              </w:rPr>
            </w:pPr>
          </w:p>
        </w:tc>
        <w:tc>
          <w:tcPr>
            <w:tcW w:w="3827" w:type="dxa"/>
          </w:tcPr>
          <w:p w14:paraId="3FF6A517">
            <w:pPr>
              <w:pStyle w:val="3"/>
              <w:rPr>
                <w:rFonts w:eastAsiaTheme="minorHAnsi" w:cstheme="minorBidi"/>
                <w:szCs w:val="20"/>
                <w:lang w:eastAsia="en-US"/>
              </w:rPr>
            </w:pPr>
            <w:r>
              <w:rPr>
                <w:rFonts w:eastAsiaTheme="minorHAnsi" w:cstheme="minorBidi"/>
                <w:szCs w:val="20"/>
                <w:lang w:eastAsia="en-US"/>
              </w:rPr>
              <w:t>«Как у наших у ворот», рус. нар. мелодия</w:t>
            </w:r>
          </w:p>
        </w:tc>
        <w:tc>
          <w:tcPr>
            <w:tcW w:w="4127" w:type="dxa"/>
          </w:tcPr>
          <w:p w14:paraId="0E08C3CC">
            <w:pPr>
              <w:pStyle w:val="3"/>
              <w:rPr>
                <w:rFonts w:eastAsiaTheme="minorHAnsi" w:cstheme="minorBidi"/>
                <w:szCs w:val="20"/>
                <w:lang w:eastAsia="en-US"/>
              </w:rPr>
            </w:pPr>
          </w:p>
        </w:tc>
      </w:tr>
      <w:tr w14:paraId="6843D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4A9D00AA">
            <w:pPr>
              <w:pStyle w:val="3"/>
              <w:rPr>
                <w:rFonts w:eastAsiaTheme="minorHAnsi" w:cstheme="minorBidi"/>
                <w:szCs w:val="20"/>
                <w:lang w:eastAsia="en-US"/>
              </w:rPr>
            </w:pPr>
          </w:p>
        </w:tc>
        <w:tc>
          <w:tcPr>
            <w:tcW w:w="3827" w:type="dxa"/>
          </w:tcPr>
          <w:p w14:paraId="3903EA99">
            <w:pPr>
              <w:pStyle w:val="3"/>
              <w:rPr>
                <w:rFonts w:eastAsiaTheme="minorHAnsi" w:cstheme="minorBidi"/>
                <w:szCs w:val="20"/>
                <w:lang w:eastAsia="en-US"/>
              </w:rPr>
            </w:pPr>
            <w:r>
              <w:rPr>
                <w:rFonts w:eastAsiaTheme="minorHAnsi" w:cstheme="minorBidi"/>
                <w:szCs w:val="20"/>
                <w:lang w:eastAsia="en-US"/>
              </w:rPr>
              <w:t>«Мама»</w:t>
            </w:r>
          </w:p>
        </w:tc>
        <w:tc>
          <w:tcPr>
            <w:tcW w:w="4127" w:type="dxa"/>
          </w:tcPr>
          <w:p w14:paraId="111B4C6C">
            <w:pPr>
              <w:pStyle w:val="3"/>
              <w:rPr>
                <w:rFonts w:eastAsiaTheme="minorHAnsi" w:cstheme="minorBidi"/>
                <w:szCs w:val="20"/>
                <w:lang w:eastAsia="en-US"/>
              </w:rPr>
            </w:pPr>
            <w:r>
              <w:rPr>
                <w:rFonts w:eastAsiaTheme="minorHAnsi" w:cstheme="minorBidi"/>
                <w:szCs w:val="20"/>
                <w:lang w:eastAsia="en-US"/>
              </w:rPr>
              <w:t>муз. П. Чайковского</w:t>
            </w:r>
          </w:p>
        </w:tc>
      </w:tr>
      <w:tr w14:paraId="69C00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34AE5CB2">
            <w:pPr>
              <w:pStyle w:val="3"/>
              <w:rPr>
                <w:rFonts w:eastAsiaTheme="minorHAnsi" w:cstheme="minorBidi"/>
                <w:szCs w:val="20"/>
                <w:lang w:eastAsia="en-US"/>
              </w:rPr>
            </w:pPr>
          </w:p>
        </w:tc>
        <w:tc>
          <w:tcPr>
            <w:tcW w:w="3827" w:type="dxa"/>
          </w:tcPr>
          <w:p w14:paraId="571517ED">
            <w:pPr>
              <w:pStyle w:val="3"/>
              <w:rPr>
                <w:rFonts w:eastAsiaTheme="minorHAnsi" w:cstheme="minorBidi"/>
                <w:szCs w:val="20"/>
                <w:lang w:eastAsia="en-US"/>
              </w:rPr>
            </w:pPr>
            <w:r>
              <w:rPr>
                <w:rFonts w:eastAsiaTheme="minorHAnsi" w:cstheme="minorBidi"/>
                <w:szCs w:val="20"/>
                <w:lang w:eastAsia="en-US"/>
              </w:rPr>
              <w:t>«Жаворонок»</w:t>
            </w:r>
          </w:p>
        </w:tc>
        <w:tc>
          <w:tcPr>
            <w:tcW w:w="4127" w:type="dxa"/>
          </w:tcPr>
          <w:p w14:paraId="2CED66AE">
            <w:pPr>
              <w:pStyle w:val="3"/>
              <w:rPr>
                <w:rFonts w:eastAsiaTheme="minorHAnsi" w:cstheme="minorBidi"/>
                <w:szCs w:val="20"/>
                <w:lang w:eastAsia="en-US"/>
              </w:rPr>
            </w:pPr>
            <w:r>
              <w:rPr>
                <w:rFonts w:eastAsiaTheme="minorHAnsi" w:cstheme="minorBidi"/>
                <w:szCs w:val="20"/>
                <w:lang w:eastAsia="en-US"/>
              </w:rPr>
              <w:t>муз. М. Глинки</w:t>
            </w:r>
          </w:p>
        </w:tc>
      </w:tr>
      <w:tr w14:paraId="64C96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951" w:type="dxa"/>
            <w:vMerge w:val="continue"/>
            <w:shd w:val="clear" w:color="auto" w:fill="BEBEBE" w:themeFill="background1" w:themeFillShade="BF"/>
          </w:tcPr>
          <w:p w14:paraId="73F7536B">
            <w:pPr>
              <w:pStyle w:val="3"/>
              <w:rPr>
                <w:rFonts w:eastAsiaTheme="minorHAnsi" w:cstheme="minorBidi"/>
                <w:szCs w:val="20"/>
                <w:lang w:eastAsia="en-US"/>
              </w:rPr>
            </w:pPr>
          </w:p>
        </w:tc>
        <w:tc>
          <w:tcPr>
            <w:tcW w:w="3827" w:type="dxa"/>
          </w:tcPr>
          <w:p w14:paraId="696E0701">
            <w:pPr>
              <w:pStyle w:val="3"/>
              <w:rPr>
                <w:rFonts w:eastAsiaTheme="minorHAnsi" w:cstheme="minorBidi"/>
                <w:szCs w:val="20"/>
                <w:lang w:eastAsia="en-US"/>
              </w:rPr>
            </w:pPr>
            <w:r>
              <w:rPr>
                <w:rFonts w:eastAsiaTheme="minorHAnsi" w:cstheme="minorBidi"/>
                <w:szCs w:val="20"/>
                <w:lang w:eastAsia="en-US"/>
              </w:rPr>
              <w:t>«Марш»</w:t>
            </w:r>
          </w:p>
        </w:tc>
        <w:tc>
          <w:tcPr>
            <w:tcW w:w="4127" w:type="dxa"/>
          </w:tcPr>
          <w:p w14:paraId="4276C126">
            <w:pPr>
              <w:pStyle w:val="3"/>
              <w:rPr>
                <w:rFonts w:eastAsiaTheme="minorHAnsi" w:cstheme="minorBidi"/>
                <w:szCs w:val="20"/>
                <w:lang w:eastAsia="en-US"/>
              </w:rPr>
            </w:pPr>
            <w:r>
              <w:rPr>
                <w:rFonts w:eastAsiaTheme="minorHAnsi" w:cstheme="minorBidi"/>
                <w:szCs w:val="20"/>
                <w:lang w:eastAsia="en-US"/>
              </w:rPr>
              <w:t>муз. С. Прокофьева.</w:t>
            </w:r>
          </w:p>
        </w:tc>
      </w:tr>
      <w:tr w14:paraId="008C5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5" w:type="dxa"/>
            <w:gridSpan w:val="3"/>
            <w:shd w:val="clear" w:color="auto" w:fill="BEBEBE" w:themeFill="background1" w:themeFillShade="BF"/>
            <w:vAlign w:val="center"/>
          </w:tcPr>
          <w:p w14:paraId="77709114">
            <w:pPr>
              <w:pStyle w:val="3"/>
              <w:rPr>
                <w:rFonts w:eastAsiaTheme="minorHAnsi" w:cstheme="minorBidi"/>
                <w:szCs w:val="20"/>
                <w:lang w:eastAsia="en-US"/>
              </w:rPr>
            </w:pPr>
            <w:r>
              <w:rPr>
                <w:rFonts w:eastAsiaTheme="minorHAnsi" w:cstheme="minorBidi"/>
                <w:szCs w:val="20"/>
                <w:lang w:eastAsia="en-US"/>
              </w:rPr>
              <w:t>Пение.</w:t>
            </w:r>
          </w:p>
        </w:tc>
      </w:tr>
      <w:tr w14:paraId="408A5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BEBEBE" w:themeFill="background1" w:themeFillShade="BF"/>
          </w:tcPr>
          <w:p w14:paraId="21C98754">
            <w:pPr>
              <w:pStyle w:val="3"/>
              <w:rPr>
                <w:rFonts w:eastAsiaTheme="minorHAnsi" w:cstheme="minorBidi"/>
                <w:szCs w:val="20"/>
                <w:lang w:eastAsia="en-US"/>
              </w:rPr>
            </w:pPr>
            <w:r>
              <w:rPr>
                <w:rFonts w:eastAsiaTheme="minorHAnsi" w:cstheme="minorBidi"/>
                <w:szCs w:val="20"/>
                <w:lang w:eastAsia="en-US"/>
              </w:rPr>
              <w:t>Упражнения на развитие слуха и голоса.</w:t>
            </w:r>
          </w:p>
        </w:tc>
        <w:tc>
          <w:tcPr>
            <w:tcW w:w="3827" w:type="dxa"/>
          </w:tcPr>
          <w:p w14:paraId="3C64E79E">
            <w:pPr>
              <w:pStyle w:val="3"/>
              <w:rPr>
                <w:rFonts w:eastAsiaTheme="minorHAnsi" w:cstheme="minorBidi"/>
                <w:szCs w:val="20"/>
                <w:lang w:eastAsia="en-US"/>
              </w:rPr>
            </w:pPr>
            <w:r>
              <w:rPr>
                <w:rFonts w:eastAsiaTheme="minorHAnsi" w:cstheme="minorBidi"/>
                <w:szCs w:val="20"/>
                <w:lang w:eastAsia="en-US"/>
              </w:rPr>
              <w:t>«Путаница» ‒ песня-шутка</w:t>
            </w:r>
          </w:p>
        </w:tc>
        <w:tc>
          <w:tcPr>
            <w:tcW w:w="4127" w:type="dxa"/>
          </w:tcPr>
          <w:p w14:paraId="223C60CA">
            <w:pPr>
              <w:pStyle w:val="3"/>
              <w:rPr>
                <w:rFonts w:eastAsiaTheme="minorHAnsi" w:cstheme="minorBidi"/>
                <w:szCs w:val="20"/>
                <w:lang w:eastAsia="en-US"/>
              </w:rPr>
            </w:pPr>
            <w:r>
              <w:rPr>
                <w:rFonts w:eastAsiaTheme="minorHAnsi" w:cstheme="minorBidi"/>
                <w:szCs w:val="20"/>
                <w:lang w:eastAsia="en-US"/>
              </w:rPr>
              <w:t>муз. Е. Тиличеевой, сл. К. Чуковского</w:t>
            </w:r>
          </w:p>
        </w:tc>
      </w:tr>
      <w:tr w14:paraId="2A243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72421F80">
            <w:pPr>
              <w:pStyle w:val="3"/>
              <w:rPr>
                <w:rFonts w:eastAsiaTheme="minorHAnsi" w:cstheme="minorBidi"/>
                <w:szCs w:val="20"/>
                <w:lang w:eastAsia="en-US"/>
              </w:rPr>
            </w:pPr>
          </w:p>
        </w:tc>
        <w:tc>
          <w:tcPr>
            <w:tcW w:w="3827" w:type="dxa"/>
          </w:tcPr>
          <w:p w14:paraId="60F02497">
            <w:pPr>
              <w:pStyle w:val="3"/>
              <w:rPr>
                <w:rFonts w:eastAsiaTheme="minorHAnsi" w:cstheme="minorBidi"/>
                <w:szCs w:val="20"/>
                <w:lang w:eastAsia="en-US"/>
              </w:rPr>
            </w:pPr>
            <w:r>
              <w:rPr>
                <w:rFonts w:eastAsiaTheme="minorHAnsi" w:cstheme="minorBidi"/>
                <w:szCs w:val="20"/>
                <w:lang w:eastAsia="en-US"/>
              </w:rPr>
              <w:t>«Кукушечка», рус. нар. песня</w:t>
            </w:r>
          </w:p>
        </w:tc>
        <w:tc>
          <w:tcPr>
            <w:tcW w:w="4127" w:type="dxa"/>
          </w:tcPr>
          <w:p w14:paraId="4D231426">
            <w:pPr>
              <w:pStyle w:val="3"/>
              <w:rPr>
                <w:rFonts w:eastAsiaTheme="minorHAnsi" w:cstheme="minorBidi"/>
                <w:szCs w:val="20"/>
                <w:lang w:eastAsia="en-US"/>
              </w:rPr>
            </w:pPr>
            <w:r>
              <w:rPr>
                <w:rFonts w:eastAsiaTheme="minorHAnsi" w:cstheme="minorBidi"/>
                <w:szCs w:val="20"/>
                <w:lang w:eastAsia="en-US"/>
              </w:rPr>
              <w:t>обраб. И. Арсеева</w:t>
            </w:r>
          </w:p>
        </w:tc>
      </w:tr>
      <w:tr w14:paraId="337CD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21B005B7">
            <w:pPr>
              <w:pStyle w:val="3"/>
              <w:rPr>
                <w:rFonts w:eastAsiaTheme="minorHAnsi" w:cstheme="minorBidi"/>
                <w:szCs w:val="20"/>
                <w:lang w:eastAsia="en-US"/>
              </w:rPr>
            </w:pPr>
          </w:p>
        </w:tc>
        <w:tc>
          <w:tcPr>
            <w:tcW w:w="3827" w:type="dxa"/>
          </w:tcPr>
          <w:p w14:paraId="458AA668">
            <w:pPr>
              <w:pStyle w:val="3"/>
              <w:rPr>
                <w:rFonts w:eastAsiaTheme="minorHAnsi" w:cstheme="minorBidi"/>
                <w:szCs w:val="20"/>
                <w:lang w:eastAsia="en-US"/>
              </w:rPr>
            </w:pPr>
            <w:r>
              <w:rPr>
                <w:rFonts w:eastAsiaTheme="minorHAnsi" w:cstheme="minorBidi"/>
                <w:szCs w:val="20"/>
                <w:lang w:eastAsia="en-US"/>
              </w:rPr>
              <w:t xml:space="preserve">«Паучок» </w:t>
            </w:r>
          </w:p>
          <w:p w14:paraId="43B0C8F3">
            <w:pPr>
              <w:pStyle w:val="3"/>
              <w:rPr>
                <w:rFonts w:eastAsiaTheme="minorHAnsi" w:cstheme="minorBidi"/>
                <w:szCs w:val="20"/>
                <w:lang w:eastAsia="en-US"/>
              </w:rPr>
            </w:pPr>
            <w:r>
              <w:rPr>
                <w:rFonts w:eastAsiaTheme="minorHAnsi" w:cstheme="minorBidi"/>
                <w:szCs w:val="20"/>
                <w:lang w:eastAsia="en-US"/>
              </w:rPr>
              <w:t>«Кисонька-мурысонька» рус. нар. песни</w:t>
            </w:r>
          </w:p>
        </w:tc>
        <w:tc>
          <w:tcPr>
            <w:tcW w:w="4127" w:type="dxa"/>
          </w:tcPr>
          <w:p w14:paraId="347B2264">
            <w:pPr>
              <w:pStyle w:val="3"/>
              <w:rPr>
                <w:rFonts w:eastAsiaTheme="minorHAnsi" w:cstheme="minorBidi"/>
                <w:szCs w:val="20"/>
                <w:lang w:eastAsia="en-US"/>
              </w:rPr>
            </w:pPr>
          </w:p>
        </w:tc>
      </w:tr>
      <w:tr w14:paraId="09325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trPr>
        <w:tc>
          <w:tcPr>
            <w:tcW w:w="1951" w:type="dxa"/>
            <w:vMerge w:val="continue"/>
            <w:shd w:val="clear" w:color="auto" w:fill="BEBEBE" w:themeFill="background1" w:themeFillShade="BF"/>
          </w:tcPr>
          <w:p w14:paraId="66584E57">
            <w:pPr>
              <w:pStyle w:val="3"/>
              <w:rPr>
                <w:rFonts w:eastAsiaTheme="minorHAnsi" w:cstheme="minorBidi"/>
                <w:szCs w:val="20"/>
                <w:lang w:eastAsia="en-US"/>
              </w:rPr>
            </w:pPr>
          </w:p>
        </w:tc>
        <w:tc>
          <w:tcPr>
            <w:tcW w:w="3827" w:type="dxa"/>
          </w:tcPr>
          <w:p w14:paraId="245E6EE0">
            <w:pPr>
              <w:pStyle w:val="3"/>
              <w:rPr>
                <w:rFonts w:eastAsiaTheme="minorHAnsi" w:cstheme="minorBidi"/>
                <w:szCs w:val="20"/>
                <w:lang w:eastAsia="en-US"/>
              </w:rPr>
            </w:pPr>
            <w:r>
              <w:rPr>
                <w:rFonts w:eastAsiaTheme="minorHAnsi" w:cstheme="minorBidi"/>
                <w:szCs w:val="20"/>
                <w:lang w:eastAsia="en-US"/>
              </w:rPr>
              <w:t xml:space="preserve">заклички: </w:t>
            </w:r>
            <w:r>
              <w:rPr>
                <w:rFonts w:eastAsiaTheme="minorHAnsi" w:cstheme="minorBidi"/>
                <w:szCs w:val="20"/>
                <w:lang w:eastAsia="en-US"/>
              </w:rPr>
              <w:br w:type="textWrapping"/>
            </w:r>
            <w:r>
              <w:rPr>
                <w:rFonts w:eastAsiaTheme="minorHAnsi" w:cstheme="minorBidi"/>
                <w:szCs w:val="20"/>
                <w:lang w:eastAsia="en-US"/>
              </w:rPr>
              <w:t>«Ой, кулики! Весна поет!» и «Жаворонушки, прилетите!».</w:t>
            </w:r>
          </w:p>
        </w:tc>
        <w:tc>
          <w:tcPr>
            <w:tcW w:w="4127" w:type="dxa"/>
          </w:tcPr>
          <w:p w14:paraId="27FFC070">
            <w:pPr>
              <w:pStyle w:val="3"/>
              <w:rPr>
                <w:rFonts w:eastAsiaTheme="minorHAnsi" w:cstheme="minorBidi"/>
                <w:szCs w:val="20"/>
                <w:lang w:eastAsia="en-US"/>
              </w:rPr>
            </w:pPr>
          </w:p>
        </w:tc>
      </w:tr>
      <w:tr w14:paraId="48A1C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BEBEBE" w:themeFill="background1" w:themeFillShade="BF"/>
          </w:tcPr>
          <w:p w14:paraId="5E613355">
            <w:pPr>
              <w:pStyle w:val="3"/>
              <w:rPr>
                <w:rFonts w:eastAsiaTheme="minorHAnsi" w:cstheme="minorBidi"/>
                <w:szCs w:val="20"/>
                <w:lang w:eastAsia="en-US"/>
              </w:rPr>
            </w:pPr>
            <w:r>
              <w:rPr>
                <w:rFonts w:eastAsiaTheme="minorHAnsi" w:cstheme="minorBidi"/>
                <w:szCs w:val="20"/>
                <w:lang w:eastAsia="en-US"/>
              </w:rPr>
              <w:t>Песни.</w:t>
            </w:r>
          </w:p>
        </w:tc>
        <w:tc>
          <w:tcPr>
            <w:tcW w:w="3827" w:type="dxa"/>
          </w:tcPr>
          <w:p w14:paraId="40A9CE49">
            <w:pPr>
              <w:pStyle w:val="3"/>
              <w:rPr>
                <w:rFonts w:eastAsiaTheme="minorHAnsi" w:cstheme="minorBidi"/>
                <w:szCs w:val="20"/>
                <w:lang w:eastAsia="en-US"/>
              </w:rPr>
            </w:pPr>
            <w:r>
              <w:rPr>
                <w:rFonts w:eastAsiaTheme="minorHAnsi" w:cstheme="minorBidi"/>
                <w:szCs w:val="20"/>
                <w:lang w:eastAsia="en-US"/>
              </w:rPr>
              <w:t>«Осень»</w:t>
            </w:r>
          </w:p>
        </w:tc>
        <w:tc>
          <w:tcPr>
            <w:tcW w:w="4127" w:type="dxa"/>
          </w:tcPr>
          <w:p w14:paraId="51D3B1B6">
            <w:pPr>
              <w:pStyle w:val="3"/>
              <w:rPr>
                <w:rFonts w:eastAsiaTheme="minorHAnsi" w:cstheme="minorBidi"/>
                <w:szCs w:val="20"/>
                <w:lang w:eastAsia="en-US"/>
              </w:rPr>
            </w:pPr>
            <w:r>
              <w:rPr>
                <w:rFonts w:eastAsiaTheme="minorHAnsi" w:cstheme="minorBidi"/>
                <w:szCs w:val="20"/>
                <w:lang w:eastAsia="en-US"/>
              </w:rPr>
              <w:t>муз. И. Кишко, сл. Т. Волгиной</w:t>
            </w:r>
          </w:p>
        </w:tc>
      </w:tr>
      <w:tr w14:paraId="74116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2E1015BE">
            <w:pPr>
              <w:pStyle w:val="3"/>
              <w:rPr>
                <w:rFonts w:eastAsiaTheme="minorHAnsi" w:cstheme="minorBidi"/>
                <w:szCs w:val="20"/>
                <w:lang w:eastAsia="en-US"/>
              </w:rPr>
            </w:pPr>
          </w:p>
        </w:tc>
        <w:tc>
          <w:tcPr>
            <w:tcW w:w="3827" w:type="dxa"/>
          </w:tcPr>
          <w:p w14:paraId="74BE4C57">
            <w:pPr>
              <w:pStyle w:val="3"/>
              <w:rPr>
                <w:rFonts w:eastAsiaTheme="minorHAnsi" w:cstheme="minorBidi"/>
                <w:szCs w:val="20"/>
                <w:lang w:eastAsia="en-US"/>
              </w:rPr>
            </w:pPr>
            <w:r>
              <w:rPr>
                <w:rFonts w:eastAsiaTheme="minorHAnsi" w:cstheme="minorBidi"/>
                <w:szCs w:val="20"/>
                <w:lang w:eastAsia="en-US"/>
              </w:rPr>
              <w:t>«Санки»</w:t>
            </w:r>
          </w:p>
        </w:tc>
        <w:tc>
          <w:tcPr>
            <w:tcW w:w="4127" w:type="dxa"/>
          </w:tcPr>
          <w:p w14:paraId="0BB44659">
            <w:pPr>
              <w:pStyle w:val="3"/>
              <w:rPr>
                <w:rFonts w:eastAsiaTheme="minorHAnsi" w:cstheme="minorBidi"/>
                <w:szCs w:val="20"/>
                <w:lang w:eastAsia="en-US"/>
              </w:rPr>
            </w:pPr>
            <w:r>
              <w:rPr>
                <w:rFonts w:eastAsiaTheme="minorHAnsi" w:cstheme="minorBidi"/>
                <w:szCs w:val="20"/>
                <w:lang w:eastAsia="en-US"/>
              </w:rPr>
              <w:t>муз. М. Красева, сл. О. Высотской</w:t>
            </w:r>
          </w:p>
        </w:tc>
      </w:tr>
      <w:tr w14:paraId="747A5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40CE10EB">
            <w:pPr>
              <w:pStyle w:val="3"/>
              <w:rPr>
                <w:rFonts w:eastAsiaTheme="minorHAnsi" w:cstheme="minorBidi"/>
                <w:szCs w:val="20"/>
                <w:lang w:eastAsia="en-US"/>
              </w:rPr>
            </w:pPr>
          </w:p>
        </w:tc>
        <w:tc>
          <w:tcPr>
            <w:tcW w:w="3827" w:type="dxa"/>
          </w:tcPr>
          <w:p w14:paraId="510E469F">
            <w:pPr>
              <w:pStyle w:val="3"/>
              <w:rPr>
                <w:rFonts w:eastAsiaTheme="minorHAnsi" w:cstheme="minorBidi"/>
                <w:szCs w:val="20"/>
                <w:lang w:eastAsia="en-US"/>
              </w:rPr>
            </w:pPr>
            <w:r>
              <w:rPr>
                <w:rFonts w:eastAsiaTheme="minorHAnsi" w:cstheme="minorBidi"/>
                <w:szCs w:val="20"/>
                <w:lang w:eastAsia="en-US"/>
              </w:rPr>
              <w:t>«Зима прошла»</w:t>
            </w:r>
          </w:p>
        </w:tc>
        <w:tc>
          <w:tcPr>
            <w:tcW w:w="4127" w:type="dxa"/>
          </w:tcPr>
          <w:p w14:paraId="48B1E751">
            <w:pPr>
              <w:pStyle w:val="3"/>
              <w:rPr>
                <w:rFonts w:eastAsiaTheme="minorHAnsi" w:cstheme="minorBidi"/>
                <w:szCs w:val="20"/>
                <w:lang w:eastAsia="en-US"/>
              </w:rPr>
            </w:pPr>
            <w:r>
              <w:rPr>
                <w:rFonts w:eastAsiaTheme="minorHAnsi" w:cstheme="minorBidi"/>
                <w:szCs w:val="20"/>
                <w:lang w:eastAsia="en-US"/>
              </w:rPr>
              <w:t>муз. Н. Метлова, сл. М. Клоковой</w:t>
            </w:r>
          </w:p>
        </w:tc>
      </w:tr>
      <w:tr w14:paraId="7AF36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765E7942">
            <w:pPr>
              <w:pStyle w:val="3"/>
              <w:rPr>
                <w:rFonts w:eastAsiaTheme="minorHAnsi" w:cstheme="minorBidi"/>
                <w:szCs w:val="20"/>
                <w:lang w:eastAsia="en-US"/>
              </w:rPr>
            </w:pPr>
          </w:p>
        </w:tc>
        <w:tc>
          <w:tcPr>
            <w:tcW w:w="3827" w:type="dxa"/>
          </w:tcPr>
          <w:p w14:paraId="57128E6B">
            <w:pPr>
              <w:pStyle w:val="3"/>
              <w:rPr>
                <w:rFonts w:eastAsiaTheme="minorHAnsi" w:cstheme="minorBidi"/>
                <w:szCs w:val="20"/>
                <w:lang w:eastAsia="en-US"/>
              </w:rPr>
            </w:pPr>
            <w:r>
              <w:rPr>
                <w:rFonts w:eastAsiaTheme="minorHAnsi" w:cstheme="minorBidi"/>
                <w:szCs w:val="20"/>
                <w:lang w:eastAsia="en-US"/>
              </w:rPr>
              <w:t>«Подарок маме»</w:t>
            </w:r>
          </w:p>
        </w:tc>
        <w:tc>
          <w:tcPr>
            <w:tcW w:w="4127" w:type="dxa"/>
          </w:tcPr>
          <w:p w14:paraId="38F16DED">
            <w:pPr>
              <w:pStyle w:val="3"/>
              <w:rPr>
                <w:rFonts w:eastAsiaTheme="minorHAnsi" w:cstheme="minorBidi"/>
                <w:szCs w:val="20"/>
                <w:lang w:eastAsia="en-US"/>
              </w:rPr>
            </w:pPr>
            <w:r>
              <w:rPr>
                <w:rFonts w:eastAsiaTheme="minorHAnsi" w:cstheme="minorBidi"/>
                <w:szCs w:val="20"/>
                <w:lang w:eastAsia="en-US"/>
              </w:rPr>
              <w:t>муз. А. Филиппенко, сл. Т. Волгиной</w:t>
            </w:r>
          </w:p>
        </w:tc>
      </w:tr>
      <w:tr w14:paraId="2FBB7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22EA604C">
            <w:pPr>
              <w:pStyle w:val="3"/>
              <w:rPr>
                <w:rFonts w:eastAsiaTheme="minorHAnsi" w:cstheme="minorBidi"/>
                <w:szCs w:val="20"/>
                <w:lang w:eastAsia="en-US"/>
              </w:rPr>
            </w:pPr>
          </w:p>
        </w:tc>
        <w:tc>
          <w:tcPr>
            <w:tcW w:w="3827" w:type="dxa"/>
          </w:tcPr>
          <w:p w14:paraId="75B63B4D">
            <w:pPr>
              <w:pStyle w:val="3"/>
              <w:rPr>
                <w:rFonts w:eastAsiaTheme="minorHAnsi" w:cstheme="minorBidi"/>
                <w:szCs w:val="20"/>
                <w:lang w:eastAsia="en-US"/>
              </w:rPr>
            </w:pPr>
            <w:r>
              <w:rPr>
                <w:rFonts w:eastAsiaTheme="minorHAnsi" w:cstheme="minorBidi"/>
                <w:szCs w:val="20"/>
                <w:lang w:eastAsia="en-US"/>
              </w:rPr>
              <w:t>«Воробей»</w:t>
            </w:r>
          </w:p>
        </w:tc>
        <w:tc>
          <w:tcPr>
            <w:tcW w:w="4127" w:type="dxa"/>
          </w:tcPr>
          <w:p w14:paraId="1771CFA9">
            <w:pPr>
              <w:pStyle w:val="3"/>
              <w:rPr>
                <w:rFonts w:eastAsiaTheme="minorHAnsi" w:cstheme="minorBidi"/>
                <w:szCs w:val="20"/>
                <w:lang w:eastAsia="en-US"/>
              </w:rPr>
            </w:pPr>
            <w:r>
              <w:rPr>
                <w:rFonts w:eastAsiaTheme="minorHAnsi" w:cstheme="minorBidi"/>
                <w:szCs w:val="20"/>
                <w:lang w:eastAsia="en-US"/>
              </w:rPr>
              <w:t>муз. В. Герчик, сл. А. Чельцова</w:t>
            </w:r>
          </w:p>
        </w:tc>
      </w:tr>
      <w:tr w14:paraId="50DBE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951" w:type="dxa"/>
            <w:vMerge w:val="continue"/>
            <w:shd w:val="clear" w:color="auto" w:fill="BEBEBE" w:themeFill="background1" w:themeFillShade="BF"/>
          </w:tcPr>
          <w:p w14:paraId="302682B5">
            <w:pPr>
              <w:pStyle w:val="3"/>
              <w:rPr>
                <w:rFonts w:eastAsiaTheme="minorHAnsi" w:cstheme="minorBidi"/>
                <w:szCs w:val="20"/>
                <w:lang w:eastAsia="en-US"/>
              </w:rPr>
            </w:pPr>
          </w:p>
        </w:tc>
        <w:tc>
          <w:tcPr>
            <w:tcW w:w="3827" w:type="dxa"/>
          </w:tcPr>
          <w:p w14:paraId="7E64B822">
            <w:pPr>
              <w:pStyle w:val="3"/>
              <w:rPr>
                <w:rFonts w:eastAsiaTheme="minorHAnsi" w:cstheme="minorBidi"/>
                <w:szCs w:val="20"/>
                <w:lang w:eastAsia="en-US"/>
              </w:rPr>
            </w:pPr>
            <w:r>
              <w:rPr>
                <w:rFonts w:eastAsiaTheme="minorHAnsi" w:cstheme="minorBidi"/>
                <w:szCs w:val="20"/>
                <w:lang w:eastAsia="en-US"/>
              </w:rPr>
              <w:t>«Дождик»</w:t>
            </w:r>
          </w:p>
        </w:tc>
        <w:tc>
          <w:tcPr>
            <w:tcW w:w="4127" w:type="dxa"/>
          </w:tcPr>
          <w:p w14:paraId="18012A7E">
            <w:pPr>
              <w:pStyle w:val="3"/>
              <w:rPr>
                <w:rFonts w:eastAsiaTheme="minorHAnsi" w:cstheme="minorBidi"/>
                <w:szCs w:val="20"/>
                <w:lang w:eastAsia="en-US"/>
              </w:rPr>
            </w:pPr>
            <w:r>
              <w:rPr>
                <w:rFonts w:eastAsiaTheme="minorHAnsi" w:cstheme="minorBidi"/>
                <w:szCs w:val="20"/>
                <w:lang w:eastAsia="en-US"/>
              </w:rPr>
              <w:t>муз. М. Красева, сл. Н. Френкель</w:t>
            </w:r>
          </w:p>
        </w:tc>
      </w:tr>
      <w:tr w14:paraId="24823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5" w:type="dxa"/>
            <w:gridSpan w:val="3"/>
            <w:shd w:val="clear" w:color="auto" w:fill="BEBEBE" w:themeFill="background1" w:themeFillShade="BF"/>
            <w:vAlign w:val="center"/>
          </w:tcPr>
          <w:p w14:paraId="00C3907D">
            <w:pPr>
              <w:pStyle w:val="3"/>
              <w:rPr>
                <w:rFonts w:eastAsiaTheme="minorHAnsi" w:cstheme="minorBidi"/>
                <w:szCs w:val="20"/>
                <w:lang w:eastAsia="en-US"/>
              </w:rPr>
            </w:pPr>
            <w:r>
              <w:rPr>
                <w:rFonts w:eastAsiaTheme="minorHAnsi" w:cstheme="minorBidi"/>
                <w:szCs w:val="20"/>
                <w:lang w:eastAsia="en-US"/>
              </w:rPr>
              <w:t>Музыкально-ритмические движения.</w:t>
            </w:r>
          </w:p>
        </w:tc>
      </w:tr>
      <w:tr w14:paraId="7D76A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BEBEBE" w:themeFill="background1" w:themeFillShade="BF"/>
          </w:tcPr>
          <w:p w14:paraId="0EBFE087">
            <w:pPr>
              <w:pStyle w:val="3"/>
              <w:rPr>
                <w:rFonts w:eastAsiaTheme="minorHAnsi" w:cstheme="minorBidi"/>
                <w:szCs w:val="20"/>
                <w:lang w:eastAsia="en-US"/>
              </w:rPr>
            </w:pPr>
            <w:r>
              <w:rPr>
                <w:rFonts w:eastAsiaTheme="minorHAnsi" w:cstheme="minorBidi"/>
                <w:szCs w:val="20"/>
                <w:lang w:eastAsia="en-US"/>
              </w:rPr>
              <w:t>Игровые упражнения.</w:t>
            </w:r>
          </w:p>
        </w:tc>
        <w:tc>
          <w:tcPr>
            <w:tcW w:w="3827" w:type="dxa"/>
          </w:tcPr>
          <w:p w14:paraId="082F08D1">
            <w:pPr>
              <w:pStyle w:val="3"/>
              <w:rPr>
                <w:rFonts w:eastAsiaTheme="minorHAnsi" w:cstheme="minorBidi"/>
                <w:szCs w:val="20"/>
                <w:lang w:eastAsia="en-US"/>
              </w:rPr>
            </w:pPr>
            <w:r>
              <w:rPr>
                <w:rFonts w:eastAsiaTheme="minorHAnsi" w:cstheme="minorBidi"/>
                <w:szCs w:val="20"/>
                <w:lang w:eastAsia="en-US"/>
              </w:rPr>
              <w:t>«Пружинки» под рус. нар. мелодию</w:t>
            </w:r>
          </w:p>
        </w:tc>
        <w:tc>
          <w:tcPr>
            <w:tcW w:w="4127" w:type="dxa"/>
          </w:tcPr>
          <w:p w14:paraId="1ECCB258">
            <w:pPr>
              <w:pStyle w:val="3"/>
              <w:rPr>
                <w:rFonts w:eastAsiaTheme="minorHAnsi" w:cstheme="minorBidi"/>
                <w:szCs w:val="20"/>
                <w:lang w:eastAsia="en-US"/>
              </w:rPr>
            </w:pPr>
          </w:p>
        </w:tc>
      </w:tr>
      <w:tr w14:paraId="410AC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54BE95C7">
            <w:pPr>
              <w:pStyle w:val="3"/>
              <w:rPr>
                <w:rFonts w:eastAsiaTheme="minorHAnsi" w:cstheme="minorBidi"/>
                <w:szCs w:val="20"/>
                <w:lang w:eastAsia="en-US"/>
              </w:rPr>
            </w:pPr>
          </w:p>
        </w:tc>
        <w:tc>
          <w:tcPr>
            <w:tcW w:w="3827" w:type="dxa"/>
          </w:tcPr>
          <w:p w14:paraId="3B19DE4E">
            <w:pPr>
              <w:pStyle w:val="3"/>
              <w:rPr>
                <w:rFonts w:eastAsiaTheme="minorHAnsi" w:cstheme="minorBidi"/>
                <w:szCs w:val="20"/>
                <w:lang w:eastAsia="en-US"/>
              </w:rPr>
            </w:pPr>
            <w:r>
              <w:rPr>
                <w:rFonts w:eastAsiaTheme="minorHAnsi" w:cstheme="minorBidi"/>
                <w:szCs w:val="20"/>
                <w:lang w:eastAsia="en-US"/>
              </w:rPr>
              <w:t>ходьба под «Марш»</w:t>
            </w:r>
          </w:p>
        </w:tc>
        <w:tc>
          <w:tcPr>
            <w:tcW w:w="4127" w:type="dxa"/>
          </w:tcPr>
          <w:p w14:paraId="3A48C1C0">
            <w:pPr>
              <w:pStyle w:val="3"/>
              <w:rPr>
                <w:rFonts w:eastAsiaTheme="minorHAnsi" w:cstheme="minorBidi"/>
                <w:szCs w:val="20"/>
                <w:lang w:eastAsia="en-US"/>
              </w:rPr>
            </w:pPr>
            <w:r>
              <w:rPr>
                <w:rFonts w:eastAsiaTheme="minorHAnsi" w:cstheme="minorBidi"/>
                <w:szCs w:val="20"/>
                <w:lang w:eastAsia="en-US"/>
              </w:rPr>
              <w:t>муз. И. Беркович</w:t>
            </w:r>
          </w:p>
        </w:tc>
      </w:tr>
      <w:tr w14:paraId="2BAC2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5162395A">
            <w:pPr>
              <w:pStyle w:val="3"/>
              <w:rPr>
                <w:rFonts w:eastAsiaTheme="minorHAnsi" w:cstheme="minorBidi"/>
                <w:szCs w:val="20"/>
                <w:lang w:eastAsia="en-US"/>
              </w:rPr>
            </w:pPr>
          </w:p>
        </w:tc>
        <w:tc>
          <w:tcPr>
            <w:tcW w:w="3827" w:type="dxa"/>
          </w:tcPr>
          <w:p w14:paraId="4159192E">
            <w:pPr>
              <w:pStyle w:val="3"/>
              <w:rPr>
                <w:rFonts w:eastAsiaTheme="minorHAnsi" w:cstheme="minorBidi"/>
                <w:szCs w:val="20"/>
                <w:lang w:eastAsia="en-US"/>
              </w:rPr>
            </w:pPr>
            <w:r>
              <w:rPr>
                <w:rFonts w:eastAsiaTheme="minorHAnsi" w:cstheme="minorBidi"/>
                <w:szCs w:val="20"/>
                <w:lang w:eastAsia="en-US"/>
              </w:rPr>
              <w:t xml:space="preserve">«Веселые мячики» </w:t>
            </w:r>
          </w:p>
          <w:p w14:paraId="3AD35595">
            <w:pPr>
              <w:pStyle w:val="3"/>
              <w:rPr>
                <w:rFonts w:eastAsiaTheme="minorHAnsi" w:cstheme="minorBidi"/>
                <w:szCs w:val="20"/>
                <w:lang w:eastAsia="en-US"/>
              </w:rPr>
            </w:pPr>
            <w:r>
              <w:rPr>
                <w:rFonts w:eastAsiaTheme="minorHAnsi" w:cstheme="minorBidi"/>
                <w:szCs w:val="20"/>
                <w:lang w:eastAsia="en-US"/>
              </w:rPr>
              <w:t>(подпрыгивание и бег)</w:t>
            </w:r>
          </w:p>
        </w:tc>
        <w:tc>
          <w:tcPr>
            <w:tcW w:w="4127" w:type="dxa"/>
          </w:tcPr>
          <w:p w14:paraId="549ECD43">
            <w:pPr>
              <w:pStyle w:val="3"/>
              <w:rPr>
                <w:rFonts w:eastAsiaTheme="minorHAnsi" w:cstheme="minorBidi"/>
                <w:szCs w:val="20"/>
                <w:lang w:eastAsia="en-US"/>
              </w:rPr>
            </w:pPr>
            <w:r>
              <w:rPr>
                <w:rFonts w:eastAsiaTheme="minorHAnsi" w:cstheme="minorBidi"/>
                <w:szCs w:val="20"/>
                <w:lang w:eastAsia="en-US"/>
              </w:rPr>
              <w:t>муз. М. Сатулиной</w:t>
            </w:r>
          </w:p>
        </w:tc>
      </w:tr>
      <w:tr w14:paraId="5348D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49B79E7C">
            <w:pPr>
              <w:pStyle w:val="3"/>
              <w:rPr>
                <w:rFonts w:eastAsiaTheme="minorHAnsi" w:cstheme="minorBidi"/>
                <w:szCs w:val="20"/>
                <w:lang w:eastAsia="en-US"/>
              </w:rPr>
            </w:pPr>
          </w:p>
        </w:tc>
        <w:tc>
          <w:tcPr>
            <w:tcW w:w="3827" w:type="dxa"/>
          </w:tcPr>
          <w:p w14:paraId="1F753A72">
            <w:pPr>
              <w:pStyle w:val="3"/>
              <w:rPr>
                <w:rFonts w:eastAsiaTheme="minorHAnsi" w:cstheme="minorBidi"/>
                <w:szCs w:val="20"/>
                <w:lang w:eastAsia="en-US"/>
              </w:rPr>
            </w:pPr>
            <w:r>
              <w:rPr>
                <w:rFonts w:eastAsiaTheme="minorHAnsi" w:cstheme="minorBidi"/>
                <w:szCs w:val="20"/>
                <w:lang w:eastAsia="en-US"/>
              </w:rPr>
              <w:t>«В садике» лиса и зайцы</w:t>
            </w:r>
          </w:p>
        </w:tc>
        <w:tc>
          <w:tcPr>
            <w:tcW w:w="4127" w:type="dxa"/>
          </w:tcPr>
          <w:p w14:paraId="2207F50E">
            <w:pPr>
              <w:pStyle w:val="3"/>
              <w:rPr>
                <w:rFonts w:eastAsiaTheme="minorHAnsi" w:cstheme="minorBidi"/>
                <w:szCs w:val="20"/>
                <w:lang w:eastAsia="en-US"/>
              </w:rPr>
            </w:pPr>
            <w:r>
              <w:rPr>
                <w:rFonts w:eastAsiaTheme="minorHAnsi" w:cstheme="minorBidi"/>
                <w:szCs w:val="20"/>
                <w:lang w:eastAsia="en-US"/>
              </w:rPr>
              <w:t xml:space="preserve">под муз. А. Майкапара </w:t>
            </w:r>
          </w:p>
        </w:tc>
      </w:tr>
      <w:tr w14:paraId="2898A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5B0314D9">
            <w:pPr>
              <w:pStyle w:val="3"/>
              <w:rPr>
                <w:rFonts w:eastAsiaTheme="minorHAnsi" w:cstheme="minorBidi"/>
                <w:szCs w:val="20"/>
                <w:lang w:eastAsia="en-US"/>
              </w:rPr>
            </w:pPr>
          </w:p>
        </w:tc>
        <w:tc>
          <w:tcPr>
            <w:tcW w:w="3827" w:type="dxa"/>
          </w:tcPr>
          <w:p w14:paraId="7CF8D171">
            <w:pPr>
              <w:pStyle w:val="3"/>
              <w:rPr>
                <w:rFonts w:eastAsiaTheme="minorHAnsi" w:cstheme="minorBidi"/>
                <w:szCs w:val="20"/>
                <w:lang w:val="en-US" w:eastAsia="en-US"/>
              </w:rPr>
            </w:pPr>
            <w:r>
              <w:rPr>
                <w:rFonts w:eastAsiaTheme="minorHAnsi" w:cstheme="minorBidi"/>
                <w:szCs w:val="20"/>
                <w:lang w:eastAsia="en-US"/>
              </w:rPr>
              <w:t>«Этюд»</w:t>
            </w:r>
            <w:r>
              <w:rPr>
                <w:rFonts w:eastAsiaTheme="minorHAnsi" w:cstheme="minorBidi"/>
                <w:szCs w:val="20"/>
                <w:lang w:val="en-US" w:eastAsia="en-US"/>
              </w:rPr>
              <w:t xml:space="preserve"> </w:t>
            </w:r>
            <w:r>
              <w:rPr>
                <w:rFonts w:eastAsiaTheme="minorHAnsi" w:cstheme="minorBidi"/>
                <w:szCs w:val="20"/>
                <w:lang w:eastAsia="en-US"/>
              </w:rPr>
              <w:t>ходит медведь под</w:t>
            </w:r>
          </w:p>
        </w:tc>
        <w:tc>
          <w:tcPr>
            <w:tcW w:w="4127" w:type="dxa"/>
          </w:tcPr>
          <w:p w14:paraId="598E40B7">
            <w:pPr>
              <w:pStyle w:val="3"/>
              <w:rPr>
                <w:rFonts w:eastAsiaTheme="minorHAnsi" w:cstheme="minorBidi"/>
                <w:szCs w:val="20"/>
                <w:lang w:eastAsia="en-US"/>
              </w:rPr>
            </w:pPr>
            <w:r>
              <w:rPr>
                <w:rFonts w:eastAsiaTheme="minorHAnsi" w:cstheme="minorBidi"/>
                <w:szCs w:val="20"/>
                <w:lang w:eastAsia="en-US"/>
              </w:rPr>
              <w:t>К. Черни</w:t>
            </w:r>
          </w:p>
        </w:tc>
      </w:tr>
      <w:tr w14:paraId="4A0AB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1E03B1CF">
            <w:pPr>
              <w:pStyle w:val="3"/>
              <w:rPr>
                <w:rFonts w:eastAsiaTheme="minorHAnsi" w:cstheme="minorBidi"/>
                <w:szCs w:val="20"/>
                <w:lang w:eastAsia="en-US"/>
              </w:rPr>
            </w:pPr>
          </w:p>
        </w:tc>
        <w:tc>
          <w:tcPr>
            <w:tcW w:w="3827" w:type="dxa"/>
          </w:tcPr>
          <w:p w14:paraId="176B3721">
            <w:pPr>
              <w:pStyle w:val="3"/>
              <w:rPr>
                <w:rFonts w:eastAsiaTheme="minorHAnsi" w:cstheme="minorBidi"/>
                <w:szCs w:val="20"/>
                <w:lang w:eastAsia="en-US"/>
              </w:rPr>
            </w:pPr>
            <w:r>
              <w:rPr>
                <w:rFonts w:eastAsiaTheme="minorHAnsi" w:cstheme="minorBidi"/>
                <w:szCs w:val="20"/>
                <w:lang w:eastAsia="en-US"/>
              </w:rPr>
              <w:t>«Полька»</w:t>
            </w:r>
          </w:p>
        </w:tc>
        <w:tc>
          <w:tcPr>
            <w:tcW w:w="4127" w:type="dxa"/>
          </w:tcPr>
          <w:p w14:paraId="2FA0FF76">
            <w:pPr>
              <w:pStyle w:val="3"/>
              <w:rPr>
                <w:rFonts w:eastAsiaTheme="minorHAnsi" w:cstheme="minorBidi"/>
                <w:szCs w:val="20"/>
                <w:lang w:eastAsia="en-US"/>
              </w:rPr>
            </w:pPr>
            <w:r>
              <w:rPr>
                <w:rFonts w:eastAsiaTheme="minorHAnsi" w:cstheme="minorBidi"/>
                <w:szCs w:val="20"/>
                <w:lang w:eastAsia="en-US"/>
              </w:rPr>
              <w:t>муз. М. Глинки</w:t>
            </w:r>
          </w:p>
        </w:tc>
      </w:tr>
      <w:tr w14:paraId="77BDC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424BBB2E">
            <w:pPr>
              <w:pStyle w:val="3"/>
              <w:rPr>
                <w:rFonts w:eastAsiaTheme="minorHAnsi" w:cstheme="minorBidi"/>
                <w:szCs w:val="20"/>
                <w:lang w:eastAsia="en-US"/>
              </w:rPr>
            </w:pPr>
          </w:p>
        </w:tc>
        <w:tc>
          <w:tcPr>
            <w:tcW w:w="3827" w:type="dxa"/>
          </w:tcPr>
          <w:p w14:paraId="07305066">
            <w:pPr>
              <w:pStyle w:val="3"/>
              <w:rPr>
                <w:rFonts w:eastAsiaTheme="minorHAnsi" w:cstheme="minorBidi"/>
                <w:szCs w:val="20"/>
                <w:lang w:eastAsia="en-US"/>
              </w:rPr>
            </w:pPr>
            <w:r>
              <w:rPr>
                <w:rFonts w:eastAsiaTheme="minorHAnsi" w:cstheme="minorBidi"/>
                <w:szCs w:val="20"/>
                <w:lang w:eastAsia="en-US"/>
              </w:rPr>
              <w:t>«Всадники»,</w:t>
            </w:r>
          </w:p>
        </w:tc>
        <w:tc>
          <w:tcPr>
            <w:tcW w:w="4127" w:type="dxa"/>
          </w:tcPr>
          <w:p w14:paraId="2D973987">
            <w:pPr>
              <w:pStyle w:val="3"/>
              <w:rPr>
                <w:rFonts w:eastAsiaTheme="minorHAnsi" w:cstheme="minorBidi"/>
                <w:szCs w:val="20"/>
                <w:lang w:eastAsia="en-US"/>
              </w:rPr>
            </w:pPr>
            <w:r>
              <w:rPr>
                <w:rFonts w:eastAsiaTheme="minorHAnsi" w:cstheme="minorBidi"/>
                <w:szCs w:val="20"/>
                <w:lang w:eastAsia="en-US"/>
              </w:rPr>
              <w:t>муз. В. Витлина</w:t>
            </w:r>
          </w:p>
        </w:tc>
      </w:tr>
      <w:tr w14:paraId="2A110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1DBA56EA">
            <w:pPr>
              <w:pStyle w:val="3"/>
              <w:rPr>
                <w:rFonts w:eastAsiaTheme="minorHAnsi" w:cstheme="minorBidi"/>
                <w:szCs w:val="20"/>
                <w:lang w:eastAsia="en-US"/>
              </w:rPr>
            </w:pPr>
          </w:p>
        </w:tc>
        <w:tc>
          <w:tcPr>
            <w:tcW w:w="3827" w:type="dxa"/>
          </w:tcPr>
          <w:p w14:paraId="196291F7">
            <w:pPr>
              <w:pStyle w:val="3"/>
              <w:rPr>
                <w:rFonts w:eastAsiaTheme="minorHAnsi" w:cstheme="minorBidi"/>
                <w:szCs w:val="20"/>
                <w:lang w:eastAsia="en-US"/>
              </w:rPr>
            </w:pPr>
            <w:r>
              <w:rPr>
                <w:rFonts w:eastAsiaTheme="minorHAnsi" w:cstheme="minorBidi"/>
                <w:szCs w:val="20"/>
                <w:lang w:eastAsia="en-US"/>
              </w:rPr>
              <w:t>«Петух»</w:t>
            </w:r>
          </w:p>
        </w:tc>
        <w:tc>
          <w:tcPr>
            <w:tcW w:w="4127" w:type="dxa"/>
          </w:tcPr>
          <w:p w14:paraId="6E338AC5">
            <w:pPr>
              <w:pStyle w:val="3"/>
              <w:rPr>
                <w:rFonts w:eastAsiaTheme="minorHAnsi" w:cstheme="minorBidi"/>
                <w:szCs w:val="20"/>
                <w:lang w:eastAsia="en-US"/>
              </w:rPr>
            </w:pPr>
            <w:r>
              <w:rPr>
                <w:rFonts w:eastAsiaTheme="minorHAnsi" w:cstheme="minorBidi"/>
                <w:szCs w:val="20"/>
                <w:lang w:eastAsia="en-US"/>
              </w:rPr>
              <w:t>муз. Т. Ломовой</w:t>
            </w:r>
          </w:p>
        </w:tc>
      </w:tr>
      <w:tr w14:paraId="1E64B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6A1E03CD">
            <w:pPr>
              <w:pStyle w:val="3"/>
              <w:rPr>
                <w:rFonts w:eastAsiaTheme="minorHAnsi" w:cstheme="minorBidi"/>
                <w:szCs w:val="20"/>
                <w:lang w:eastAsia="en-US"/>
              </w:rPr>
            </w:pPr>
          </w:p>
        </w:tc>
        <w:tc>
          <w:tcPr>
            <w:tcW w:w="3827" w:type="dxa"/>
          </w:tcPr>
          <w:p w14:paraId="774F55A6">
            <w:pPr>
              <w:pStyle w:val="3"/>
              <w:rPr>
                <w:rFonts w:eastAsiaTheme="minorHAnsi" w:cstheme="minorBidi"/>
                <w:szCs w:val="20"/>
                <w:lang w:eastAsia="en-US"/>
              </w:rPr>
            </w:pPr>
            <w:r>
              <w:rPr>
                <w:rFonts w:eastAsiaTheme="minorHAnsi" w:cstheme="minorBidi"/>
                <w:szCs w:val="20"/>
                <w:lang w:eastAsia="en-US"/>
              </w:rPr>
              <w:t>«Кукла»</w:t>
            </w:r>
          </w:p>
        </w:tc>
        <w:tc>
          <w:tcPr>
            <w:tcW w:w="4127" w:type="dxa"/>
          </w:tcPr>
          <w:p w14:paraId="22AAFC15">
            <w:pPr>
              <w:pStyle w:val="3"/>
              <w:rPr>
                <w:rFonts w:eastAsiaTheme="minorHAnsi" w:cstheme="minorBidi"/>
                <w:szCs w:val="20"/>
                <w:lang w:eastAsia="en-US"/>
              </w:rPr>
            </w:pPr>
            <w:r>
              <w:rPr>
                <w:rFonts w:eastAsiaTheme="minorHAnsi" w:cstheme="minorBidi"/>
                <w:szCs w:val="20"/>
                <w:lang w:eastAsia="en-US"/>
              </w:rPr>
              <w:t>муз. М. Старокадомского</w:t>
            </w:r>
          </w:p>
        </w:tc>
      </w:tr>
      <w:tr w14:paraId="331A2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57EB5963">
            <w:pPr>
              <w:pStyle w:val="3"/>
              <w:rPr>
                <w:rFonts w:eastAsiaTheme="minorHAnsi" w:cstheme="minorBidi"/>
                <w:szCs w:val="20"/>
                <w:lang w:eastAsia="en-US"/>
              </w:rPr>
            </w:pPr>
          </w:p>
        </w:tc>
        <w:tc>
          <w:tcPr>
            <w:tcW w:w="3827" w:type="dxa"/>
          </w:tcPr>
          <w:p w14:paraId="05D65499">
            <w:pPr>
              <w:pStyle w:val="3"/>
              <w:rPr>
                <w:rFonts w:eastAsiaTheme="minorHAnsi" w:cstheme="minorBidi"/>
                <w:szCs w:val="20"/>
                <w:lang w:eastAsia="en-US"/>
              </w:rPr>
            </w:pPr>
            <w:r>
              <w:rPr>
                <w:rFonts w:eastAsiaTheme="minorHAnsi" w:cstheme="minorBidi"/>
                <w:szCs w:val="20"/>
                <w:lang w:eastAsia="en-US"/>
              </w:rPr>
              <w:t>«Упражнения с цветами» под муз.</w:t>
            </w:r>
          </w:p>
          <w:p w14:paraId="4038BF5F">
            <w:pPr>
              <w:pStyle w:val="3"/>
              <w:rPr>
                <w:rFonts w:eastAsiaTheme="minorHAnsi" w:cstheme="minorBidi"/>
                <w:szCs w:val="20"/>
                <w:lang w:val="en-US" w:eastAsia="en-US"/>
              </w:rPr>
            </w:pPr>
            <w:r>
              <w:rPr>
                <w:rFonts w:eastAsiaTheme="minorHAnsi" w:cstheme="minorBidi"/>
                <w:szCs w:val="20"/>
                <w:lang w:eastAsia="en-US"/>
              </w:rPr>
              <w:t>«Вальса»</w:t>
            </w:r>
          </w:p>
        </w:tc>
        <w:tc>
          <w:tcPr>
            <w:tcW w:w="4127" w:type="dxa"/>
          </w:tcPr>
          <w:p w14:paraId="08770C2F">
            <w:pPr>
              <w:pStyle w:val="3"/>
              <w:rPr>
                <w:rFonts w:eastAsiaTheme="minorHAnsi" w:cstheme="minorBidi"/>
                <w:szCs w:val="20"/>
                <w:lang w:eastAsia="en-US"/>
              </w:rPr>
            </w:pPr>
            <w:r>
              <w:rPr>
                <w:rFonts w:eastAsiaTheme="minorHAnsi" w:cstheme="minorBidi"/>
                <w:szCs w:val="20"/>
                <w:lang w:eastAsia="en-US"/>
              </w:rPr>
              <w:t>А. Жилина</w:t>
            </w:r>
          </w:p>
        </w:tc>
      </w:tr>
      <w:tr w14:paraId="4C272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BEBEBE" w:themeFill="background1" w:themeFillShade="BF"/>
          </w:tcPr>
          <w:p w14:paraId="69245B93">
            <w:pPr>
              <w:pStyle w:val="3"/>
              <w:rPr>
                <w:rFonts w:eastAsiaTheme="minorHAnsi" w:cstheme="minorBidi"/>
                <w:szCs w:val="20"/>
                <w:lang w:eastAsia="en-US"/>
              </w:rPr>
            </w:pPr>
            <w:r>
              <w:rPr>
                <w:rFonts w:eastAsiaTheme="minorHAnsi" w:cstheme="minorBidi"/>
                <w:szCs w:val="20"/>
                <w:lang w:eastAsia="en-US"/>
              </w:rPr>
              <w:t>Этюды-драматизации.</w:t>
            </w:r>
          </w:p>
        </w:tc>
        <w:tc>
          <w:tcPr>
            <w:tcW w:w="3827" w:type="dxa"/>
          </w:tcPr>
          <w:p w14:paraId="7E953983">
            <w:pPr>
              <w:pStyle w:val="3"/>
              <w:rPr>
                <w:rFonts w:eastAsiaTheme="minorHAnsi" w:cstheme="minorBidi"/>
                <w:szCs w:val="20"/>
                <w:lang w:eastAsia="en-US"/>
              </w:rPr>
            </w:pPr>
            <w:r>
              <w:rPr>
                <w:rFonts w:eastAsiaTheme="minorHAnsi" w:cstheme="minorBidi"/>
                <w:szCs w:val="20"/>
                <w:lang w:eastAsia="en-US"/>
              </w:rPr>
              <w:t>«Барабанщик»</w:t>
            </w:r>
          </w:p>
        </w:tc>
        <w:tc>
          <w:tcPr>
            <w:tcW w:w="4127" w:type="dxa"/>
          </w:tcPr>
          <w:p w14:paraId="59F4E247">
            <w:pPr>
              <w:pStyle w:val="3"/>
              <w:rPr>
                <w:rFonts w:eastAsiaTheme="minorHAnsi" w:cstheme="minorBidi"/>
                <w:szCs w:val="20"/>
                <w:lang w:eastAsia="en-US"/>
              </w:rPr>
            </w:pPr>
            <w:r>
              <w:rPr>
                <w:rFonts w:eastAsiaTheme="minorHAnsi" w:cstheme="minorBidi"/>
                <w:szCs w:val="20"/>
                <w:lang w:eastAsia="en-US"/>
              </w:rPr>
              <w:t>муз. М. Красева</w:t>
            </w:r>
          </w:p>
        </w:tc>
      </w:tr>
      <w:tr w14:paraId="40138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5097538C">
            <w:pPr>
              <w:pStyle w:val="3"/>
              <w:rPr>
                <w:rFonts w:eastAsiaTheme="minorHAnsi" w:cstheme="minorBidi"/>
                <w:szCs w:val="20"/>
                <w:lang w:eastAsia="en-US"/>
              </w:rPr>
            </w:pPr>
          </w:p>
        </w:tc>
        <w:tc>
          <w:tcPr>
            <w:tcW w:w="3827" w:type="dxa"/>
          </w:tcPr>
          <w:p w14:paraId="6855C462">
            <w:pPr>
              <w:pStyle w:val="3"/>
              <w:rPr>
                <w:rFonts w:eastAsiaTheme="minorHAnsi" w:cstheme="minorBidi"/>
                <w:szCs w:val="20"/>
                <w:lang w:eastAsia="en-US"/>
              </w:rPr>
            </w:pPr>
            <w:r>
              <w:rPr>
                <w:rFonts w:eastAsiaTheme="minorHAnsi" w:cstheme="minorBidi"/>
                <w:szCs w:val="20"/>
                <w:lang w:eastAsia="en-US"/>
              </w:rPr>
              <w:t>«Танец осенних листочков»</w:t>
            </w:r>
          </w:p>
        </w:tc>
        <w:tc>
          <w:tcPr>
            <w:tcW w:w="4127" w:type="dxa"/>
          </w:tcPr>
          <w:p w14:paraId="431DAC83">
            <w:pPr>
              <w:pStyle w:val="3"/>
              <w:rPr>
                <w:rFonts w:eastAsiaTheme="minorHAnsi" w:cstheme="minorBidi"/>
                <w:szCs w:val="20"/>
                <w:lang w:eastAsia="en-US"/>
              </w:rPr>
            </w:pPr>
            <w:r>
              <w:rPr>
                <w:rFonts w:eastAsiaTheme="minorHAnsi" w:cstheme="minorBidi"/>
                <w:szCs w:val="20"/>
                <w:lang w:eastAsia="en-US"/>
              </w:rPr>
              <w:t>муз. А. Филиппенко, сл. Е. Макшанцевой</w:t>
            </w:r>
          </w:p>
        </w:tc>
      </w:tr>
      <w:tr w14:paraId="6B35F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951" w:type="dxa"/>
            <w:vMerge w:val="continue"/>
            <w:shd w:val="clear" w:color="auto" w:fill="BEBEBE" w:themeFill="background1" w:themeFillShade="BF"/>
          </w:tcPr>
          <w:p w14:paraId="48998395">
            <w:pPr>
              <w:pStyle w:val="3"/>
              <w:rPr>
                <w:rFonts w:eastAsiaTheme="minorHAnsi" w:cstheme="minorBidi"/>
                <w:szCs w:val="20"/>
                <w:lang w:eastAsia="en-US"/>
              </w:rPr>
            </w:pPr>
          </w:p>
        </w:tc>
        <w:tc>
          <w:tcPr>
            <w:tcW w:w="3827" w:type="dxa"/>
          </w:tcPr>
          <w:p w14:paraId="67B33623">
            <w:pPr>
              <w:pStyle w:val="3"/>
              <w:rPr>
                <w:rFonts w:eastAsiaTheme="minorHAnsi" w:cstheme="minorBidi"/>
                <w:szCs w:val="20"/>
                <w:lang w:eastAsia="en-US"/>
              </w:rPr>
            </w:pPr>
            <w:r>
              <w:rPr>
                <w:rFonts w:eastAsiaTheme="minorHAnsi" w:cstheme="minorBidi"/>
                <w:szCs w:val="20"/>
                <w:lang w:eastAsia="en-US"/>
              </w:rPr>
              <w:t>«Барабанщики»</w:t>
            </w:r>
          </w:p>
        </w:tc>
        <w:tc>
          <w:tcPr>
            <w:tcW w:w="4127" w:type="dxa"/>
          </w:tcPr>
          <w:p w14:paraId="78795DF9">
            <w:pPr>
              <w:pStyle w:val="3"/>
              <w:rPr>
                <w:rFonts w:eastAsiaTheme="minorHAnsi" w:cstheme="minorBidi"/>
                <w:szCs w:val="20"/>
                <w:lang w:eastAsia="en-US"/>
              </w:rPr>
            </w:pPr>
            <w:r>
              <w:rPr>
                <w:rFonts w:eastAsiaTheme="minorHAnsi" w:cstheme="minorBidi"/>
                <w:szCs w:val="20"/>
                <w:lang w:eastAsia="en-US"/>
              </w:rPr>
              <w:t>муз. Д. Кабалевского и С. Левидова</w:t>
            </w:r>
          </w:p>
        </w:tc>
      </w:tr>
      <w:tr w14:paraId="79EDD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951" w:type="dxa"/>
            <w:vMerge w:val="continue"/>
            <w:shd w:val="clear" w:color="auto" w:fill="BEBEBE" w:themeFill="background1" w:themeFillShade="BF"/>
          </w:tcPr>
          <w:p w14:paraId="7345C77B">
            <w:pPr>
              <w:pStyle w:val="3"/>
              <w:rPr>
                <w:rFonts w:eastAsiaTheme="minorHAnsi" w:cstheme="minorBidi"/>
                <w:szCs w:val="20"/>
                <w:lang w:eastAsia="en-US"/>
              </w:rPr>
            </w:pPr>
          </w:p>
        </w:tc>
        <w:tc>
          <w:tcPr>
            <w:tcW w:w="3827" w:type="dxa"/>
          </w:tcPr>
          <w:p w14:paraId="7E892EAF">
            <w:pPr>
              <w:pStyle w:val="3"/>
              <w:rPr>
                <w:rFonts w:eastAsiaTheme="minorHAnsi" w:cstheme="minorBidi"/>
                <w:szCs w:val="20"/>
                <w:lang w:val="en-US" w:eastAsia="en-US"/>
              </w:rPr>
            </w:pPr>
            <w:r>
              <w:rPr>
                <w:rFonts w:eastAsiaTheme="minorHAnsi" w:cstheme="minorBidi"/>
                <w:szCs w:val="20"/>
                <w:lang w:eastAsia="en-US"/>
              </w:rPr>
              <w:t>«Считалка»</w:t>
            </w:r>
            <w:r>
              <w:rPr>
                <w:rFonts w:eastAsiaTheme="minorHAnsi" w:cstheme="minorBidi"/>
                <w:szCs w:val="20"/>
                <w:lang w:val="en-US" w:eastAsia="en-US"/>
              </w:rPr>
              <w:t xml:space="preserve"> </w:t>
            </w:r>
          </w:p>
          <w:p w14:paraId="53FC7862">
            <w:pPr>
              <w:pStyle w:val="3"/>
              <w:rPr>
                <w:rFonts w:eastAsiaTheme="minorHAnsi" w:cstheme="minorBidi"/>
                <w:szCs w:val="20"/>
                <w:lang w:eastAsia="en-US"/>
              </w:rPr>
            </w:pPr>
            <w:r>
              <w:rPr>
                <w:rFonts w:eastAsiaTheme="minorHAnsi" w:cstheme="minorBidi"/>
                <w:szCs w:val="20"/>
                <w:lang w:eastAsia="en-US"/>
              </w:rPr>
              <w:t>«Катилось яблоко»</w:t>
            </w:r>
          </w:p>
        </w:tc>
        <w:tc>
          <w:tcPr>
            <w:tcW w:w="4127" w:type="dxa"/>
          </w:tcPr>
          <w:p w14:paraId="5B8EC0B1">
            <w:pPr>
              <w:pStyle w:val="3"/>
              <w:rPr>
                <w:rFonts w:eastAsiaTheme="minorHAnsi" w:cstheme="minorBidi"/>
                <w:szCs w:val="20"/>
                <w:lang w:eastAsia="en-US"/>
              </w:rPr>
            </w:pPr>
            <w:r>
              <w:rPr>
                <w:rFonts w:eastAsiaTheme="minorHAnsi" w:cstheme="minorBidi"/>
                <w:szCs w:val="20"/>
                <w:lang w:eastAsia="en-US"/>
              </w:rPr>
              <w:t xml:space="preserve">муз. В. Агафонникова. </w:t>
            </w:r>
          </w:p>
        </w:tc>
      </w:tr>
      <w:tr w14:paraId="28EB0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BEBEBE" w:themeFill="background1" w:themeFillShade="BF"/>
          </w:tcPr>
          <w:p w14:paraId="54DE321C">
            <w:pPr>
              <w:pStyle w:val="3"/>
              <w:rPr>
                <w:rFonts w:eastAsiaTheme="minorHAnsi" w:cstheme="minorBidi"/>
                <w:szCs w:val="20"/>
                <w:lang w:eastAsia="en-US"/>
              </w:rPr>
            </w:pPr>
            <w:r>
              <w:rPr>
                <w:rFonts w:eastAsiaTheme="minorHAnsi" w:cstheme="minorBidi"/>
                <w:szCs w:val="20"/>
                <w:lang w:eastAsia="en-US"/>
              </w:rPr>
              <w:t>Хороводы и пляски.</w:t>
            </w:r>
          </w:p>
        </w:tc>
        <w:tc>
          <w:tcPr>
            <w:tcW w:w="3827" w:type="dxa"/>
          </w:tcPr>
          <w:p w14:paraId="11848928">
            <w:pPr>
              <w:pStyle w:val="3"/>
              <w:rPr>
                <w:rFonts w:eastAsiaTheme="minorHAnsi" w:cstheme="minorBidi"/>
                <w:szCs w:val="20"/>
                <w:lang w:val="en-US" w:eastAsia="en-US"/>
              </w:rPr>
            </w:pPr>
            <w:r>
              <w:rPr>
                <w:rFonts w:eastAsiaTheme="minorHAnsi" w:cstheme="minorBidi"/>
                <w:szCs w:val="20"/>
                <w:lang w:eastAsia="en-US"/>
              </w:rPr>
              <w:t>«Топ и хлоп»</w:t>
            </w:r>
            <w:r>
              <w:rPr>
                <w:rFonts w:eastAsiaTheme="minorHAnsi" w:cstheme="minorBidi"/>
                <w:szCs w:val="20"/>
                <w:lang w:val="en-US" w:eastAsia="en-US"/>
              </w:rPr>
              <w:t xml:space="preserve"> </w:t>
            </w:r>
          </w:p>
        </w:tc>
        <w:tc>
          <w:tcPr>
            <w:tcW w:w="4127" w:type="dxa"/>
          </w:tcPr>
          <w:p w14:paraId="05A8D300">
            <w:pPr>
              <w:pStyle w:val="3"/>
              <w:rPr>
                <w:rFonts w:eastAsiaTheme="minorHAnsi" w:cstheme="minorBidi"/>
                <w:szCs w:val="20"/>
                <w:lang w:eastAsia="en-US"/>
              </w:rPr>
            </w:pPr>
            <w:r>
              <w:rPr>
                <w:rFonts w:eastAsiaTheme="minorHAnsi" w:cstheme="minorBidi"/>
                <w:szCs w:val="20"/>
                <w:lang w:eastAsia="en-US"/>
              </w:rPr>
              <w:t xml:space="preserve">муз. Т. Назарова-Метнер, </w:t>
            </w:r>
            <w:r>
              <w:rPr>
                <w:rFonts w:eastAsiaTheme="minorHAnsi" w:cstheme="minorBidi"/>
                <w:szCs w:val="20"/>
                <w:lang w:eastAsia="en-US"/>
              </w:rPr>
              <w:br w:type="textWrapping"/>
            </w:r>
            <w:r>
              <w:rPr>
                <w:rFonts w:eastAsiaTheme="minorHAnsi" w:cstheme="minorBidi"/>
                <w:szCs w:val="20"/>
                <w:lang w:eastAsia="en-US"/>
              </w:rPr>
              <w:t>сл. Е. Каргановой</w:t>
            </w:r>
          </w:p>
        </w:tc>
      </w:tr>
      <w:tr w14:paraId="6EE73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3F2F8129">
            <w:pPr>
              <w:pStyle w:val="3"/>
              <w:rPr>
                <w:rFonts w:eastAsiaTheme="minorHAnsi" w:cstheme="minorBidi"/>
                <w:szCs w:val="20"/>
                <w:lang w:eastAsia="en-US"/>
              </w:rPr>
            </w:pPr>
          </w:p>
        </w:tc>
        <w:tc>
          <w:tcPr>
            <w:tcW w:w="3827" w:type="dxa"/>
          </w:tcPr>
          <w:p w14:paraId="0F65FBAA">
            <w:pPr>
              <w:pStyle w:val="3"/>
              <w:rPr>
                <w:rFonts w:eastAsiaTheme="minorHAnsi" w:cstheme="minorBidi"/>
                <w:szCs w:val="20"/>
                <w:lang w:eastAsia="en-US"/>
              </w:rPr>
            </w:pPr>
            <w:r>
              <w:rPr>
                <w:rFonts w:eastAsiaTheme="minorHAnsi" w:cstheme="minorBidi"/>
                <w:szCs w:val="20"/>
                <w:lang w:eastAsia="en-US"/>
              </w:rPr>
              <w:t>«Танец с ложками» под рус. нар. мелодию</w:t>
            </w:r>
          </w:p>
        </w:tc>
        <w:tc>
          <w:tcPr>
            <w:tcW w:w="4127" w:type="dxa"/>
          </w:tcPr>
          <w:p w14:paraId="7CBE533B">
            <w:pPr>
              <w:pStyle w:val="3"/>
              <w:rPr>
                <w:rFonts w:eastAsiaTheme="minorHAnsi" w:cstheme="minorBidi"/>
                <w:szCs w:val="20"/>
                <w:lang w:eastAsia="en-US"/>
              </w:rPr>
            </w:pPr>
          </w:p>
        </w:tc>
      </w:tr>
      <w:tr w14:paraId="55AA0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951" w:type="dxa"/>
            <w:vMerge w:val="continue"/>
            <w:shd w:val="clear" w:color="auto" w:fill="BEBEBE" w:themeFill="background1" w:themeFillShade="BF"/>
          </w:tcPr>
          <w:p w14:paraId="13D013A7">
            <w:pPr>
              <w:pStyle w:val="3"/>
              <w:rPr>
                <w:rFonts w:eastAsiaTheme="minorHAnsi" w:cstheme="minorBidi"/>
                <w:szCs w:val="20"/>
                <w:lang w:eastAsia="en-US"/>
              </w:rPr>
            </w:pPr>
          </w:p>
        </w:tc>
        <w:tc>
          <w:tcPr>
            <w:tcW w:w="3827" w:type="dxa"/>
          </w:tcPr>
          <w:p w14:paraId="1B0EF4B2">
            <w:pPr>
              <w:pStyle w:val="3"/>
              <w:rPr>
                <w:rFonts w:eastAsiaTheme="minorHAnsi" w:cstheme="minorBidi"/>
                <w:szCs w:val="20"/>
                <w:lang w:eastAsia="en-US"/>
              </w:rPr>
            </w:pPr>
            <w:r>
              <w:rPr>
                <w:rFonts w:eastAsiaTheme="minorHAnsi" w:cstheme="minorBidi"/>
                <w:szCs w:val="20"/>
                <w:lang w:eastAsia="en-US"/>
              </w:rPr>
              <w:t>новогодние хороводы</w:t>
            </w:r>
          </w:p>
        </w:tc>
        <w:tc>
          <w:tcPr>
            <w:tcW w:w="4127" w:type="dxa"/>
          </w:tcPr>
          <w:p w14:paraId="59A6FC52">
            <w:pPr>
              <w:pStyle w:val="3"/>
              <w:rPr>
                <w:rFonts w:eastAsiaTheme="minorHAnsi" w:cstheme="minorBidi"/>
                <w:szCs w:val="20"/>
                <w:lang w:eastAsia="en-US"/>
              </w:rPr>
            </w:pPr>
            <w:r>
              <w:rPr>
                <w:rFonts w:eastAsiaTheme="minorHAnsi" w:cstheme="minorBidi"/>
                <w:szCs w:val="20"/>
                <w:lang w:eastAsia="en-US"/>
              </w:rPr>
              <w:t>по выбору музыкального руководителя.</w:t>
            </w:r>
          </w:p>
        </w:tc>
      </w:tr>
      <w:tr w14:paraId="7A743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BEBEBE" w:themeFill="background1" w:themeFillShade="BF"/>
          </w:tcPr>
          <w:p w14:paraId="1935A025">
            <w:pPr>
              <w:pStyle w:val="3"/>
              <w:rPr>
                <w:rFonts w:eastAsiaTheme="minorHAnsi" w:cstheme="minorBidi"/>
                <w:szCs w:val="20"/>
                <w:lang w:eastAsia="en-US"/>
              </w:rPr>
            </w:pPr>
            <w:r>
              <w:rPr>
                <w:rFonts w:eastAsiaTheme="minorHAnsi" w:cstheme="minorBidi"/>
                <w:szCs w:val="20"/>
                <w:lang w:eastAsia="en-US"/>
              </w:rPr>
              <w:t>Характерные танцы.</w:t>
            </w:r>
          </w:p>
        </w:tc>
        <w:tc>
          <w:tcPr>
            <w:tcW w:w="3827" w:type="dxa"/>
          </w:tcPr>
          <w:p w14:paraId="7287C795">
            <w:pPr>
              <w:pStyle w:val="3"/>
              <w:rPr>
                <w:rFonts w:eastAsiaTheme="minorHAnsi" w:cstheme="minorBidi"/>
                <w:szCs w:val="20"/>
                <w:lang w:eastAsia="en-US"/>
              </w:rPr>
            </w:pPr>
            <w:r>
              <w:rPr>
                <w:rFonts w:eastAsiaTheme="minorHAnsi" w:cstheme="minorBidi"/>
                <w:szCs w:val="20"/>
                <w:lang w:eastAsia="en-US"/>
              </w:rPr>
              <w:t>«Снежинки»</w:t>
            </w:r>
          </w:p>
        </w:tc>
        <w:tc>
          <w:tcPr>
            <w:tcW w:w="4127" w:type="dxa"/>
          </w:tcPr>
          <w:p w14:paraId="3F454AF4">
            <w:pPr>
              <w:pStyle w:val="3"/>
              <w:rPr>
                <w:rFonts w:eastAsiaTheme="minorHAnsi" w:cstheme="minorBidi"/>
                <w:szCs w:val="20"/>
                <w:lang w:eastAsia="en-US"/>
              </w:rPr>
            </w:pPr>
            <w:r>
              <w:rPr>
                <w:rFonts w:eastAsiaTheme="minorHAnsi" w:cstheme="minorBidi"/>
                <w:szCs w:val="20"/>
                <w:lang w:eastAsia="en-US"/>
              </w:rPr>
              <w:t>муз. Т. Ломовой</w:t>
            </w:r>
          </w:p>
        </w:tc>
      </w:tr>
      <w:tr w14:paraId="7A48E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1951" w:type="dxa"/>
            <w:vMerge w:val="continue"/>
            <w:shd w:val="clear" w:color="auto" w:fill="BEBEBE" w:themeFill="background1" w:themeFillShade="BF"/>
          </w:tcPr>
          <w:p w14:paraId="0744B01A">
            <w:pPr>
              <w:pStyle w:val="3"/>
              <w:rPr>
                <w:rFonts w:eastAsiaTheme="minorHAnsi" w:cstheme="minorBidi"/>
                <w:szCs w:val="20"/>
                <w:lang w:eastAsia="en-US"/>
              </w:rPr>
            </w:pPr>
          </w:p>
        </w:tc>
        <w:tc>
          <w:tcPr>
            <w:tcW w:w="3827" w:type="dxa"/>
          </w:tcPr>
          <w:p w14:paraId="4846177C">
            <w:pPr>
              <w:pStyle w:val="3"/>
              <w:rPr>
                <w:rFonts w:eastAsiaTheme="minorHAnsi" w:cstheme="minorBidi"/>
                <w:szCs w:val="20"/>
                <w:lang w:eastAsia="en-US"/>
              </w:rPr>
            </w:pPr>
            <w:r>
              <w:rPr>
                <w:rFonts w:eastAsiaTheme="minorHAnsi" w:cstheme="minorBidi"/>
                <w:szCs w:val="20"/>
                <w:lang w:eastAsia="en-US"/>
              </w:rPr>
              <w:t>«Бусинки» под «Галоп»</w:t>
            </w:r>
          </w:p>
        </w:tc>
        <w:tc>
          <w:tcPr>
            <w:tcW w:w="4127" w:type="dxa"/>
          </w:tcPr>
          <w:p w14:paraId="42D84A58">
            <w:pPr>
              <w:pStyle w:val="3"/>
              <w:rPr>
                <w:rFonts w:eastAsiaTheme="minorHAnsi" w:cstheme="minorBidi"/>
                <w:szCs w:val="20"/>
                <w:lang w:eastAsia="en-US"/>
              </w:rPr>
            </w:pPr>
            <w:r>
              <w:rPr>
                <w:rFonts w:eastAsiaTheme="minorHAnsi" w:cstheme="minorBidi"/>
                <w:szCs w:val="20"/>
                <w:lang w:eastAsia="en-US"/>
              </w:rPr>
              <w:t>И. Дунаевского.</w:t>
            </w:r>
          </w:p>
        </w:tc>
      </w:tr>
      <w:tr w14:paraId="30528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BEBEBE" w:themeFill="background1" w:themeFillShade="BF"/>
          </w:tcPr>
          <w:p w14:paraId="7FCF655D">
            <w:pPr>
              <w:pStyle w:val="3"/>
              <w:rPr>
                <w:rFonts w:eastAsiaTheme="minorHAnsi" w:cstheme="minorBidi"/>
                <w:szCs w:val="20"/>
                <w:lang w:eastAsia="en-US"/>
              </w:rPr>
            </w:pPr>
            <w:r>
              <w:rPr>
                <w:rFonts w:eastAsiaTheme="minorHAnsi" w:cstheme="minorBidi"/>
                <w:szCs w:val="20"/>
                <w:lang w:eastAsia="en-US"/>
              </w:rPr>
              <w:t xml:space="preserve">Музыкальные игры.  </w:t>
            </w:r>
          </w:p>
        </w:tc>
        <w:tc>
          <w:tcPr>
            <w:tcW w:w="3827" w:type="dxa"/>
          </w:tcPr>
          <w:p w14:paraId="43383F9D">
            <w:pPr>
              <w:pStyle w:val="3"/>
              <w:rPr>
                <w:rFonts w:eastAsiaTheme="minorHAnsi" w:cstheme="minorBidi"/>
                <w:szCs w:val="20"/>
                <w:lang w:eastAsia="en-US"/>
              </w:rPr>
            </w:pPr>
            <w:r>
              <w:rPr>
                <w:rFonts w:eastAsiaTheme="minorHAnsi" w:cstheme="minorBidi"/>
                <w:szCs w:val="20"/>
                <w:lang w:eastAsia="en-US"/>
              </w:rPr>
              <w:t>«Курочка и петушок»</w:t>
            </w:r>
          </w:p>
        </w:tc>
        <w:tc>
          <w:tcPr>
            <w:tcW w:w="4127" w:type="dxa"/>
          </w:tcPr>
          <w:p w14:paraId="6543F02E">
            <w:pPr>
              <w:pStyle w:val="3"/>
              <w:rPr>
                <w:rFonts w:eastAsiaTheme="minorHAnsi" w:cstheme="minorBidi"/>
                <w:szCs w:val="20"/>
                <w:lang w:eastAsia="en-US"/>
              </w:rPr>
            </w:pPr>
            <w:r>
              <w:rPr>
                <w:rFonts w:eastAsiaTheme="minorHAnsi" w:cstheme="minorBidi"/>
                <w:szCs w:val="20"/>
                <w:lang w:eastAsia="en-US"/>
              </w:rPr>
              <w:t>муз. Г. Фрида</w:t>
            </w:r>
          </w:p>
        </w:tc>
      </w:tr>
      <w:tr w14:paraId="77A27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2BB85D7E">
            <w:pPr>
              <w:pStyle w:val="3"/>
              <w:rPr>
                <w:rFonts w:eastAsiaTheme="minorHAnsi" w:cstheme="minorBidi"/>
                <w:szCs w:val="20"/>
                <w:lang w:eastAsia="en-US"/>
              </w:rPr>
            </w:pPr>
          </w:p>
        </w:tc>
        <w:tc>
          <w:tcPr>
            <w:tcW w:w="3827" w:type="dxa"/>
          </w:tcPr>
          <w:p w14:paraId="1929CA55">
            <w:pPr>
              <w:pStyle w:val="3"/>
              <w:rPr>
                <w:rFonts w:eastAsiaTheme="minorHAnsi" w:cstheme="minorBidi"/>
                <w:szCs w:val="20"/>
                <w:lang w:eastAsia="en-US"/>
              </w:rPr>
            </w:pPr>
            <w:r>
              <w:rPr>
                <w:rFonts w:eastAsiaTheme="minorHAnsi" w:cstheme="minorBidi"/>
                <w:szCs w:val="20"/>
                <w:lang w:eastAsia="en-US"/>
              </w:rPr>
              <w:t>«Жмурки»</w:t>
            </w:r>
          </w:p>
        </w:tc>
        <w:tc>
          <w:tcPr>
            <w:tcW w:w="4127" w:type="dxa"/>
          </w:tcPr>
          <w:p w14:paraId="24F76A59">
            <w:pPr>
              <w:pStyle w:val="3"/>
              <w:rPr>
                <w:rFonts w:eastAsiaTheme="minorHAnsi" w:cstheme="minorBidi"/>
                <w:szCs w:val="20"/>
                <w:lang w:eastAsia="en-US"/>
              </w:rPr>
            </w:pPr>
            <w:r>
              <w:rPr>
                <w:rFonts w:eastAsiaTheme="minorHAnsi" w:cstheme="minorBidi"/>
                <w:szCs w:val="20"/>
                <w:lang w:eastAsia="en-US"/>
              </w:rPr>
              <w:t>муз. Ф. Флотова</w:t>
            </w:r>
          </w:p>
        </w:tc>
      </w:tr>
      <w:tr w14:paraId="031D8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15A86964">
            <w:pPr>
              <w:pStyle w:val="3"/>
              <w:rPr>
                <w:rFonts w:eastAsiaTheme="minorHAnsi" w:cstheme="minorBidi"/>
                <w:szCs w:val="20"/>
                <w:lang w:eastAsia="en-US"/>
              </w:rPr>
            </w:pPr>
          </w:p>
        </w:tc>
        <w:tc>
          <w:tcPr>
            <w:tcW w:w="3827" w:type="dxa"/>
          </w:tcPr>
          <w:p w14:paraId="093E6B3D">
            <w:pPr>
              <w:pStyle w:val="3"/>
              <w:rPr>
                <w:rFonts w:eastAsiaTheme="minorHAnsi" w:cstheme="minorBidi"/>
                <w:szCs w:val="20"/>
                <w:lang w:eastAsia="en-US"/>
              </w:rPr>
            </w:pPr>
            <w:r>
              <w:rPr>
                <w:rFonts w:eastAsiaTheme="minorHAnsi" w:cstheme="minorBidi"/>
                <w:szCs w:val="20"/>
                <w:lang w:eastAsia="en-US"/>
              </w:rPr>
              <w:t>«Медведь и заяц»</w:t>
            </w:r>
          </w:p>
        </w:tc>
        <w:tc>
          <w:tcPr>
            <w:tcW w:w="4127" w:type="dxa"/>
          </w:tcPr>
          <w:p w14:paraId="0C442C01">
            <w:pPr>
              <w:pStyle w:val="3"/>
              <w:rPr>
                <w:rFonts w:eastAsiaTheme="minorHAnsi" w:cstheme="minorBidi"/>
                <w:szCs w:val="20"/>
                <w:lang w:eastAsia="en-US"/>
              </w:rPr>
            </w:pPr>
            <w:r>
              <w:rPr>
                <w:rFonts w:eastAsiaTheme="minorHAnsi" w:cstheme="minorBidi"/>
                <w:szCs w:val="20"/>
                <w:lang w:eastAsia="en-US"/>
              </w:rPr>
              <w:t>муз. В. Ребикова</w:t>
            </w:r>
          </w:p>
        </w:tc>
      </w:tr>
      <w:tr w14:paraId="0EE94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4A1D838F">
            <w:pPr>
              <w:pStyle w:val="3"/>
              <w:rPr>
                <w:rFonts w:eastAsiaTheme="minorHAnsi" w:cstheme="minorBidi"/>
                <w:szCs w:val="20"/>
                <w:lang w:eastAsia="en-US"/>
              </w:rPr>
            </w:pPr>
          </w:p>
        </w:tc>
        <w:tc>
          <w:tcPr>
            <w:tcW w:w="3827" w:type="dxa"/>
          </w:tcPr>
          <w:p w14:paraId="4F7C656B">
            <w:pPr>
              <w:pStyle w:val="3"/>
              <w:rPr>
                <w:rFonts w:eastAsiaTheme="minorHAnsi" w:cstheme="minorBidi"/>
                <w:szCs w:val="20"/>
                <w:lang w:eastAsia="en-US"/>
              </w:rPr>
            </w:pPr>
            <w:r>
              <w:rPr>
                <w:rFonts w:eastAsiaTheme="minorHAnsi" w:cstheme="minorBidi"/>
                <w:szCs w:val="20"/>
                <w:lang w:eastAsia="en-US"/>
              </w:rPr>
              <w:t>«Самолеты»</w:t>
            </w:r>
          </w:p>
        </w:tc>
        <w:tc>
          <w:tcPr>
            <w:tcW w:w="4127" w:type="dxa"/>
          </w:tcPr>
          <w:p w14:paraId="5B05C787">
            <w:pPr>
              <w:pStyle w:val="3"/>
              <w:rPr>
                <w:rFonts w:eastAsiaTheme="minorHAnsi" w:cstheme="minorBidi"/>
                <w:szCs w:val="20"/>
                <w:lang w:eastAsia="en-US"/>
              </w:rPr>
            </w:pPr>
            <w:r>
              <w:rPr>
                <w:rFonts w:eastAsiaTheme="minorHAnsi" w:cstheme="minorBidi"/>
                <w:szCs w:val="20"/>
                <w:lang w:eastAsia="en-US"/>
              </w:rPr>
              <w:t>муз. М. Магиденко</w:t>
            </w:r>
          </w:p>
        </w:tc>
      </w:tr>
      <w:tr w14:paraId="4D356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08D411E9">
            <w:pPr>
              <w:pStyle w:val="3"/>
              <w:rPr>
                <w:rFonts w:eastAsiaTheme="minorHAnsi" w:cstheme="minorBidi"/>
                <w:szCs w:val="20"/>
                <w:lang w:eastAsia="en-US"/>
              </w:rPr>
            </w:pPr>
          </w:p>
        </w:tc>
        <w:tc>
          <w:tcPr>
            <w:tcW w:w="3827" w:type="dxa"/>
          </w:tcPr>
          <w:p w14:paraId="516F4084">
            <w:pPr>
              <w:pStyle w:val="3"/>
              <w:rPr>
                <w:rFonts w:eastAsiaTheme="minorHAnsi" w:cstheme="minorBidi"/>
                <w:szCs w:val="20"/>
                <w:lang w:eastAsia="en-US"/>
              </w:rPr>
            </w:pPr>
            <w:r>
              <w:rPr>
                <w:rFonts w:eastAsiaTheme="minorHAnsi" w:cstheme="minorBidi"/>
                <w:szCs w:val="20"/>
                <w:lang w:eastAsia="en-US"/>
              </w:rPr>
              <w:t>«Найди себе пару»</w:t>
            </w:r>
          </w:p>
        </w:tc>
        <w:tc>
          <w:tcPr>
            <w:tcW w:w="4127" w:type="dxa"/>
          </w:tcPr>
          <w:p w14:paraId="160A253F">
            <w:pPr>
              <w:pStyle w:val="3"/>
              <w:rPr>
                <w:rFonts w:eastAsiaTheme="minorHAnsi" w:cstheme="minorBidi"/>
                <w:szCs w:val="20"/>
                <w:lang w:eastAsia="en-US"/>
              </w:rPr>
            </w:pPr>
            <w:r>
              <w:rPr>
                <w:rFonts w:eastAsiaTheme="minorHAnsi" w:cstheme="minorBidi"/>
                <w:szCs w:val="20"/>
                <w:lang w:eastAsia="en-US"/>
              </w:rPr>
              <w:t>муз. Т. Ломовой</w:t>
            </w:r>
          </w:p>
        </w:tc>
      </w:tr>
      <w:tr w14:paraId="4250E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2DEBD046">
            <w:pPr>
              <w:pStyle w:val="3"/>
              <w:rPr>
                <w:rFonts w:eastAsiaTheme="minorHAnsi" w:cstheme="minorBidi"/>
                <w:szCs w:val="20"/>
                <w:lang w:eastAsia="en-US"/>
              </w:rPr>
            </w:pPr>
          </w:p>
        </w:tc>
        <w:tc>
          <w:tcPr>
            <w:tcW w:w="3827" w:type="dxa"/>
          </w:tcPr>
          <w:p w14:paraId="3B433C89">
            <w:pPr>
              <w:pStyle w:val="3"/>
              <w:rPr>
                <w:rFonts w:eastAsiaTheme="minorHAnsi" w:cstheme="minorBidi"/>
                <w:szCs w:val="20"/>
                <w:lang w:eastAsia="en-US"/>
              </w:rPr>
            </w:pPr>
            <w:r>
              <w:rPr>
                <w:rFonts w:eastAsiaTheme="minorHAnsi" w:cstheme="minorBidi"/>
                <w:szCs w:val="20"/>
                <w:lang w:eastAsia="en-US"/>
              </w:rPr>
              <w:t>«Займи домик»</w:t>
            </w:r>
          </w:p>
        </w:tc>
        <w:tc>
          <w:tcPr>
            <w:tcW w:w="4127" w:type="dxa"/>
          </w:tcPr>
          <w:p w14:paraId="1515C8F4">
            <w:pPr>
              <w:pStyle w:val="3"/>
              <w:rPr>
                <w:rFonts w:eastAsiaTheme="minorHAnsi" w:cstheme="minorBidi"/>
                <w:szCs w:val="20"/>
                <w:lang w:eastAsia="en-US"/>
              </w:rPr>
            </w:pPr>
            <w:r>
              <w:rPr>
                <w:rFonts w:eastAsiaTheme="minorHAnsi" w:cstheme="minorBidi"/>
                <w:szCs w:val="20"/>
                <w:lang w:eastAsia="en-US"/>
              </w:rPr>
              <w:t>муз. М. Магиденко</w:t>
            </w:r>
          </w:p>
        </w:tc>
      </w:tr>
      <w:tr w14:paraId="6BD05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BEBEBE" w:themeFill="background1" w:themeFillShade="BF"/>
          </w:tcPr>
          <w:p w14:paraId="1B9B0E87">
            <w:pPr>
              <w:pStyle w:val="3"/>
              <w:rPr>
                <w:rFonts w:eastAsiaTheme="minorHAnsi" w:cstheme="minorBidi"/>
                <w:szCs w:val="20"/>
                <w:lang w:eastAsia="en-US"/>
              </w:rPr>
            </w:pPr>
            <w:r>
              <w:rPr>
                <w:rFonts w:eastAsiaTheme="minorHAnsi" w:cstheme="minorBidi"/>
                <w:szCs w:val="20"/>
                <w:lang w:eastAsia="en-US"/>
              </w:rPr>
              <w:t>Игры с пением.</w:t>
            </w:r>
          </w:p>
        </w:tc>
        <w:tc>
          <w:tcPr>
            <w:tcW w:w="3827" w:type="dxa"/>
          </w:tcPr>
          <w:p w14:paraId="69870E25">
            <w:pPr>
              <w:pStyle w:val="3"/>
              <w:rPr>
                <w:rFonts w:eastAsiaTheme="minorHAnsi" w:cstheme="minorBidi"/>
                <w:szCs w:val="20"/>
                <w:lang w:eastAsia="en-US"/>
              </w:rPr>
            </w:pPr>
            <w:r>
              <w:rPr>
                <w:rFonts w:eastAsiaTheme="minorHAnsi" w:cstheme="minorBidi"/>
                <w:szCs w:val="20"/>
                <w:lang w:eastAsia="en-US"/>
              </w:rPr>
              <w:t>«Огородная-хороводная»</w:t>
            </w:r>
          </w:p>
        </w:tc>
        <w:tc>
          <w:tcPr>
            <w:tcW w:w="4127" w:type="dxa"/>
          </w:tcPr>
          <w:p w14:paraId="6C37183D">
            <w:pPr>
              <w:pStyle w:val="3"/>
              <w:rPr>
                <w:rFonts w:eastAsiaTheme="minorHAnsi" w:cstheme="minorBidi"/>
                <w:szCs w:val="20"/>
                <w:lang w:eastAsia="en-US"/>
              </w:rPr>
            </w:pPr>
            <w:r>
              <w:rPr>
                <w:rFonts w:eastAsiaTheme="minorHAnsi" w:cstheme="minorBidi"/>
                <w:szCs w:val="20"/>
                <w:lang w:eastAsia="en-US"/>
              </w:rPr>
              <w:t xml:space="preserve">муз. Б. Можжевелова, </w:t>
            </w:r>
            <w:r>
              <w:rPr>
                <w:rFonts w:eastAsiaTheme="minorHAnsi" w:cstheme="minorBidi"/>
                <w:szCs w:val="20"/>
                <w:lang w:eastAsia="en-US"/>
              </w:rPr>
              <w:br w:type="textWrapping"/>
            </w:r>
            <w:r>
              <w:rPr>
                <w:rFonts w:eastAsiaTheme="minorHAnsi" w:cstheme="minorBidi"/>
                <w:szCs w:val="20"/>
                <w:lang w:eastAsia="en-US"/>
              </w:rPr>
              <w:t>сл. А. Пассовой</w:t>
            </w:r>
          </w:p>
        </w:tc>
      </w:tr>
      <w:tr w14:paraId="69E64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65FDF152">
            <w:pPr>
              <w:pStyle w:val="3"/>
              <w:rPr>
                <w:rFonts w:eastAsiaTheme="minorHAnsi" w:cstheme="minorBidi"/>
                <w:szCs w:val="20"/>
                <w:lang w:eastAsia="en-US"/>
              </w:rPr>
            </w:pPr>
          </w:p>
        </w:tc>
        <w:tc>
          <w:tcPr>
            <w:tcW w:w="3827" w:type="dxa"/>
          </w:tcPr>
          <w:p w14:paraId="7151F881">
            <w:pPr>
              <w:pStyle w:val="3"/>
              <w:rPr>
                <w:rFonts w:eastAsiaTheme="minorHAnsi" w:cstheme="minorBidi"/>
                <w:szCs w:val="20"/>
                <w:lang w:eastAsia="en-US"/>
              </w:rPr>
            </w:pPr>
            <w:r>
              <w:rPr>
                <w:rFonts w:eastAsiaTheme="minorHAnsi" w:cstheme="minorBidi"/>
                <w:szCs w:val="20"/>
                <w:lang w:eastAsia="en-US"/>
              </w:rPr>
              <w:t>«Гуси, лебеди и волк»</w:t>
            </w:r>
          </w:p>
        </w:tc>
        <w:tc>
          <w:tcPr>
            <w:tcW w:w="4127" w:type="dxa"/>
          </w:tcPr>
          <w:p w14:paraId="57B03F1F">
            <w:pPr>
              <w:pStyle w:val="3"/>
              <w:rPr>
                <w:rFonts w:eastAsiaTheme="minorHAnsi" w:cstheme="minorBidi"/>
                <w:szCs w:val="20"/>
                <w:lang w:eastAsia="en-US"/>
              </w:rPr>
            </w:pPr>
            <w:r>
              <w:rPr>
                <w:rFonts w:eastAsiaTheme="minorHAnsi" w:cstheme="minorBidi"/>
                <w:szCs w:val="20"/>
                <w:lang w:eastAsia="en-US"/>
              </w:rPr>
              <w:t>муз. Е. Тиличеевой, сл. М. Булатова</w:t>
            </w:r>
          </w:p>
        </w:tc>
      </w:tr>
      <w:tr w14:paraId="552E0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2407B147">
            <w:pPr>
              <w:pStyle w:val="3"/>
              <w:rPr>
                <w:rFonts w:eastAsiaTheme="minorHAnsi" w:cstheme="minorBidi"/>
                <w:szCs w:val="20"/>
                <w:lang w:eastAsia="en-US"/>
              </w:rPr>
            </w:pPr>
          </w:p>
        </w:tc>
        <w:tc>
          <w:tcPr>
            <w:tcW w:w="3827" w:type="dxa"/>
          </w:tcPr>
          <w:p w14:paraId="61B0A800">
            <w:pPr>
              <w:pStyle w:val="3"/>
              <w:rPr>
                <w:rFonts w:eastAsiaTheme="minorHAnsi" w:cstheme="minorBidi"/>
                <w:szCs w:val="20"/>
                <w:lang w:eastAsia="en-US"/>
              </w:rPr>
            </w:pPr>
            <w:r>
              <w:rPr>
                <w:rFonts w:eastAsiaTheme="minorHAnsi" w:cstheme="minorBidi"/>
                <w:szCs w:val="20"/>
                <w:lang w:eastAsia="en-US"/>
              </w:rPr>
              <w:t>«Мы на луг ходили»</w:t>
            </w:r>
          </w:p>
        </w:tc>
        <w:tc>
          <w:tcPr>
            <w:tcW w:w="4127" w:type="dxa"/>
          </w:tcPr>
          <w:p w14:paraId="190488EB">
            <w:pPr>
              <w:pStyle w:val="3"/>
              <w:rPr>
                <w:rFonts w:eastAsiaTheme="minorHAnsi" w:cstheme="minorBidi"/>
                <w:szCs w:val="20"/>
                <w:lang w:eastAsia="en-US"/>
              </w:rPr>
            </w:pPr>
            <w:r>
              <w:rPr>
                <w:rFonts w:eastAsiaTheme="minorHAnsi" w:cstheme="minorBidi"/>
                <w:szCs w:val="20"/>
                <w:lang w:eastAsia="en-US"/>
              </w:rPr>
              <w:t>муз. А. Филиппенко, сл. Н. Кукловской</w:t>
            </w:r>
          </w:p>
        </w:tc>
      </w:tr>
      <w:tr w14:paraId="6B506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BEBEBE" w:themeFill="background1" w:themeFillShade="BF"/>
          </w:tcPr>
          <w:p w14:paraId="4EFD576F">
            <w:pPr>
              <w:pStyle w:val="3"/>
              <w:rPr>
                <w:rFonts w:eastAsiaTheme="minorHAnsi" w:cstheme="minorBidi"/>
                <w:szCs w:val="20"/>
                <w:lang w:eastAsia="en-US"/>
              </w:rPr>
            </w:pPr>
            <w:r>
              <w:rPr>
                <w:rFonts w:eastAsiaTheme="minorHAnsi" w:cstheme="minorBidi"/>
                <w:szCs w:val="20"/>
                <w:lang w:eastAsia="en-US"/>
              </w:rPr>
              <w:t>Песенное творчество.</w:t>
            </w:r>
          </w:p>
        </w:tc>
        <w:tc>
          <w:tcPr>
            <w:tcW w:w="3827" w:type="dxa"/>
          </w:tcPr>
          <w:p w14:paraId="47210DE7">
            <w:pPr>
              <w:pStyle w:val="3"/>
              <w:rPr>
                <w:rFonts w:eastAsiaTheme="minorHAnsi" w:cstheme="minorBidi"/>
                <w:szCs w:val="20"/>
                <w:lang w:eastAsia="en-US"/>
              </w:rPr>
            </w:pPr>
            <w:r>
              <w:rPr>
                <w:rFonts w:eastAsiaTheme="minorHAnsi" w:cstheme="minorBidi"/>
                <w:szCs w:val="20"/>
                <w:lang w:eastAsia="en-US"/>
              </w:rPr>
              <w:t>«Как тебя зовут?»</w:t>
            </w:r>
          </w:p>
        </w:tc>
        <w:tc>
          <w:tcPr>
            <w:tcW w:w="4127" w:type="dxa"/>
          </w:tcPr>
          <w:p w14:paraId="256117F5">
            <w:pPr>
              <w:pStyle w:val="3"/>
              <w:rPr>
                <w:rFonts w:eastAsiaTheme="minorHAnsi" w:cstheme="minorBidi"/>
                <w:szCs w:val="20"/>
                <w:lang w:eastAsia="en-US"/>
              </w:rPr>
            </w:pPr>
          </w:p>
        </w:tc>
      </w:tr>
      <w:tr w14:paraId="1D8FC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4E059449">
            <w:pPr>
              <w:pStyle w:val="3"/>
              <w:rPr>
                <w:rFonts w:eastAsiaTheme="minorHAnsi" w:cstheme="minorBidi"/>
                <w:szCs w:val="20"/>
                <w:lang w:eastAsia="en-US"/>
              </w:rPr>
            </w:pPr>
          </w:p>
        </w:tc>
        <w:tc>
          <w:tcPr>
            <w:tcW w:w="3827" w:type="dxa"/>
          </w:tcPr>
          <w:p w14:paraId="18738102">
            <w:pPr>
              <w:pStyle w:val="3"/>
              <w:rPr>
                <w:rFonts w:eastAsiaTheme="minorHAnsi" w:cstheme="minorBidi"/>
                <w:szCs w:val="20"/>
                <w:lang w:eastAsia="en-US"/>
              </w:rPr>
            </w:pPr>
            <w:r>
              <w:rPr>
                <w:rFonts w:eastAsiaTheme="minorHAnsi" w:cstheme="minorBidi"/>
                <w:szCs w:val="20"/>
                <w:lang w:eastAsia="en-US"/>
              </w:rPr>
              <w:t>«Что ты хочешь, кошечка?»</w:t>
            </w:r>
          </w:p>
        </w:tc>
        <w:tc>
          <w:tcPr>
            <w:tcW w:w="4127" w:type="dxa"/>
          </w:tcPr>
          <w:p w14:paraId="3C9EBE0A">
            <w:pPr>
              <w:pStyle w:val="3"/>
              <w:rPr>
                <w:rFonts w:eastAsiaTheme="minorHAnsi" w:cstheme="minorBidi"/>
                <w:szCs w:val="20"/>
                <w:lang w:eastAsia="en-US"/>
              </w:rPr>
            </w:pPr>
          </w:p>
        </w:tc>
      </w:tr>
      <w:tr w14:paraId="5D939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400F67D3">
            <w:pPr>
              <w:pStyle w:val="3"/>
              <w:rPr>
                <w:rFonts w:eastAsiaTheme="minorHAnsi" w:cstheme="minorBidi"/>
                <w:szCs w:val="20"/>
                <w:lang w:eastAsia="en-US"/>
              </w:rPr>
            </w:pPr>
          </w:p>
        </w:tc>
        <w:tc>
          <w:tcPr>
            <w:tcW w:w="3827" w:type="dxa"/>
          </w:tcPr>
          <w:p w14:paraId="1AA16FD1">
            <w:pPr>
              <w:pStyle w:val="3"/>
              <w:rPr>
                <w:rFonts w:eastAsiaTheme="minorHAnsi" w:cstheme="minorBidi"/>
                <w:szCs w:val="20"/>
                <w:lang w:eastAsia="en-US"/>
              </w:rPr>
            </w:pPr>
            <w:r>
              <w:rPr>
                <w:rFonts w:eastAsiaTheme="minorHAnsi" w:cstheme="minorBidi"/>
                <w:szCs w:val="20"/>
                <w:lang w:eastAsia="en-US"/>
              </w:rPr>
              <w:t>«Наша песенка простая»</w:t>
            </w:r>
          </w:p>
        </w:tc>
        <w:tc>
          <w:tcPr>
            <w:tcW w:w="4127" w:type="dxa"/>
          </w:tcPr>
          <w:p w14:paraId="1A1F7191">
            <w:pPr>
              <w:pStyle w:val="3"/>
              <w:rPr>
                <w:rFonts w:eastAsiaTheme="minorHAnsi" w:cstheme="minorBidi"/>
                <w:szCs w:val="20"/>
                <w:lang w:eastAsia="en-US"/>
              </w:rPr>
            </w:pPr>
            <w:r>
              <w:rPr>
                <w:rFonts w:eastAsiaTheme="minorHAnsi" w:cstheme="minorBidi"/>
                <w:szCs w:val="20"/>
                <w:lang w:eastAsia="en-US"/>
              </w:rPr>
              <w:t>муз. А. Александрова, сл. М. Ивенсен</w:t>
            </w:r>
          </w:p>
        </w:tc>
      </w:tr>
      <w:tr w14:paraId="6A2CB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113B2906">
            <w:pPr>
              <w:pStyle w:val="3"/>
              <w:rPr>
                <w:rFonts w:eastAsiaTheme="minorHAnsi" w:cstheme="minorBidi"/>
                <w:szCs w:val="20"/>
                <w:lang w:eastAsia="en-US"/>
              </w:rPr>
            </w:pPr>
          </w:p>
        </w:tc>
        <w:tc>
          <w:tcPr>
            <w:tcW w:w="3827" w:type="dxa"/>
          </w:tcPr>
          <w:p w14:paraId="7195447B">
            <w:pPr>
              <w:pStyle w:val="3"/>
              <w:rPr>
                <w:rFonts w:eastAsiaTheme="minorHAnsi" w:cstheme="minorBidi"/>
                <w:szCs w:val="20"/>
                <w:lang w:eastAsia="en-US"/>
              </w:rPr>
            </w:pPr>
            <w:r>
              <w:rPr>
                <w:rFonts w:eastAsiaTheme="minorHAnsi" w:cstheme="minorBidi"/>
                <w:szCs w:val="20"/>
                <w:lang w:eastAsia="en-US"/>
              </w:rPr>
              <w:t>«Курочка-рябушечка»</w:t>
            </w:r>
          </w:p>
        </w:tc>
        <w:tc>
          <w:tcPr>
            <w:tcW w:w="4127" w:type="dxa"/>
          </w:tcPr>
          <w:p w14:paraId="0BAD354F">
            <w:pPr>
              <w:pStyle w:val="3"/>
              <w:rPr>
                <w:rFonts w:eastAsiaTheme="minorHAnsi" w:cstheme="minorBidi"/>
                <w:szCs w:val="20"/>
                <w:lang w:eastAsia="en-US"/>
              </w:rPr>
            </w:pPr>
            <w:r>
              <w:rPr>
                <w:rFonts w:eastAsiaTheme="minorHAnsi" w:cstheme="minorBidi"/>
                <w:szCs w:val="20"/>
                <w:lang w:eastAsia="en-US"/>
              </w:rPr>
              <w:t>муз. Г. Лобачева, сл. Народные</w:t>
            </w:r>
          </w:p>
        </w:tc>
      </w:tr>
      <w:tr w14:paraId="667C8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BEBEBE" w:themeFill="background1" w:themeFillShade="BF"/>
          </w:tcPr>
          <w:p w14:paraId="5F045F40">
            <w:pPr>
              <w:pStyle w:val="3"/>
              <w:rPr>
                <w:rFonts w:eastAsiaTheme="minorHAnsi" w:cstheme="minorBidi"/>
                <w:szCs w:val="20"/>
                <w:lang w:eastAsia="en-US"/>
              </w:rPr>
            </w:pPr>
            <w:r>
              <w:rPr>
                <w:rFonts w:eastAsiaTheme="minorHAnsi" w:cstheme="minorBidi"/>
                <w:szCs w:val="20"/>
                <w:lang w:eastAsia="en-US"/>
              </w:rPr>
              <w:t>Развитие танцевально-игрового творчества.</w:t>
            </w:r>
          </w:p>
        </w:tc>
        <w:tc>
          <w:tcPr>
            <w:tcW w:w="3827" w:type="dxa"/>
          </w:tcPr>
          <w:p w14:paraId="41A998EE">
            <w:pPr>
              <w:pStyle w:val="3"/>
              <w:rPr>
                <w:rFonts w:eastAsiaTheme="minorHAnsi" w:cstheme="minorBidi"/>
                <w:szCs w:val="20"/>
                <w:lang w:eastAsia="en-US"/>
              </w:rPr>
            </w:pPr>
            <w:r>
              <w:rPr>
                <w:rFonts w:eastAsiaTheme="minorHAnsi" w:cstheme="minorBidi"/>
                <w:szCs w:val="20"/>
                <w:lang w:eastAsia="en-US"/>
              </w:rPr>
              <w:t>«Лошадка»</w:t>
            </w:r>
          </w:p>
        </w:tc>
        <w:tc>
          <w:tcPr>
            <w:tcW w:w="4127" w:type="dxa"/>
          </w:tcPr>
          <w:p w14:paraId="788650A9">
            <w:pPr>
              <w:pStyle w:val="3"/>
              <w:rPr>
                <w:rFonts w:eastAsiaTheme="minorHAnsi" w:cstheme="minorBidi"/>
                <w:szCs w:val="20"/>
                <w:lang w:eastAsia="en-US"/>
              </w:rPr>
            </w:pPr>
            <w:r>
              <w:rPr>
                <w:rFonts w:eastAsiaTheme="minorHAnsi" w:cstheme="minorBidi"/>
                <w:szCs w:val="20"/>
                <w:lang w:eastAsia="en-US"/>
              </w:rPr>
              <w:t>муз. Н. Потоловского</w:t>
            </w:r>
          </w:p>
        </w:tc>
      </w:tr>
      <w:tr w14:paraId="02195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172720AA">
            <w:pPr>
              <w:pStyle w:val="3"/>
              <w:rPr>
                <w:rFonts w:eastAsiaTheme="minorHAnsi" w:cstheme="minorBidi"/>
                <w:szCs w:val="20"/>
                <w:lang w:eastAsia="en-US"/>
              </w:rPr>
            </w:pPr>
          </w:p>
        </w:tc>
        <w:tc>
          <w:tcPr>
            <w:tcW w:w="3827" w:type="dxa"/>
          </w:tcPr>
          <w:p w14:paraId="2FF5A276">
            <w:pPr>
              <w:pStyle w:val="3"/>
              <w:rPr>
                <w:rFonts w:eastAsiaTheme="minorHAnsi" w:cstheme="minorBidi"/>
                <w:szCs w:val="20"/>
                <w:lang w:eastAsia="en-US"/>
              </w:rPr>
            </w:pPr>
            <w:r>
              <w:rPr>
                <w:rFonts w:eastAsiaTheme="minorHAnsi" w:cstheme="minorBidi"/>
                <w:szCs w:val="20"/>
                <w:lang w:eastAsia="en-US"/>
              </w:rPr>
              <w:t xml:space="preserve">«Зайчики», </w:t>
            </w:r>
          </w:p>
          <w:p w14:paraId="5CCEA4C6">
            <w:pPr>
              <w:pStyle w:val="3"/>
              <w:rPr>
                <w:rFonts w:eastAsiaTheme="minorHAnsi" w:cstheme="minorBidi"/>
                <w:szCs w:val="20"/>
                <w:lang w:eastAsia="en-US"/>
              </w:rPr>
            </w:pPr>
            <w:r>
              <w:rPr>
                <w:rFonts w:eastAsiaTheme="minorHAnsi" w:cstheme="minorBidi"/>
                <w:szCs w:val="20"/>
                <w:lang w:eastAsia="en-US"/>
              </w:rPr>
              <w:t xml:space="preserve">«Наседка и цыплята», </w:t>
            </w:r>
          </w:p>
          <w:p w14:paraId="542E145D">
            <w:pPr>
              <w:pStyle w:val="3"/>
              <w:rPr>
                <w:rFonts w:eastAsiaTheme="minorHAnsi" w:cstheme="minorBidi"/>
                <w:szCs w:val="20"/>
                <w:lang w:eastAsia="en-US"/>
              </w:rPr>
            </w:pPr>
            <w:r>
              <w:rPr>
                <w:rFonts w:eastAsiaTheme="minorHAnsi" w:cstheme="minorBidi"/>
                <w:szCs w:val="20"/>
                <w:lang w:eastAsia="en-US"/>
              </w:rPr>
              <w:t>«Воробей»</w:t>
            </w:r>
          </w:p>
        </w:tc>
        <w:tc>
          <w:tcPr>
            <w:tcW w:w="4127" w:type="dxa"/>
          </w:tcPr>
          <w:p w14:paraId="1CD4CCCF">
            <w:pPr>
              <w:pStyle w:val="3"/>
              <w:rPr>
                <w:rFonts w:eastAsiaTheme="minorHAnsi" w:cstheme="minorBidi"/>
                <w:szCs w:val="20"/>
                <w:lang w:eastAsia="en-US"/>
              </w:rPr>
            </w:pPr>
            <w:r>
              <w:rPr>
                <w:rFonts w:eastAsiaTheme="minorHAnsi" w:cstheme="minorBidi"/>
                <w:szCs w:val="20"/>
                <w:lang w:eastAsia="en-US"/>
              </w:rPr>
              <w:t>муз. Т. Ломовой</w:t>
            </w:r>
          </w:p>
        </w:tc>
      </w:tr>
      <w:tr w14:paraId="6579F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4B4D2794">
            <w:pPr>
              <w:pStyle w:val="3"/>
              <w:rPr>
                <w:rFonts w:eastAsiaTheme="minorHAnsi" w:cstheme="minorBidi"/>
                <w:szCs w:val="20"/>
                <w:lang w:eastAsia="en-US"/>
              </w:rPr>
            </w:pPr>
          </w:p>
        </w:tc>
        <w:tc>
          <w:tcPr>
            <w:tcW w:w="3827" w:type="dxa"/>
          </w:tcPr>
          <w:p w14:paraId="26ECFDC9">
            <w:pPr>
              <w:pStyle w:val="3"/>
              <w:rPr>
                <w:rFonts w:eastAsiaTheme="minorHAnsi" w:cstheme="minorBidi"/>
                <w:szCs w:val="20"/>
                <w:lang w:eastAsia="en-US"/>
              </w:rPr>
            </w:pPr>
            <w:r>
              <w:rPr>
                <w:rFonts w:eastAsiaTheme="minorHAnsi" w:cstheme="minorBidi"/>
                <w:szCs w:val="20"/>
                <w:lang w:eastAsia="en-US"/>
              </w:rPr>
              <w:t>«Ой, хмель мой, хмелек»</w:t>
            </w:r>
          </w:p>
        </w:tc>
        <w:tc>
          <w:tcPr>
            <w:tcW w:w="4127" w:type="dxa"/>
          </w:tcPr>
          <w:p w14:paraId="0711EF36">
            <w:pPr>
              <w:pStyle w:val="3"/>
              <w:rPr>
                <w:rFonts w:eastAsiaTheme="minorHAnsi" w:cstheme="minorBidi"/>
                <w:szCs w:val="20"/>
                <w:lang w:eastAsia="en-US"/>
              </w:rPr>
            </w:pPr>
            <w:r>
              <w:rPr>
                <w:rFonts w:eastAsiaTheme="minorHAnsi" w:cstheme="minorBidi"/>
                <w:szCs w:val="20"/>
                <w:lang w:eastAsia="en-US"/>
              </w:rPr>
              <w:t>рус. нар. мелодия, обраб. М. Раухвергера</w:t>
            </w:r>
          </w:p>
        </w:tc>
      </w:tr>
      <w:tr w14:paraId="396CD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1951" w:type="dxa"/>
            <w:vMerge w:val="continue"/>
            <w:shd w:val="clear" w:color="auto" w:fill="BEBEBE" w:themeFill="background1" w:themeFillShade="BF"/>
          </w:tcPr>
          <w:p w14:paraId="739C2F49">
            <w:pPr>
              <w:pStyle w:val="3"/>
              <w:rPr>
                <w:rFonts w:eastAsiaTheme="minorHAnsi" w:cstheme="minorBidi"/>
                <w:szCs w:val="20"/>
                <w:lang w:eastAsia="en-US"/>
              </w:rPr>
            </w:pPr>
          </w:p>
        </w:tc>
        <w:tc>
          <w:tcPr>
            <w:tcW w:w="3827" w:type="dxa"/>
          </w:tcPr>
          <w:p w14:paraId="34C1F638">
            <w:pPr>
              <w:pStyle w:val="3"/>
              <w:rPr>
                <w:rFonts w:eastAsiaTheme="minorHAnsi" w:cstheme="minorBidi"/>
                <w:szCs w:val="20"/>
                <w:lang w:eastAsia="en-US"/>
              </w:rPr>
            </w:pPr>
            <w:r>
              <w:rPr>
                <w:rFonts w:eastAsiaTheme="minorHAnsi" w:cstheme="minorBidi"/>
                <w:szCs w:val="20"/>
                <w:lang w:eastAsia="en-US"/>
              </w:rPr>
              <w:t>«Кукла»</w:t>
            </w:r>
          </w:p>
        </w:tc>
        <w:tc>
          <w:tcPr>
            <w:tcW w:w="4127" w:type="dxa"/>
          </w:tcPr>
          <w:p w14:paraId="504169B8">
            <w:pPr>
              <w:pStyle w:val="3"/>
              <w:rPr>
                <w:rFonts w:eastAsiaTheme="minorHAnsi" w:cstheme="minorBidi"/>
                <w:szCs w:val="20"/>
                <w:lang w:eastAsia="en-US"/>
              </w:rPr>
            </w:pPr>
            <w:r>
              <w:rPr>
                <w:rFonts w:eastAsiaTheme="minorHAnsi" w:cstheme="minorBidi"/>
                <w:szCs w:val="20"/>
                <w:lang w:eastAsia="en-US"/>
              </w:rPr>
              <w:t>муз. М. Старокадомского</w:t>
            </w:r>
          </w:p>
        </w:tc>
      </w:tr>
      <w:tr w14:paraId="7E688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1951" w:type="dxa"/>
            <w:vMerge w:val="continue"/>
            <w:shd w:val="clear" w:color="auto" w:fill="BEBEBE" w:themeFill="background1" w:themeFillShade="BF"/>
          </w:tcPr>
          <w:p w14:paraId="676DBCEB">
            <w:pPr>
              <w:pStyle w:val="3"/>
              <w:rPr>
                <w:rFonts w:eastAsiaTheme="minorHAnsi" w:cstheme="minorBidi"/>
                <w:szCs w:val="20"/>
                <w:lang w:eastAsia="en-US"/>
              </w:rPr>
            </w:pPr>
          </w:p>
        </w:tc>
        <w:tc>
          <w:tcPr>
            <w:tcW w:w="3827" w:type="dxa"/>
          </w:tcPr>
          <w:p w14:paraId="1415ACEA">
            <w:pPr>
              <w:pStyle w:val="3"/>
              <w:rPr>
                <w:rFonts w:eastAsiaTheme="minorHAnsi" w:cstheme="minorBidi"/>
                <w:szCs w:val="20"/>
                <w:lang w:eastAsia="en-US"/>
              </w:rPr>
            </w:pPr>
            <w:r>
              <w:rPr>
                <w:rFonts w:eastAsiaTheme="minorHAnsi" w:cstheme="minorBidi"/>
                <w:szCs w:val="20"/>
                <w:lang w:eastAsia="en-US"/>
              </w:rPr>
              <w:t>«Медвежата»</w:t>
            </w:r>
          </w:p>
        </w:tc>
        <w:tc>
          <w:tcPr>
            <w:tcW w:w="4127" w:type="dxa"/>
          </w:tcPr>
          <w:p w14:paraId="5CB990B5">
            <w:pPr>
              <w:pStyle w:val="3"/>
              <w:rPr>
                <w:rFonts w:eastAsiaTheme="minorHAnsi" w:cstheme="minorBidi"/>
                <w:szCs w:val="20"/>
                <w:lang w:eastAsia="en-US"/>
              </w:rPr>
            </w:pPr>
            <w:r>
              <w:rPr>
                <w:rFonts w:eastAsiaTheme="minorHAnsi" w:cstheme="minorBidi"/>
                <w:szCs w:val="20"/>
                <w:lang w:eastAsia="en-US"/>
              </w:rPr>
              <w:t>муз. М. Красева, сл. Н. Френкель</w:t>
            </w:r>
          </w:p>
        </w:tc>
      </w:tr>
      <w:tr w14:paraId="5AF34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5" w:type="dxa"/>
            <w:gridSpan w:val="3"/>
            <w:shd w:val="clear" w:color="auto" w:fill="BEBEBE" w:themeFill="background1" w:themeFillShade="BF"/>
          </w:tcPr>
          <w:p w14:paraId="59C59FB4">
            <w:pPr>
              <w:pStyle w:val="3"/>
              <w:rPr>
                <w:rFonts w:eastAsiaTheme="minorHAnsi" w:cstheme="minorBidi"/>
                <w:szCs w:val="20"/>
                <w:lang w:eastAsia="en-US"/>
              </w:rPr>
            </w:pPr>
            <w:r>
              <w:rPr>
                <w:rFonts w:eastAsiaTheme="minorHAnsi" w:cstheme="minorBidi"/>
                <w:szCs w:val="20"/>
                <w:lang w:eastAsia="en-US"/>
              </w:rPr>
              <w:t>Музыкально-дидактические игры.</w:t>
            </w:r>
          </w:p>
        </w:tc>
      </w:tr>
      <w:tr w14:paraId="0A6B4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BEBEBE" w:themeFill="background1" w:themeFillShade="BF"/>
          </w:tcPr>
          <w:p w14:paraId="7D844915">
            <w:pPr>
              <w:pStyle w:val="3"/>
              <w:rPr>
                <w:rFonts w:eastAsiaTheme="minorHAnsi" w:cstheme="minorBidi"/>
                <w:szCs w:val="20"/>
                <w:lang w:eastAsia="en-US"/>
              </w:rPr>
            </w:pPr>
            <w:r>
              <w:rPr>
                <w:rFonts w:eastAsiaTheme="minorHAnsi" w:cstheme="minorBidi"/>
                <w:szCs w:val="20"/>
                <w:lang w:eastAsia="en-US"/>
              </w:rPr>
              <w:t>Развитие звуковысотного слуха.</w:t>
            </w:r>
          </w:p>
        </w:tc>
        <w:tc>
          <w:tcPr>
            <w:tcW w:w="3827" w:type="dxa"/>
          </w:tcPr>
          <w:p w14:paraId="4A26FF49">
            <w:pPr>
              <w:pStyle w:val="3"/>
              <w:rPr>
                <w:rFonts w:eastAsiaTheme="minorHAnsi" w:cstheme="minorBidi"/>
                <w:szCs w:val="20"/>
                <w:lang w:eastAsia="en-US"/>
              </w:rPr>
            </w:pPr>
            <w:r>
              <w:rPr>
                <w:rFonts w:eastAsiaTheme="minorHAnsi" w:cstheme="minorBidi"/>
                <w:szCs w:val="20"/>
                <w:lang w:eastAsia="en-US"/>
              </w:rPr>
              <w:t>«Птицы и птенчики»</w:t>
            </w:r>
          </w:p>
        </w:tc>
        <w:tc>
          <w:tcPr>
            <w:tcW w:w="4127" w:type="dxa"/>
          </w:tcPr>
          <w:p w14:paraId="7D49BBB6">
            <w:pPr>
              <w:pStyle w:val="3"/>
              <w:rPr>
                <w:rFonts w:eastAsiaTheme="minorHAnsi" w:cstheme="minorBidi"/>
                <w:szCs w:val="20"/>
                <w:lang w:eastAsia="en-US"/>
              </w:rPr>
            </w:pPr>
          </w:p>
        </w:tc>
      </w:tr>
      <w:tr w14:paraId="5A5CA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4487E938">
            <w:pPr>
              <w:pStyle w:val="3"/>
              <w:rPr>
                <w:rFonts w:eastAsiaTheme="minorHAnsi" w:cstheme="minorBidi"/>
                <w:szCs w:val="20"/>
                <w:lang w:eastAsia="en-US"/>
              </w:rPr>
            </w:pPr>
          </w:p>
        </w:tc>
        <w:tc>
          <w:tcPr>
            <w:tcW w:w="3827" w:type="dxa"/>
          </w:tcPr>
          <w:p w14:paraId="12625848">
            <w:pPr>
              <w:pStyle w:val="3"/>
              <w:rPr>
                <w:rFonts w:eastAsiaTheme="minorHAnsi" w:cstheme="minorBidi"/>
                <w:szCs w:val="20"/>
                <w:lang w:eastAsia="en-US"/>
              </w:rPr>
            </w:pPr>
            <w:r>
              <w:rPr>
                <w:rFonts w:eastAsiaTheme="minorHAnsi" w:cstheme="minorBidi"/>
                <w:szCs w:val="20"/>
                <w:lang w:eastAsia="en-US"/>
              </w:rPr>
              <w:t>«Качели»</w:t>
            </w:r>
          </w:p>
        </w:tc>
        <w:tc>
          <w:tcPr>
            <w:tcW w:w="4127" w:type="dxa"/>
          </w:tcPr>
          <w:p w14:paraId="04392492">
            <w:pPr>
              <w:pStyle w:val="3"/>
              <w:rPr>
                <w:rFonts w:eastAsiaTheme="minorHAnsi" w:cstheme="minorBidi"/>
                <w:szCs w:val="20"/>
                <w:lang w:eastAsia="en-US"/>
              </w:rPr>
            </w:pPr>
          </w:p>
        </w:tc>
      </w:tr>
      <w:tr w14:paraId="672B4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BEBEBE" w:themeFill="background1" w:themeFillShade="BF"/>
          </w:tcPr>
          <w:p w14:paraId="4CE735B3">
            <w:pPr>
              <w:pStyle w:val="3"/>
              <w:rPr>
                <w:rFonts w:eastAsiaTheme="minorHAnsi" w:cstheme="minorBidi"/>
                <w:szCs w:val="20"/>
                <w:lang w:eastAsia="en-US"/>
              </w:rPr>
            </w:pPr>
            <w:r>
              <w:rPr>
                <w:rFonts w:eastAsiaTheme="minorHAnsi" w:cstheme="minorBidi"/>
                <w:szCs w:val="20"/>
                <w:lang w:eastAsia="en-US"/>
              </w:rPr>
              <w:t>Развитие ритмического слуха.</w:t>
            </w:r>
          </w:p>
        </w:tc>
        <w:tc>
          <w:tcPr>
            <w:tcW w:w="3827" w:type="dxa"/>
          </w:tcPr>
          <w:p w14:paraId="29E81F1F">
            <w:pPr>
              <w:pStyle w:val="3"/>
              <w:rPr>
                <w:rFonts w:eastAsiaTheme="minorHAnsi" w:cstheme="minorBidi"/>
                <w:szCs w:val="20"/>
                <w:lang w:eastAsia="en-US"/>
              </w:rPr>
            </w:pPr>
            <w:r>
              <w:rPr>
                <w:rFonts w:eastAsiaTheme="minorHAnsi" w:cstheme="minorBidi"/>
                <w:szCs w:val="20"/>
                <w:lang w:eastAsia="en-US"/>
              </w:rPr>
              <w:t xml:space="preserve">«Петушок, курочка и цыпленок», «Кто как идет?», </w:t>
            </w:r>
          </w:p>
          <w:p w14:paraId="75F6ACE0">
            <w:pPr>
              <w:pStyle w:val="3"/>
              <w:rPr>
                <w:rFonts w:eastAsiaTheme="minorHAnsi" w:cstheme="minorBidi"/>
                <w:szCs w:val="20"/>
                <w:lang w:eastAsia="en-US"/>
              </w:rPr>
            </w:pPr>
            <w:r>
              <w:rPr>
                <w:rFonts w:eastAsiaTheme="minorHAnsi" w:cstheme="minorBidi"/>
                <w:szCs w:val="20"/>
                <w:lang w:eastAsia="en-US"/>
              </w:rPr>
              <w:t>«Веселые дудочки»</w:t>
            </w:r>
          </w:p>
        </w:tc>
        <w:tc>
          <w:tcPr>
            <w:tcW w:w="4127" w:type="dxa"/>
          </w:tcPr>
          <w:p w14:paraId="0B46F1DA">
            <w:pPr>
              <w:pStyle w:val="3"/>
              <w:rPr>
                <w:rFonts w:eastAsiaTheme="minorHAnsi" w:cstheme="minorBidi"/>
                <w:szCs w:val="20"/>
                <w:lang w:eastAsia="en-US"/>
              </w:rPr>
            </w:pPr>
          </w:p>
        </w:tc>
      </w:tr>
      <w:tr w14:paraId="40D04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951" w:type="dxa"/>
            <w:vMerge w:val="continue"/>
            <w:shd w:val="clear" w:color="auto" w:fill="BEBEBE" w:themeFill="background1" w:themeFillShade="BF"/>
          </w:tcPr>
          <w:p w14:paraId="588B80EB">
            <w:pPr>
              <w:pStyle w:val="3"/>
              <w:rPr>
                <w:rFonts w:eastAsiaTheme="minorHAnsi" w:cstheme="minorBidi"/>
                <w:szCs w:val="20"/>
                <w:lang w:eastAsia="en-US"/>
              </w:rPr>
            </w:pPr>
          </w:p>
        </w:tc>
        <w:tc>
          <w:tcPr>
            <w:tcW w:w="3827" w:type="dxa"/>
          </w:tcPr>
          <w:p w14:paraId="6E406294">
            <w:pPr>
              <w:pStyle w:val="3"/>
              <w:rPr>
                <w:rFonts w:eastAsiaTheme="minorHAnsi" w:cstheme="minorBidi"/>
                <w:szCs w:val="20"/>
                <w:lang w:eastAsia="en-US"/>
              </w:rPr>
            </w:pPr>
            <w:r>
              <w:rPr>
                <w:rFonts w:eastAsiaTheme="minorHAnsi" w:cstheme="minorBidi"/>
                <w:szCs w:val="20"/>
                <w:lang w:eastAsia="en-US"/>
              </w:rPr>
              <w:t>«Сыграй, как я».</w:t>
            </w:r>
          </w:p>
        </w:tc>
        <w:tc>
          <w:tcPr>
            <w:tcW w:w="4127" w:type="dxa"/>
          </w:tcPr>
          <w:p w14:paraId="71183BEB">
            <w:pPr>
              <w:pStyle w:val="3"/>
              <w:rPr>
                <w:rFonts w:eastAsiaTheme="minorHAnsi" w:cstheme="minorBidi"/>
                <w:szCs w:val="20"/>
                <w:lang w:eastAsia="en-US"/>
              </w:rPr>
            </w:pPr>
          </w:p>
        </w:tc>
      </w:tr>
      <w:tr w14:paraId="0E0CA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BEBEBE" w:themeFill="background1" w:themeFillShade="BF"/>
          </w:tcPr>
          <w:p w14:paraId="06369EAB">
            <w:pPr>
              <w:pStyle w:val="3"/>
              <w:rPr>
                <w:rFonts w:eastAsiaTheme="minorHAnsi" w:cstheme="minorBidi"/>
                <w:szCs w:val="20"/>
                <w:lang w:eastAsia="en-US"/>
              </w:rPr>
            </w:pPr>
            <w:r>
              <w:rPr>
                <w:rFonts w:eastAsiaTheme="minorHAnsi" w:cstheme="minorBidi"/>
                <w:szCs w:val="20"/>
                <w:lang w:eastAsia="en-US"/>
              </w:rPr>
              <w:t>Развитие тембрового и динамического слуха.</w:t>
            </w:r>
          </w:p>
        </w:tc>
        <w:tc>
          <w:tcPr>
            <w:tcW w:w="3827" w:type="dxa"/>
          </w:tcPr>
          <w:p w14:paraId="781B42FA">
            <w:pPr>
              <w:pStyle w:val="3"/>
              <w:rPr>
                <w:rFonts w:eastAsiaTheme="minorHAnsi" w:cstheme="minorBidi"/>
                <w:szCs w:val="20"/>
                <w:lang w:eastAsia="en-US"/>
              </w:rPr>
            </w:pPr>
            <w:r>
              <w:rPr>
                <w:rFonts w:eastAsiaTheme="minorHAnsi" w:cstheme="minorBidi"/>
                <w:szCs w:val="20"/>
                <w:lang w:eastAsia="en-US"/>
              </w:rPr>
              <w:t>«Громко–тихо»</w:t>
            </w:r>
          </w:p>
        </w:tc>
        <w:tc>
          <w:tcPr>
            <w:tcW w:w="4127" w:type="dxa"/>
          </w:tcPr>
          <w:p w14:paraId="06ABDC51">
            <w:pPr>
              <w:pStyle w:val="3"/>
              <w:rPr>
                <w:rFonts w:eastAsiaTheme="minorHAnsi" w:cstheme="minorBidi"/>
                <w:szCs w:val="20"/>
                <w:lang w:eastAsia="en-US"/>
              </w:rPr>
            </w:pPr>
          </w:p>
        </w:tc>
      </w:tr>
      <w:tr w14:paraId="51DE7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6FC5CD0B">
            <w:pPr>
              <w:pStyle w:val="3"/>
              <w:rPr>
                <w:rFonts w:eastAsiaTheme="minorHAnsi" w:cstheme="minorBidi"/>
                <w:szCs w:val="20"/>
                <w:lang w:eastAsia="en-US"/>
              </w:rPr>
            </w:pPr>
          </w:p>
        </w:tc>
        <w:tc>
          <w:tcPr>
            <w:tcW w:w="3827" w:type="dxa"/>
          </w:tcPr>
          <w:p w14:paraId="62B18350">
            <w:pPr>
              <w:pStyle w:val="3"/>
              <w:rPr>
                <w:rFonts w:eastAsiaTheme="minorHAnsi" w:cstheme="minorBidi"/>
                <w:szCs w:val="20"/>
                <w:lang w:eastAsia="en-US"/>
              </w:rPr>
            </w:pPr>
            <w:r>
              <w:rPr>
                <w:rFonts w:eastAsiaTheme="minorHAnsi" w:cstheme="minorBidi"/>
                <w:szCs w:val="20"/>
                <w:lang w:eastAsia="en-US"/>
              </w:rPr>
              <w:t xml:space="preserve"> «Угадай, на чем играю»</w:t>
            </w:r>
          </w:p>
        </w:tc>
        <w:tc>
          <w:tcPr>
            <w:tcW w:w="4127" w:type="dxa"/>
          </w:tcPr>
          <w:p w14:paraId="2877078E">
            <w:pPr>
              <w:pStyle w:val="3"/>
              <w:rPr>
                <w:rFonts w:eastAsiaTheme="minorHAnsi" w:cstheme="minorBidi"/>
                <w:szCs w:val="20"/>
                <w:lang w:eastAsia="en-US"/>
              </w:rPr>
            </w:pPr>
          </w:p>
        </w:tc>
      </w:tr>
      <w:tr w14:paraId="1FD82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11121E0D">
            <w:pPr>
              <w:pStyle w:val="3"/>
              <w:rPr>
                <w:rFonts w:eastAsiaTheme="minorHAnsi" w:cstheme="minorBidi"/>
                <w:szCs w:val="20"/>
                <w:lang w:eastAsia="en-US"/>
              </w:rPr>
            </w:pPr>
          </w:p>
        </w:tc>
        <w:tc>
          <w:tcPr>
            <w:tcW w:w="3827" w:type="dxa"/>
          </w:tcPr>
          <w:p w14:paraId="5C52BB07">
            <w:pPr>
              <w:pStyle w:val="3"/>
              <w:rPr>
                <w:rFonts w:eastAsiaTheme="minorHAnsi" w:cstheme="minorBidi"/>
                <w:szCs w:val="20"/>
                <w:lang w:eastAsia="en-US"/>
              </w:rPr>
            </w:pPr>
            <w:r>
              <w:rPr>
                <w:rFonts w:eastAsiaTheme="minorHAnsi" w:cstheme="minorBidi"/>
                <w:szCs w:val="20"/>
                <w:lang w:eastAsia="en-US"/>
              </w:rPr>
              <w:t>«Узнай свой инструмент»</w:t>
            </w:r>
          </w:p>
        </w:tc>
        <w:tc>
          <w:tcPr>
            <w:tcW w:w="4127" w:type="dxa"/>
          </w:tcPr>
          <w:p w14:paraId="58D84376">
            <w:pPr>
              <w:pStyle w:val="3"/>
              <w:rPr>
                <w:rFonts w:eastAsiaTheme="minorHAnsi" w:cstheme="minorBidi"/>
                <w:szCs w:val="20"/>
                <w:lang w:eastAsia="en-US"/>
              </w:rPr>
            </w:pPr>
            <w:r>
              <w:rPr>
                <w:rFonts w:eastAsiaTheme="minorHAnsi" w:cstheme="minorBidi"/>
                <w:szCs w:val="20"/>
                <w:lang w:eastAsia="en-US"/>
              </w:rPr>
              <w:t>Определение жанра и развитие памяти</w:t>
            </w:r>
          </w:p>
        </w:tc>
      </w:tr>
      <w:tr w14:paraId="3CE23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108342EE">
            <w:pPr>
              <w:pStyle w:val="3"/>
              <w:rPr>
                <w:rFonts w:eastAsiaTheme="minorHAnsi" w:cstheme="minorBidi"/>
                <w:szCs w:val="20"/>
                <w:lang w:eastAsia="en-US"/>
              </w:rPr>
            </w:pPr>
          </w:p>
        </w:tc>
        <w:tc>
          <w:tcPr>
            <w:tcW w:w="3827" w:type="dxa"/>
          </w:tcPr>
          <w:p w14:paraId="40BE0F26">
            <w:pPr>
              <w:pStyle w:val="3"/>
              <w:rPr>
                <w:rFonts w:eastAsiaTheme="minorHAnsi" w:cstheme="minorBidi"/>
                <w:szCs w:val="20"/>
                <w:lang w:eastAsia="en-US"/>
              </w:rPr>
            </w:pPr>
            <w:r>
              <w:rPr>
                <w:rFonts w:eastAsiaTheme="minorHAnsi" w:cstheme="minorBidi"/>
                <w:szCs w:val="20"/>
                <w:lang w:eastAsia="en-US"/>
              </w:rPr>
              <w:t>«Что делает кукла?»</w:t>
            </w:r>
          </w:p>
        </w:tc>
        <w:tc>
          <w:tcPr>
            <w:tcW w:w="4127" w:type="dxa"/>
          </w:tcPr>
          <w:p w14:paraId="2715C594">
            <w:pPr>
              <w:pStyle w:val="3"/>
              <w:rPr>
                <w:rFonts w:eastAsiaTheme="minorHAnsi" w:cstheme="minorBidi"/>
                <w:szCs w:val="20"/>
                <w:lang w:eastAsia="en-US"/>
              </w:rPr>
            </w:pPr>
          </w:p>
        </w:tc>
      </w:tr>
      <w:tr w14:paraId="48694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BEBEBE" w:themeFill="background1" w:themeFillShade="BF"/>
          </w:tcPr>
          <w:p w14:paraId="56E84F7B">
            <w:pPr>
              <w:pStyle w:val="3"/>
              <w:rPr>
                <w:rFonts w:eastAsiaTheme="minorHAnsi" w:cstheme="minorBidi"/>
                <w:szCs w:val="20"/>
                <w:lang w:eastAsia="en-US"/>
              </w:rPr>
            </w:pPr>
          </w:p>
        </w:tc>
        <w:tc>
          <w:tcPr>
            <w:tcW w:w="3827" w:type="dxa"/>
          </w:tcPr>
          <w:p w14:paraId="3EAE219D">
            <w:pPr>
              <w:pStyle w:val="3"/>
              <w:rPr>
                <w:rFonts w:eastAsiaTheme="minorHAnsi" w:cstheme="minorBidi"/>
                <w:szCs w:val="20"/>
                <w:lang w:eastAsia="en-US"/>
              </w:rPr>
            </w:pPr>
            <w:r>
              <w:rPr>
                <w:rFonts w:eastAsiaTheme="minorHAnsi" w:cstheme="minorBidi"/>
                <w:szCs w:val="20"/>
                <w:lang w:eastAsia="en-US"/>
              </w:rPr>
              <w:t>«Узнай и спой песню по картинке»</w:t>
            </w:r>
          </w:p>
        </w:tc>
        <w:tc>
          <w:tcPr>
            <w:tcW w:w="4127" w:type="dxa"/>
          </w:tcPr>
          <w:p w14:paraId="296F6984">
            <w:pPr>
              <w:pStyle w:val="3"/>
              <w:rPr>
                <w:rFonts w:eastAsiaTheme="minorHAnsi" w:cstheme="minorBidi"/>
                <w:szCs w:val="20"/>
                <w:lang w:eastAsia="en-US"/>
              </w:rPr>
            </w:pPr>
          </w:p>
        </w:tc>
      </w:tr>
      <w:tr w14:paraId="053DD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1951" w:type="dxa"/>
            <w:vMerge w:val="continue"/>
            <w:shd w:val="clear" w:color="auto" w:fill="BEBEBE" w:themeFill="background1" w:themeFillShade="BF"/>
          </w:tcPr>
          <w:p w14:paraId="28C728F0">
            <w:pPr>
              <w:pStyle w:val="3"/>
              <w:rPr>
                <w:rFonts w:eastAsiaTheme="minorHAnsi" w:cstheme="minorBidi"/>
                <w:szCs w:val="20"/>
                <w:lang w:eastAsia="en-US"/>
              </w:rPr>
            </w:pPr>
          </w:p>
        </w:tc>
        <w:tc>
          <w:tcPr>
            <w:tcW w:w="3827" w:type="dxa"/>
          </w:tcPr>
          <w:p w14:paraId="5B63BC7D">
            <w:pPr>
              <w:pStyle w:val="3"/>
              <w:rPr>
                <w:rFonts w:eastAsiaTheme="minorHAnsi" w:cstheme="minorBidi"/>
                <w:szCs w:val="20"/>
                <w:lang w:eastAsia="en-US"/>
              </w:rPr>
            </w:pPr>
            <w:r>
              <w:rPr>
                <w:rFonts w:eastAsiaTheme="minorHAnsi" w:cstheme="minorBidi"/>
                <w:szCs w:val="20"/>
                <w:lang w:eastAsia="en-US"/>
              </w:rPr>
              <w:t>«Музыкальный магазин»</w:t>
            </w:r>
          </w:p>
        </w:tc>
        <w:tc>
          <w:tcPr>
            <w:tcW w:w="4127" w:type="dxa"/>
          </w:tcPr>
          <w:p w14:paraId="36DE5577">
            <w:pPr>
              <w:pStyle w:val="3"/>
              <w:rPr>
                <w:rFonts w:eastAsiaTheme="minorHAnsi" w:cstheme="minorBidi"/>
                <w:szCs w:val="20"/>
                <w:lang w:eastAsia="en-US"/>
              </w:rPr>
            </w:pPr>
          </w:p>
        </w:tc>
      </w:tr>
      <w:tr w14:paraId="7CC6B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BEBEBE" w:themeFill="background1" w:themeFillShade="BF"/>
          </w:tcPr>
          <w:p w14:paraId="0C51BD54">
            <w:pPr>
              <w:pStyle w:val="3"/>
              <w:rPr>
                <w:rFonts w:eastAsiaTheme="minorHAnsi" w:cstheme="minorBidi"/>
                <w:szCs w:val="20"/>
                <w:lang w:eastAsia="en-US"/>
              </w:rPr>
            </w:pPr>
            <w:r>
              <w:rPr>
                <w:rFonts w:eastAsiaTheme="minorHAnsi" w:cstheme="minorBidi"/>
                <w:szCs w:val="20"/>
                <w:lang w:eastAsia="en-US"/>
              </w:rPr>
              <w:t>Игра на детских музыкальных инструментах.</w:t>
            </w:r>
          </w:p>
        </w:tc>
        <w:tc>
          <w:tcPr>
            <w:tcW w:w="3827" w:type="dxa"/>
          </w:tcPr>
          <w:p w14:paraId="50875144">
            <w:pPr>
              <w:pStyle w:val="3"/>
              <w:rPr>
                <w:rFonts w:eastAsiaTheme="minorHAnsi" w:cstheme="minorBidi"/>
                <w:szCs w:val="20"/>
                <w:lang w:eastAsia="en-US"/>
              </w:rPr>
            </w:pPr>
            <w:r>
              <w:rPr>
                <w:rFonts w:eastAsiaTheme="minorHAnsi" w:cstheme="minorBidi"/>
                <w:szCs w:val="20"/>
                <w:lang w:eastAsia="en-US"/>
              </w:rPr>
              <w:t>«Гармошка», «Небо синее», «Андрей-воробей»</w:t>
            </w:r>
          </w:p>
        </w:tc>
        <w:tc>
          <w:tcPr>
            <w:tcW w:w="4127" w:type="dxa"/>
          </w:tcPr>
          <w:p w14:paraId="37E129D9">
            <w:pPr>
              <w:pStyle w:val="3"/>
              <w:rPr>
                <w:rFonts w:eastAsiaTheme="minorHAnsi" w:cstheme="minorBidi"/>
                <w:szCs w:val="20"/>
                <w:lang w:eastAsia="en-US"/>
              </w:rPr>
            </w:pPr>
            <w:r>
              <w:rPr>
                <w:rFonts w:eastAsiaTheme="minorHAnsi" w:cstheme="minorBidi"/>
                <w:szCs w:val="20"/>
                <w:lang w:eastAsia="en-US"/>
              </w:rPr>
              <w:t>муз. Е. Тиличеевой, сл. М. Долинова</w:t>
            </w:r>
          </w:p>
        </w:tc>
      </w:tr>
      <w:tr w14:paraId="11CF5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1951" w:type="dxa"/>
            <w:vMerge w:val="continue"/>
            <w:shd w:val="clear" w:color="auto" w:fill="BEBEBE" w:themeFill="background1" w:themeFillShade="BF"/>
          </w:tcPr>
          <w:p w14:paraId="6E854B00">
            <w:pPr>
              <w:pStyle w:val="3"/>
              <w:rPr>
                <w:rFonts w:eastAsiaTheme="minorHAnsi" w:cstheme="minorBidi"/>
                <w:szCs w:val="20"/>
                <w:lang w:eastAsia="en-US"/>
              </w:rPr>
            </w:pPr>
          </w:p>
        </w:tc>
        <w:tc>
          <w:tcPr>
            <w:tcW w:w="3827" w:type="dxa"/>
          </w:tcPr>
          <w:p w14:paraId="574F920E">
            <w:pPr>
              <w:pStyle w:val="3"/>
              <w:rPr>
                <w:rFonts w:eastAsiaTheme="minorHAnsi" w:cstheme="minorBidi"/>
                <w:szCs w:val="20"/>
                <w:lang w:eastAsia="en-US"/>
              </w:rPr>
            </w:pPr>
            <w:r>
              <w:rPr>
                <w:rFonts w:eastAsiaTheme="minorHAnsi" w:cstheme="minorBidi"/>
                <w:szCs w:val="20"/>
                <w:lang w:eastAsia="en-US"/>
              </w:rPr>
              <w:t>«Сорока-сорока»</w:t>
            </w:r>
          </w:p>
        </w:tc>
        <w:tc>
          <w:tcPr>
            <w:tcW w:w="4127" w:type="dxa"/>
          </w:tcPr>
          <w:p w14:paraId="4D598FDF">
            <w:pPr>
              <w:pStyle w:val="3"/>
              <w:rPr>
                <w:rFonts w:eastAsiaTheme="minorHAnsi" w:cstheme="minorBidi"/>
                <w:szCs w:val="20"/>
                <w:lang w:eastAsia="en-US"/>
              </w:rPr>
            </w:pPr>
            <w:r>
              <w:rPr>
                <w:rFonts w:eastAsiaTheme="minorHAnsi" w:cstheme="minorBidi"/>
                <w:szCs w:val="20"/>
                <w:lang w:eastAsia="en-US"/>
              </w:rPr>
              <w:t xml:space="preserve">рус. нар. прибаутка, обр. Т. Попатенко. </w:t>
            </w:r>
          </w:p>
        </w:tc>
      </w:tr>
    </w:tbl>
    <w:p w14:paraId="34BBE7A5">
      <w:pPr>
        <w:pStyle w:val="3"/>
      </w:pPr>
    </w:p>
    <w:p w14:paraId="10ADE256">
      <w:pPr>
        <w:pStyle w:val="3"/>
        <w:rPr>
          <w:b/>
          <w:bCs/>
        </w:rPr>
      </w:pPr>
      <w:r>
        <w:rPr>
          <w:b/>
          <w:bCs/>
        </w:rPr>
        <w:t>Старшая группа 5-6 лет</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3"/>
        <w:gridCol w:w="3672"/>
        <w:gridCol w:w="3956"/>
      </w:tblGrid>
      <w:tr w14:paraId="7176A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shd w:val="clear" w:color="auto" w:fill="D8D8D8" w:themeFill="background1" w:themeFillShade="D9"/>
            <w:vAlign w:val="center"/>
          </w:tcPr>
          <w:p w14:paraId="6024FAAD">
            <w:pPr>
              <w:pStyle w:val="3"/>
              <w:rPr>
                <w:rFonts w:eastAsiaTheme="minorHAnsi" w:cstheme="minorBidi"/>
                <w:szCs w:val="20"/>
                <w:lang w:eastAsia="en-US"/>
              </w:rPr>
            </w:pPr>
            <w:bookmarkStart w:id="48" w:name="_Hlk135176982"/>
            <w:r>
              <w:rPr>
                <w:rFonts w:eastAsiaTheme="minorHAnsi" w:cstheme="minorBidi"/>
                <w:szCs w:val="20"/>
                <w:lang w:eastAsia="en-US"/>
              </w:rPr>
              <w:t>Направление</w:t>
            </w:r>
          </w:p>
        </w:tc>
        <w:tc>
          <w:tcPr>
            <w:tcW w:w="3827" w:type="dxa"/>
            <w:shd w:val="clear" w:color="auto" w:fill="D8D8D8" w:themeFill="background1" w:themeFillShade="D9"/>
            <w:vAlign w:val="center"/>
          </w:tcPr>
          <w:p w14:paraId="1085DE6D">
            <w:pPr>
              <w:pStyle w:val="3"/>
              <w:rPr>
                <w:rFonts w:eastAsiaTheme="minorHAnsi" w:cstheme="minorBidi"/>
                <w:szCs w:val="20"/>
                <w:lang w:eastAsia="en-US"/>
              </w:rPr>
            </w:pPr>
            <w:r>
              <w:rPr>
                <w:rFonts w:eastAsiaTheme="minorHAnsi" w:cstheme="minorBidi"/>
                <w:szCs w:val="20"/>
                <w:lang w:eastAsia="en-US"/>
              </w:rPr>
              <w:t>Название</w:t>
            </w:r>
          </w:p>
        </w:tc>
        <w:tc>
          <w:tcPr>
            <w:tcW w:w="4127" w:type="dxa"/>
            <w:shd w:val="clear" w:color="auto" w:fill="D8D8D8" w:themeFill="background1" w:themeFillShade="D9"/>
            <w:vAlign w:val="center"/>
          </w:tcPr>
          <w:p w14:paraId="6819570B">
            <w:pPr>
              <w:pStyle w:val="3"/>
              <w:rPr>
                <w:rFonts w:eastAsiaTheme="minorHAnsi" w:cstheme="minorBidi"/>
                <w:szCs w:val="20"/>
                <w:lang w:eastAsia="en-US"/>
              </w:rPr>
            </w:pPr>
            <w:r>
              <w:rPr>
                <w:rFonts w:eastAsiaTheme="minorHAnsi" w:cstheme="minorBidi"/>
                <w:szCs w:val="20"/>
                <w:lang w:eastAsia="en-US"/>
              </w:rPr>
              <w:t>Автор, композитор, исполнитель, обработчик</w:t>
            </w:r>
          </w:p>
        </w:tc>
      </w:tr>
      <w:tr w14:paraId="65568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D8D8D8" w:themeFill="background1" w:themeFillShade="D9"/>
          </w:tcPr>
          <w:p w14:paraId="4ACB721B">
            <w:pPr>
              <w:pStyle w:val="3"/>
              <w:rPr>
                <w:rFonts w:eastAsiaTheme="minorHAnsi" w:cstheme="minorBidi"/>
                <w:szCs w:val="20"/>
                <w:lang w:eastAsia="en-US"/>
              </w:rPr>
            </w:pPr>
            <w:r>
              <w:rPr>
                <w:rFonts w:eastAsiaTheme="minorHAnsi" w:cstheme="minorBidi"/>
                <w:szCs w:val="20"/>
                <w:lang w:eastAsia="en-US"/>
              </w:rPr>
              <w:t>Слушание.</w:t>
            </w:r>
          </w:p>
        </w:tc>
        <w:tc>
          <w:tcPr>
            <w:tcW w:w="3827" w:type="dxa"/>
          </w:tcPr>
          <w:p w14:paraId="13B8E976">
            <w:pPr>
              <w:pStyle w:val="3"/>
              <w:rPr>
                <w:rFonts w:eastAsiaTheme="minorHAnsi" w:cstheme="minorBidi"/>
                <w:szCs w:val="20"/>
                <w:lang w:eastAsia="en-US"/>
              </w:rPr>
            </w:pPr>
            <w:r>
              <w:rPr>
                <w:rFonts w:eastAsiaTheme="minorHAnsi" w:cstheme="minorBidi"/>
                <w:szCs w:val="20"/>
                <w:lang w:eastAsia="en-US"/>
              </w:rPr>
              <w:t>«Зима»</w:t>
            </w:r>
          </w:p>
        </w:tc>
        <w:tc>
          <w:tcPr>
            <w:tcW w:w="4127" w:type="dxa"/>
          </w:tcPr>
          <w:p w14:paraId="09B730D8">
            <w:pPr>
              <w:pStyle w:val="3"/>
              <w:rPr>
                <w:rFonts w:eastAsiaTheme="minorHAnsi" w:cstheme="minorBidi"/>
                <w:szCs w:val="20"/>
                <w:lang w:eastAsia="en-US"/>
              </w:rPr>
            </w:pPr>
            <w:r>
              <w:rPr>
                <w:rFonts w:eastAsiaTheme="minorHAnsi" w:cstheme="minorBidi"/>
                <w:szCs w:val="20"/>
                <w:lang w:eastAsia="en-US"/>
              </w:rPr>
              <w:t>муз. П. Чайковского, сл. А. Плещеева</w:t>
            </w:r>
          </w:p>
        </w:tc>
      </w:tr>
      <w:tr w14:paraId="1EE47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D8D8D8" w:themeFill="background1" w:themeFillShade="D9"/>
          </w:tcPr>
          <w:p w14:paraId="0FDDE62C">
            <w:pPr>
              <w:pStyle w:val="3"/>
              <w:rPr>
                <w:rFonts w:eastAsiaTheme="minorHAnsi" w:cstheme="minorBidi"/>
                <w:szCs w:val="20"/>
                <w:lang w:eastAsia="en-US"/>
              </w:rPr>
            </w:pPr>
          </w:p>
        </w:tc>
        <w:tc>
          <w:tcPr>
            <w:tcW w:w="3827" w:type="dxa"/>
          </w:tcPr>
          <w:p w14:paraId="5B9766B7">
            <w:pPr>
              <w:pStyle w:val="3"/>
              <w:rPr>
                <w:rFonts w:eastAsiaTheme="minorHAnsi" w:cstheme="minorBidi"/>
                <w:szCs w:val="20"/>
                <w:lang w:eastAsia="en-US"/>
              </w:rPr>
            </w:pPr>
            <w:r>
              <w:rPr>
                <w:rFonts w:eastAsiaTheme="minorHAnsi" w:cstheme="minorBidi"/>
                <w:szCs w:val="20"/>
                <w:lang w:eastAsia="en-US"/>
              </w:rPr>
              <w:t>«Осенняя песня», из цикла «Времена года»</w:t>
            </w:r>
          </w:p>
        </w:tc>
        <w:tc>
          <w:tcPr>
            <w:tcW w:w="4127" w:type="dxa"/>
          </w:tcPr>
          <w:p w14:paraId="4E710982">
            <w:pPr>
              <w:pStyle w:val="3"/>
              <w:rPr>
                <w:rFonts w:eastAsiaTheme="minorHAnsi" w:cstheme="minorBidi"/>
                <w:szCs w:val="20"/>
                <w:lang w:eastAsia="en-US"/>
              </w:rPr>
            </w:pPr>
            <w:r>
              <w:rPr>
                <w:rFonts w:eastAsiaTheme="minorHAnsi" w:cstheme="minorBidi"/>
                <w:szCs w:val="20"/>
                <w:lang w:eastAsia="en-US"/>
              </w:rPr>
              <w:t>П. Чайковского</w:t>
            </w:r>
          </w:p>
        </w:tc>
      </w:tr>
      <w:tr w14:paraId="70E5E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D8D8D8" w:themeFill="background1" w:themeFillShade="D9"/>
          </w:tcPr>
          <w:p w14:paraId="44F4E473">
            <w:pPr>
              <w:pStyle w:val="3"/>
              <w:rPr>
                <w:rFonts w:eastAsiaTheme="minorHAnsi" w:cstheme="minorBidi"/>
                <w:szCs w:val="20"/>
                <w:lang w:eastAsia="en-US"/>
              </w:rPr>
            </w:pPr>
          </w:p>
        </w:tc>
        <w:tc>
          <w:tcPr>
            <w:tcW w:w="3827" w:type="dxa"/>
          </w:tcPr>
          <w:p w14:paraId="7E86F980">
            <w:pPr>
              <w:pStyle w:val="3"/>
              <w:rPr>
                <w:rFonts w:eastAsiaTheme="minorHAnsi" w:cstheme="minorBidi"/>
                <w:szCs w:val="20"/>
                <w:lang w:eastAsia="en-US"/>
              </w:rPr>
            </w:pPr>
            <w:r>
              <w:rPr>
                <w:rFonts w:eastAsiaTheme="minorHAnsi" w:cstheme="minorBidi"/>
                <w:szCs w:val="20"/>
                <w:lang w:eastAsia="en-US"/>
              </w:rPr>
              <w:t>«Полька»</w:t>
            </w:r>
          </w:p>
        </w:tc>
        <w:tc>
          <w:tcPr>
            <w:tcW w:w="4127" w:type="dxa"/>
          </w:tcPr>
          <w:p w14:paraId="0CE9F880">
            <w:pPr>
              <w:pStyle w:val="3"/>
              <w:rPr>
                <w:rFonts w:eastAsiaTheme="minorHAnsi" w:cstheme="minorBidi"/>
                <w:szCs w:val="20"/>
                <w:lang w:eastAsia="en-US"/>
              </w:rPr>
            </w:pPr>
            <w:r>
              <w:rPr>
                <w:rFonts w:eastAsiaTheme="minorHAnsi" w:cstheme="minorBidi"/>
                <w:szCs w:val="20"/>
                <w:lang w:eastAsia="en-US"/>
              </w:rPr>
              <w:t xml:space="preserve">муз. Д. Львова-Компанейца, </w:t>
            </w:r>
            <w:r>
              <w:rPr>
                <w:rFonts w:eastAsiaTheme="minorHAnsi" w:cstheme="minorBidi"/>
                <w:szCs w:val="20"/>
                <w:lang w:eastAsia="en-US"/>
              </w:rPr>
              <w:br w:type="textWrapping"/>
            </w:r>
            <w:r>
              <w:rPr>
                <w:rFonts w:eastAsiaTheme="minorHAnsi" w:cstheme="minorBidi"/>
                <w:szCs w:val="20"/>
                <w:lang w:eastAsia="en-US"/>
              </w:rPr>
              <w:t>сл. З. Петровой</w:t>
            </w:r>
          </w:p>
        </w:tc>
      </w:tr>
      <w:tr w14:paraId="66B52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D8D8D8" w:themeFill="background1" w:themeFillShade="D9"/>
          </w:tcPr>
          <w:p w14:paraId="3064EB94">
            <w:pPr>
              <w:pStyle w:val="3"/>
              <w:rPr>
                <w:rFonts w:eastAsiaTheme="minorHAnsi" w:cstheme="minorBidi"/>
                <w:szCs w:val="20"/>
                <w:lang w:eastAsia="en-US"/>
              </w:rPr>
            </w:pPr>
          </w:p>
        </w:tc>
        <w:tc>
          <w:tcPr>
            <w:tcW w:w="3827" w:type="dxa"/>
          </w:tcPr>
          <w:p w14:paraId="5367C898">
            <w:pPr>
              <w:pStyle w:val="3"/>
              <w:rPr>
                <w:rFonts w:eastAsiaTheme="minorHAnsi" w:cstheme="minorBidi"/>
                <w:szCs w:val="20"/>
                <w:lang w:eastAsia="en-US"/>
              </w:rPr>
            </w:pPr>
            <w:r>
              <w:rPr>
                <w:rFonts w:eastAsiaTheme="minorHAnsi" w:cstheme="minorBidi"/>
                <w:szCs w:val="20"/>
                <w:lang w:eastAsia="en-US"/>
              </w:rPr>
              <w:t>«Моя Россия»</w:t>
            </w:r>
          </w:p>
        </w:tc>
        <w:tc>
          <w:tcPr>
            <w:tcW w:w="4127" w:type="dxa"/>
          </w:tcPr>
          <w:p w14:paraId="4AF4E0FC">
            <w:pPr>
              <w:pStyle w:val="3"/>
              <w:rPr>
                <w:rFonts w:eastAsiaTheme="minorHAnsi" w:cstheme="minorBidi"/>
                <w:szCs w:val="20"/>
                <w:lang w:eastAsia="en-US"/>
              </w:rPr>
            </w:pPr>
            <w:r>
              <w:rPr>
                <w:rFonts w:eastAsiaTheme="minorHAnsi" w:cstheme="minorBidi"/>
                <w:szCs w:val="20"/>
                <w:lang w:eastAsia="en-US"/>
              </w:rPr>
              <w:t>муз. Г. Струве, сл. Н. Соловьевой</w:t>
            </w:r>
          </w:p>
        </w:tc>
      </w:tr>
      <w:tr w14:paraId="2C325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D8D8D8" w:themeFill="background1" w:themeFillShade="D9"/>
          </w:tcPr>
          <w:p w14:paraId="2EC7E450">
            <w:pPr>
              <w:pStyle w:val="3"/>
              <w:rPr>
                <w:rFonts w:eastAsiaTheme="minorHAnsi" w:cstheme="minorBidi"/>
                <w:szCs w:val="20"/>
                <w:lang w:eastAsia="en-US"/>
              </w:rPr>
            </w:pPr>
          </w:p>
        </w:tc>
        <w:tc>
          <w:tcPr>
            <w:tcW w:w="3827" w:type="dxa"/>
          </w:tcPr>
          <w:p w14:paraId="0FB10957">
            <w:pPr>
              <w:pStyle w:val="3"/>
              <w:rPr>
                <w:rFonts w:eastAsiaTheme="minorHAnsi" w:cstheme="minorBidi"/>
                <w:szCs w:val="20"/>
                <w:lang w:eastAsia="en-US"/>
              </w:rPr>
            </w:pPr>
            <w:r>
              <w:rPr>
                <w:rFonts w:eastAsiaTheme="minorHAnsi" w:cstheme="minorBidi"/>
                <w:szCs w:val="20"/>
                <w:lang w:eastAsia="en-US"/>
              </w:rPr>
              <w:t>«Детская полька»</w:t>
            </w:r>
          </w:p>
        </w:tc>
        <w:tc>
          <w:tcPr>
            <w:tcW w:w="4127" w:type="dxa"/>
          </w:tcPr>
          <w:p w14:paraId="7C739FB0">
            <w:pPr>
              <w:pStyle w:val="3"/>
              <w:rPr>
                <w:rFonts w:eastAsiaTheme="minorHAnsi" w:cstheme="minorBidi"/>
                <w:szCs w:val="20"/>
                <w:lang w:eastAsia="en-US"/>
              </w:rPr>
            </w:pPr>
            <w:r>
              <w:rPr>
                <w:rFonts w:eastAsiaTheme="minorHAnsi" w:cstheme="minorBidi"/>
                <w:szCs w:val="20"/>
                <w:lang w:eastAsia="en-US"/>
              </w:rPr>
              <w:t>муз. М. Глинки</w:t>
            </w:r>
          </w:p>
        </w:tc>
      </w:tr>
      <w:tr w14:paraId="09C82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D8D8D8" w:themeFill="background1" w:themeFillShade="D9"/>
          </w:tcPr>
          <w:p w14:paraId="15C1632B">
            <w:pPr>
              <w:pStyle w:val="3"/>
              <w:rPr>
                <w:rFonts w:eastAsiaTheme="minorHAnsi" w:cstheme="minorBidi"/>
                <w:szCs w:val="20"/>
                <w:lang w:eastAsia="en-US"/>
              </w:rPr>
            </w:pPr>
          </w:p>
        </w:tc>
        <w:tc>
          <w:tcPr>
            <w:tcW w:w="3827" w:type="dxa"/>
          </w:tcPr>
          <w:p w14:paraId="7DD4FDD9">
            <w:pPr>
              <w:pStyle w:val="3"/>
              <w:rPr>
                <w:rFonts w:eastAsiaTheme="minorHAnsi" w:cstheme="minorBidi"/>
                <w:szCs w:val="20"/>
                <w:lang w:eastAsia="en-US"/>
              </w:rPr>
            </w:pPr>
            <w:r>
              <w:rPr>
                <w:rFonts w:eastAsiaTheme="minorHAnsi" w:cstheme="minorBidi"/>
                <w:szCs w:val="20"/>
                <w:lang w:eastAsia="en-US"/>
              </w:rPr>
              <w:t>«Жаворонок»</w:t>
            </w:r>
          </w:p>
        </w:tc>
        <w:tc>
          <w:tcPr>
            <w:tcW w:w="4127" w:type="dxa"/>
          </w:tcPr>
          <w:p w14:paraId="1D63F488">
            <w:pPr>
              <w:pStyle w:val="3"/>
              <w:rPr>
                <w:rFonts w:eastAsiaTheme="minorHAnsi" w:cstheme="minorBidi"/>
                <w:szCs w:val="20"/>
                <w:lang w:eastAsia="en-US"/>
              </w:rPr>
            </w:pPr>
            <w:r>
              <w:rPr>
                <w:rFonts w:eastAsiaTheme="minorHAnsi" w:cstheme="minorBidi"/>
                <w:szCs w:val="20"/>
                <w:lang w:eastAsia="en-US"/>
              </w:rPr>
              <w:t>муз. М. Глинки</w:t>
            </w:r>
          </w:p>
        </w:tc>
      </w:tr>
      <w:tr w14:paraId="48929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D8D8D8" w:themeFill="background1" w:themeFillShade="D9"/>
          </w:tcPr>
          <w:p w14:paraId="640A8BC6">
            <w:pPr>
              <w:pStyle w:val="3"/>
              <w:rPr>
                <w:rFonts w:eastAsiaTheme="minorHAnsi" w:cstheme="minorBidi"/>
                <w:szCs w:val="20"/>
                <w:lang w:eastAsia="en-US"/>
              </w:rPr>
            </w:pPr>
          </w:p>
        </w:tc>
        <w:tc>
          <w:tcPr>
            <w:tcW w:w="3827" w:type="dxa"/>
          </w:tcPr>
          <w:p w14:paraId="6C6F885E">
            <w:pPr>
              <w:pStyle w:val="3"/>
              <w:rPr>
                <w:rFonts w:eastAsiaTheme="minorHAnsi" w:cstheme="minorBidi"/>
                <w:szCs w:val="20"/>
                <w:lang w:eastAsia="en-US"/>
              </w:rPr>
            </w:pPr>
            <w:r>
              <w:rPr>
                <w:rFonts w:eastAsiaTheme="minorHAnsi" w:cstheme="minorBidi"/>
                <w:szCs w:val="20"/>
                <w:lang w:eastAsia="en-US"/>
              </w:rPr>
              <w:t>«Мотылек»</w:t>
            </w:r>
          </w:p>
        </w:tc>
        <w:tc>
          <w:tcPr>
            <w:tcW w:w="4127" w:type="dxa"/>
          </w:tcPr>
          <w:p w14:paraId="7233737E">
            <w:pPr>
              <w:pStyle w:val="3"/>
              <w:rPr>
                <w:rFonts w:eastAsiaTheme="minorHAnsi" w:cstheme="minorBidi"/>
                <w:szCs w:val="20"/>
                <w:lang w:eastAsia="en-US"/>
              </w:rPr>
            </w:pPr>
            <w:r>
              <w:rPr>
                <w:rFonts w:eastAsiaTheme="minorHAnsi" w:cstheme="minorBidi"/>
                <w:szCs w:val="20"/>
                <w:lang w:eastAsia="en-US"/>
              </w:rPr>
              <w:t>муз. С. Майкапара</w:t>
            </w:r>
          </w:p>
        </w:tc>
      </w:tr>
      <w:tr w14:paraId="3E6EF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951" w:type="dxa"/>
            <w:vMerge w:val="continue"/>
            <w:shd w:val="clear" w:color="auto" w:fill="D8D8D8" w:themeFill="background1" w:themeFillShade="D9"/>
          </w:tcPr>
          <w:p w14:paraId="015881D7">
            <w:pPr>
              <w:pStyle w:val="3"/>
              <w:rPr>
                <w:rFonts w:eastAsiaTheme="minorHAnsi" w:cstheme="minorBidi"/>
                <w:szCs w:val="20"/>
                <w:lang w:eastAsia="en-US"/>
              </w:rPr>
            </w:pPr>
          </w:p>
        </w:tc>
        <w:tc>
          <w:tcPr>
            <w:tcW w:w="3827" w:type="dxa"/>
          </w:tcPr>
          <w:p w14:paraId="7FA3FA68">
            <w:pPr>
              <w:pStyle w:val="3"/>
              <w:rPr>
                <w:rFonts w:eastAsiaTheme="minorHAnsi" w:cstheme="minorBidi"/>
                <w:szCs w:val="20"/>
                <w:lang w:eastAsia="en-US"/>
              </w:rPr>
            </w:pPr>
            <w:r>
              <w:rPr>
                <w:rFonts w:eastAsiaTheme="minorHAnsi" w:cstheme="minorBidi"/>
                <w:szCs w:val="20"/>
                <w:lang w:eastAsia="en-US"/>
              </w:rPr>
              <w:t xml:space="preserve">«Пляска птиц», </w:t>
            </w:r>
          </w:p>
          <w:p w14:paraId="755BBA31">
            <w:pPr>
              <w:pStyle w:val="3"/>
              <w:rPr>
                <w:rFonts w:eastAsiaTheme="minorHAnsi" w:cstheme="minorBidi"/>
                <w:szCs w:val="20"/>
                <w:lang w:eastAsia="en-US"/>
              </w:rPr>
            </w:pPr>
            <w:r>
              <w:rPr>
                <w:rFonts w:eastAsiaTheme="minorHAnsi" w:cstheme="minorBidi"/>
                <w:szCs w:val="20"/>
                <w:lang w:eastAsia="en-US"/>
              </w:rPr>
              <w:t>«Колыбельная»</w:t>
            </w:r>
          </w:p>
        </w:tc>
        <w:tc>
          <w:tcPr>
            <w:tcW w:w="4127" w:type="dxa"/>
          </w:tcPr>
          <w:p w14:paraId="6057C0DD">
            <w:pPr>
              <w:pStyle w:val="3"/>
              <w:rPr>
                <w:rFonts w:eastAsiaTheme="minorHAnsi" w:cstheme="minorBidi"/>
                <w:szCs w:val="20"/>
                <w:lang w:eastAsia="en-US"/>
              </w:rPr>
            </w:pPr>
            <w:r>
              <w:rPr>
                <w:rFonts w:eastAsiaTheme="minorHAnsi" w:cstheme="minorBidi"/>
                <w:szCs w:val="20"/>
                <w:lang w:eastAsia="en-US"/>
              </w:rPr>
              <w:t>муз. Н. Римского-Корсакова.</w:t>
            </w:r>
          </w:p>
        </w:tc>
      </w:tr>
      <w:tr w14:paraId="789B8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5" w:type="dxa"/>
            <w:gridSpan w:val="3"/>
            <w:shd w:val="clear" w:color="auto" w:fill="D8D8D8" w:themeFill="background1" w:themeFillShade="D9"/>
            <w:vAlign w:val="center"/>
          </w:tcPr>
          <w:p w14:paraId="65C588EF">
            <w:pPr>
              <w:pStyle w:val="3"/>
              <w:rPr>
                <w:rFonts w:eastAsiaTheme="minorHAnsi" w:cstheme="minorBidi"/>
                <w:szCs w:val="20"/>
                <w:lang w:eastAsia="en-US"/>
              </w:rPr>
            </w:pPr>
            <w:r>
              <w:rPr>
                <w:rFonts w:eastAsiaTheme="minorHAnsi" w:cstheme="minorBidi"/>
                <w:szCs w:val="20"/>
                <w:lang w:eastAsia="en-US"/>
              </w:rPr>
              <w:t>Пение.</w:t>
            </w:r>
          </w:p>
        </w:tc>
      </w:tr>
      <w:tr w14:paraId="672C0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D8D8D8" w:themeFill="background1" w:themeFillShade="D9"/>
          </w:tcPr>
          <w:p w14:paraId="66920DB5">
            <w:pPr>
              <w:pStyle w:val="3"/>
              <w:rPr>
                <w:rFonts w:eastAsiaTheme="minorHAnsi" w:cstheme="minorBidi"/>
                <w:szCs w:val="20"/>
                <w:lang w:eastAsia="en-US"/>
              </w:rPr>
            </w:pPr>
            <w:r>
              <w:rPr>
                <w:rFonts w:eastAsiaTheme="minorHAnsi" w:cstheme="minorBidi"/>
                <w:szCs w:val="20"/>
                <w:lang w:eastAsia="en-US"/>
              </w:rPr>
              <w:t>Упражнения на развитие слуха и голоса.</w:t>
            </w:r>
          </w:p>
        </w:tc>
        <w:tc>
          <w:tcPr>
            <w:tcW w:w="3827" w:type="dxa"/>
          </w:tcPr>
          <w:p w14:paraId="402E6BF5">
            <w:pPr>
              <w:pStyle w:val="3"/>
              <w:rPr>
                <w:rFonts w:eastAsiaTheme="minorHAnsi" w:cstheme="minorBidi"/>
                <w:szCs w:val="20"/>
                <w:lang w:val="en-US" w:eastAsia="en-US"/>
              </w:rPr>
            </w:pPr>
            <w:r>
              <w:rPr>
                <w:rFonts w:eastAsiaTheme="minorHAnsi" w:cstheme="minorBidi"/>
                <w:szCs w:val="20"/>
                <w:lang w:eastAsia="en-US"/>
              </w:rPr>
              <w:t>«Ворон»</w:t>
            </w:r>
          </w:p>
        </w:tc>
        <w:tc>
          <w:tcPr>
            <w:tcW w:w="4127" w:type="dxa"/>
          </w:tcPr>
          <w:p w14:paraId="2D9769E2">
            <w:pPr>
              <w:pStyle w:val="3"/>
              <w:rPr>
                <w:rFonts w:eastAsiaTheme="minorHAnsi" w:cstheme="minorBidi"/>
                <w:szCs w:val="20"/>
                <w:lang w:eastAsia="en-US"/>
              </w:rPr>
            </w:pPr>
            <w:r>
              <w:rPr>
                <w:rFonts w:eastAsiaTheme="minorHAnsi" w:cstheme="minorBidi"/>
                <w:szCs w:val="20"/>
                <w:lang w:eastAsia="en-US"/>
              </w:rPr>
              <w:t xml:space="preserve">рус. нар. песня, обраб. </w:t>
            </w:r>
            <w:r>
              <w:rPr>
                <w:rFonts w:eastAsiaTheme="minorHAnsi" w:cstheme="minorBidi"/>
                <w:szCs w:val="20"/>
                <w:lang w:eastAsia="en-US"/>
              </w:rPr>
              <w:br w:type="textWrapping"/>
            </w:r>
            <w:r>
              <w:rPr>
                <w:rFonts w:eastAsiaTheme="minorHAnsi" w:cstheme="minorBidi"/>
                <w:szCs w:val="20"/>
                <w:lang w:eastAsia="en-US"/>
              </w:rPr>
              <w:t>Е. Тиличеевой</w:t>
            </w:r>
          </w:p>
        </w:tc>
      </w:tr>
      <w:tr w14:paraId="2B2F6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D8D8D8" w:themeFill="background1" w:themeFillShade="D9"/>
          </w:tcPr>
          <w:p w14:paraId="79416336">
            <w:pPr>
              <w:pStyle w:val="3"/>
              <w:rPr>
                <w:rFonts w:eastAsiaTheme="minorHAnsi" w:cstheme="minorBidi"/>
                <w:szCs w:val="20"/>
                <w:lang w:eastAsia="en-US"/>
              </w:rPr>
            </w:pPr>
          </w:p>
        </w:tc>
        <w:tc>
          <w:tcPr>
            <w:tcW w:w="3827" w:type="dxa"/>
          </w:tcPr>
          <w:p w14:paraId="4A6BF0CD">
            <w:pPr>
              <w:pStyle w:val="3"/>
              <w:rPr>
                <w:rFonts w:eastAsiaTheme="minorHAnsi" w:cstheme="minorBidi"/>
                <w:szCs w:val="20"/>
                <w:lang w:eastAsia="en-US"/>
              </w:rPr>
            </w:pPr>
            <w:r>
              <w:rPr>
                <w:rFonts w:eastAsiaTheme="minorHAnsi" w:cstheme="minorBidi"/>
                <w:szCs w:val="20"/>
                <w:lang w:eastAsia="en-US"/>
              </w:rPr>
              <w:t>«Андрей-воробей»</w:t>
            </w:r>
          </w:p>
        </w:tc>
        <w:tc>
          <w:tcPr>
            <w:tcW w:w="4127" w:type="dxa"/>
          </w:tcPr>
          <w:p w14:paraId="5069C422">
            <w:pPr>
              <w:pStyle w:val="3"/>
              <w:rPr>
                <w:rFonts w:eastAsiaTheme="minorHAnsi" w:cstheme="minorBidi"/>
                <w:szCs w:val="20"/>
                <w:lang w:eastAsia="en-US"/>
              </w:rPr>
            </w:pPr>
            <w:r>
              <w:rPr>
                <w:rFonts w:eastAsiaTheme="minorHAnsi" w:cstheme="minorBidi"/>
                <w:szCs w:val="20"/>
                <w:lang w:eastAsia="en-US"/>
              </w:rPr>
              <w:t>рус. нар. песня, обр. Ю. Слонова</w:t>
            </w:r>
          </w:p>
        </w:tc>
      </w:tr>
      <w:tr w14:paraId="165F3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D8D8D8" w:themeFill="background1" w:themeFillShade="D9"/>
          </w:tcPr>
          <w:p w14:paraId="6E182692">
            <w:pPr>
              <w:pStyle w:val="3"/>
              <w:rPr>
                <w:rFonts w:eastAsiaTheme="minorHAnsi" w:cstheme="minorBidi"/>
                <w:szCs w:val="20"/>
                <w:lang w:eastAsia="en-US"/>
              </w:rPr>
            </w:pPr>
          </w:p>
        </w:tc>
        <w:tc>
          <w:tcPr>
            <w:tcW w:w="3827" w:type="dxa"/>
          </w:tcPr>
          <w:p w14:paraId="0CDB1307">
            <w:pPr>
              <w:pStyle w:val="3"/>
              <w:rPr>
                <w:rFonts w:eastAsiaTheme="minorHAnsi" w:cstheme="minorBidi"/>
                <w:szCs w:val="20"/>
                <w:lang w:eastAsia="en-US"/>
              </w:rPr>
            </w:pPr>
            <w:r>
              <w:rPr>
                <w:rFonts w:eastAsiaTheme="minorHAnsi" w:cstheme="minorBidi"/>
                <w:szCs w:val="20"/>
                <w:lang w:eastAsia="en-US"/>
              </w:rPr>
              <w:t>«Бубенчики», «Гармошка»</w:t>
            </w:r>
          </w:p>
        </w:tc>
        <w:tc>
          <w:tcPr>
            <w:tcW w:w="4127" w:type="dxa"/>
          </w:tcPr>
          <w:p w14:paraId="26B50D7B">
            <w:pPr>
              <w:pStyle w:val="3"/>
              <w:rPr>
                <w:rFonts w:eastAsiaTheme="minorHAnsi" w:cstheme="minorBidi"/>
                <w:szCs w:val="20"/>
                <w:lang w:eastAsia="en-US"/>
              </w:rPr>
            </w:pPr>
            <w:r>
              <w:rPr>
                <w:rFonts w:eastAsiaTheme="minorHAnsi" w:cstheme="minorBidi"/>
                <w:szCs w:val="20"/>
                <w:lang w:eastAsia="en-US"/>
              </w:rPr>
              <w:t>муз. Е. Тиличеевой</w:t>
            </w:r>
          </w:p>
        </w:tc>
      </w:tr>
      <w:tr w14:paraId="3C4B9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D8D8D8" w:themeFill="background1" w:themeFillShade="D9"/>
          </w:tcPr>
          <w:p w14:paraId="5498D967">
            <w:pPr>
              <w:pStyle w:val="3"/>
              <w:rPr>
                <w:rFonts w:eastAsiaTheme="minorHAnsi" w:cstheme="minorBidi"/>
                <w:szCs w:val="20"/>
                <w:lang w:eastAsia="en-US"/>
              </w:rPr>
            </w:pPr>
          </w:p>
        </w:tc>
        <w:tc>
          <w:tcPr>
            <w:tcW w:w="3827" w:type="dxa"/>
          </w:tcPr>
          <w:p w14:paraId="40935464">
            <w:pPr>
              <w:pStyle w:val="3"/>
              <w:rPr>
                <w:rFonts w:eastAsiaTheme="minorHAnsi" w:cstheme="minorBidi"/>
                <w:szCs w:val="20"/>
                <w:lang w:eastAsia="en-US"/>
              </w:rPr>
            </w:pPr>
            <w:r>
              <w:rPr>
                <w:rFonts w:eastAsiaTheme="minorHAnsi" w:cstheme="minorBidi"/>
                <w:szCs w:val="20"/>
                <w:lang w:eastAsia="en-US"/>
              </w:rPr>
              <w:t>«Паровоз», «Барабан»</w:t>
            </w:r>
          </w:p>
        </w:tc>
        <w:tc>
          <w:tcPr>
            <w:tcW w:w="4127" w:type="dxa"/>
          </w:tcPr>
          <w:p w14:paraId="16ABCF18">
            <w:pPr>
              <w:pStyle w:val="3"/>
              <w:rPr>
                <w:rFonts w:eastAsiaTheme="minorHAnsi" w:cstheme="minorBidi"/>
                <w:szCs w:val="20"/>
                <w:lang w:eastAsia="en-US"/>
              </w:rPr>
            </w:pPr>
            <w:r>
              <w:rPr>
                <w:rFonts w:eastAsiaTheme="minorHAnsi" w:cstheme="minorBidi"/>
                <w:szCs w:val="20"/>
                <w:lang w:eastAsia="en-US"/>
              </w:rPr>
              <w:t>муз. Е. Тиличеевой, сл. Н. Найденовой.</w:t>
            </w:r>
          </w:p>
        </w:tc>
      </w:tr>
      <w:tr w14:paraId="57AAF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D8D8D8" w:themeFill="background1" w:themeFillShade="D9"/>
          </w:tcPr>
          <w:p w14:paraId="3311DD5E">
            <w:pPr>
              <w:pStyle w:val="3"/>
              <w:rPr>
                <w:rFonts w:eastAsiaTheme="minorHAnsi" w:cstheme="minorBidi"/>
                <w:szCs w:val="20"/>
                <w:lang w:eastAsia="en-US"/>
              </w:rPr>
            </w:pPr>
            <w:r>
              <w:rPr>
                <w:rFonts w:eastAsiaTheme="minorHAnsi" w:cstheme="minorBidi"/>
                <w:szCs w:val="20"/>
                <w:lang w:eastAsia="en-US"/>
              </w:rPr>
              <w:t>Песни.</w:t>
            </w:r>
          </w:p>
        </w:tc>
        <w:tc>
          <w:tcPr>
            <w:tcW w:w="3827" w:type="dxa"/>
          </w:tcPr>
          <w:p w14:paraId="48A95D7D">
            <w:pPr>
              <w:pStyle w:val="3"/>
              <w:rPr>
                <w:rFonts w:eastAsiaTheme="minorHAnsi" w:cstheme="minorBidi"/>
                <w:szCs w:val="20"/>
                <w:lang w:eastAsia="en-US"/>
              </w:rPr>
            </w:pPr>
            <w:r>
              <w:rPr>
                <w:rFonts w:eastAsiaTheme="minorHAnsi" w:cstheme="minorBidi"/>
                <w:szCs w:val="20"/>
                <w:lang w:eastAsia="en-US"/>
              </w:rPr>
              <w:t>«К нам гости пришли»</w:t>
            </w:r>
          </w:p>
        </w:tc>
        <w:tc>
          <w:tcPr>
            <w:tcW w:w="4127" w:type="dxa"/>
          </w:tcPr>
          <w:p w14:paraId="05F2A1A3">
            <w:pPr>
              <w:pStyle w:val="3"/>
              <w:rPr>
                <w:rFonts w:eastAsiaTheme="minorHAnsi" w:cstheme="minorBidi"/>
                <w:szCs w:val="20"/>
                <w:lang w:eastAsia="en-US"/>
              </w:rPr>
            </w:pPr>
            <w:r>
              <w:rPr>
                <w:rFonts w:eastAsiaTheme="minorHAnsi" w:cstheme="minorBidi"/>
                <w:szCs w:val="20"/>
                <w:lang w:eastAsia="en-US"/>
              </w:rPr>
              <w:t>муз. А. Александрова, сл. М. Ивенсен</w:t>
            </w:r>
          </w:p>
        </w:tc>
      </w:tr>
      <w:tr w14:paraId="28A7C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D8D8D8" w:themeFill="background1" w:themeFillShade="D9"/>
          </w:tcPr>
          <w:p w14:paraId="0582EFAB">
            <w:pPr>
              <w:pStyle w:val="3"/>
              <w:rPr>
                <w:rFonts w:eastAsiaTheme="minorHAnsi" w:cstheme="minorBidi"/>
                <w:szCs w:val="20"/>
                <w:lang w:eastAsia="en-US"/>
              </w:rPr>
            </w:pPr>
          </w:p>
        </w:tc>
        <w:tc>
          <w:tcPr>
            <w:tcW w:w="3827" w:type="dxa"/>
          </w:tcPr>
          <w:p w14:paraId="1ABE0142">
            <w:pPr>
              <w:pStyle w:val="3"/>
              <w:rPr>
                <w:rFonts w:eastAsiaTheme="minorHAnsi" w:cstheme="minorBidi"/>
                <w:szCs w:val="20"/>
                <w:lang w:eastAsia="en-US"/>
              </w:rPr>
            </w:pPr>
            <w:r>
              <w:rPr>
                <w:rFonts w:eastAsiaTheme="minorHAnsi" w:cstheme="minorBidi"/>
                <w:szCs w:val="20"/>
                <w:lang w:eastAsia="en-US"/>
              </w:rPr>
              <w:t>«Огородная-хороводная»</w:t>
            </w:r>
          </w:p>
        </w:tc>
        <w:tc>
          <w:tcPr>
            <w:tcW w:w="4127" w:type="dxa"/>
          </w:tcPr>
          <w:p w14:paraId="38C00AC1">
            <w:pPr>
              <w:pStyle w:val="3"/>
              <w:rPr>
                <w:rFonts w:eastAsiaTheme="minorHAnsi" w:cstheme="minorBidi"/>
                <w:szCs w:val="20"/>
                <w:lang w:eastAsia="en-US"/>
              </w:rPr>
            </w:pPr>
            <w:r>
              <w:rPr>
                <w:rFonts w:eastAsiaTheme="minorHAnsi" w:cstheme="minorBidi"/>
                <w:szCs w:val="20"/>
                <w:lang w:eastAsia="en-US"/>
              </w:rPr>
              <w:t>муз. Б. Можжевелова, сл. Н. Пассовой</w:t>
            </w:r>
          </w:p>
        </w:tc>
      </w:tr>
      <w:tr w14:paraId="7B7DB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D8D8D8" w:themeFill="background1" w:themeFillShade="D9"/>
          </w:tcPr>
          <w:p w14:paraId="09D82902">
            <w:pPr>
              <w:pStyle w:val="3"/>
              <w:rPr>
                <w:rFonts w:eastAsiaTheme="minorHAnsi" w:cstheme="minorBidi"/>
                <w:szCs w:val="20"/>
                <w:lang w:eastAsia="en-US"/>
              </w:rPr>
            </w:pPr>
          </w:p>
        </w:tc>
        <w:tc>
          <w:tcPr>
            <w:tcW w:w="3827" w:type="dxa"/>
          </w:tcPr>
          <w:p w14:paraId="2CB386BC">
            <w:pPr>
              <w:pStyle w:val="3"/>
              <w:rPr>
                <w:rFonts w:eastAsiaTheme="minorHAnsi" w:cstheme="minorBidi"/>
                <w:szCs w:val="20"/>
                <w:lang w:eastAsia="en-US"/>
              </w:rPr>
            </w:pPr>
            <w:r>
              <w:rPr>
                <w:rFonts w:eastAsiaTheme="minorHAnsi" w:cstheme="minorBidi"/>
                <w:szCs w:val="20"/>
                <w:lang w:eastAsia="en-US"/>
              </w:rPr>
              <w:t>«Голубые санки»</w:t>
            </w:r>
          </w:p>
        </w:tc>
        <w:tc>
          <w:tcPr>
            <w:tcW w:w="4127" w:type="dxa"/>
          </w:tcPr>
          <w:p w14:paraId="57BF15C3">
            <w:pPr>
              <w:pStyle w:val="3"/>
              <w:rPr>
                <w:rFonts w:eastAsiaTheme="minorHAnsi" w:cstheme="minorBidi"/>
                <w:szCs w:val="20"/>
                <w:lang w:eastAsia="en-US"/>
              </w:rPr>
            </w:pPr>
            <w:r>
              <w:rPr>
                <w:rFonts w:eastAsiaTheme="minorHAnsi" w:cstheme="minorBidi"/>
                <w:szCs w:val="20"/>
                <w:lang w:eastAsia="en-US"/>
              </w:rPr>
              <w:t>муз. М. Иорданского, сл. М. Клоковой</w:t>
            </w:r>
          </w:p>
        </w:tc>
      </w:tr>
      <w:tr w14:paraId="7F028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D8D8D8" w:themeFill="background1" w:themeFillShade="D9"/>
          </w:tcPr>
          <w:p w14:paraId="1837B1DD">
            <w:pPr>
              <w:pStyle w:val="3"/>
              <w:rPr>
                <w:rFonts w:eastAsiaTheme="minorHAnsi" w:cstheme="minorBidi"/>
                <w:szCs w:val="20"/>
                <w:lang w:eastAsia="en-US"/>
              </w:rPr>
            </w:pPr>
          </w:p>
        </w:tc>
        <w:tc>
          <w:tcPr>
            <w:tcW w:w="3827" w:type="dxa"/>
          </w:tcPr>
          <w:p w14:paraId="1C69D000">
            <w:pPr>
              <w:pStyle w:val="3"/>
              <w:rPr>
                <w:rFonts w:eastAsiaTheme="minorHAnsi" w:cstheme="minorBidi"/>
                <w:szCs w:val="20"/>
                <w:lang w:eastAsia="en-US"/>
              </w:rPr>
            </w:pPr>
            <w:r>
              <w:rPr>
                <w:rFonts w:eastAsiaTheme="minorHAnsi" w:cstheme="minorBidi"/>
                <w:szCs w:val="20"/>
                <w:lang w:eastAsia="en-US"/>
              </w:rPr>
              <w:t>«Гуси-гусенята»</w:t>
            </w:r>
          </w:p>
        </w:tc>
        <w:tc>
          <w:tcPr>
            <w:tcW w:w="4127" w:type="dxa"/>
          </w:tcPr>
          <w:p w14:paraId="01AFA84D">
            <w:pPr>
              <w:pStyle w:val="3"/>
              <w:rPr>
                <w:rFonts w:eastAsiaTheme="minorHAnsi" w:cstheme="minorBidi"/>
                <w:szCs w:val="20"/>
                <w:lang w:eastAsia="en-US"/>
              </w:rPr>
            </w:pPr>
            <w:r>
              <w:rPr>
                <w:rFonts w:eastAsiaTheme="minorHAnsi" w:cstheme="minorBidi"/>
                <w:szCs w:val="20"/>
                <w:lang w:eastAsia="en-US"/>
              </w:rPr>
              <w:t xml:space="preserve">муз. А. Александрова, </w:t>
            </w:r>
            <w:r>
              <w:rPr>
                <w:rFonts w:eastAsiaTheme="minorHAnsi" w:cstheme="minorBidi"/>
                <w:szCs w:val="20"/>
                <w:lang w:eastAsia="en-US"/>
              </w:rPr>
              <w:br w:type="textWrapping"/>
            </w:r>
            <w:r>
              <w:rPr>
                <w:rFonts w:eastAsiaTheme="minorHAnsi" w:cstheme="minorBidi"/>
                <w:szCs w:val="20"/>
                <w:lang w:eastAsia="en-US"/>
              </w:rPr>
              <w:t>сл. Г. Бойко</w:t>
            </w:r>
          </w:p>
        </w:tc>
      </w:tr>
      <w:tr w14:paraId="7238C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951" w:type="dxa"/>
            <w:vMerge w:val="continue"/>
            <w:shd w:val="clear" w:color="auto" w:fill="D8D8D8" w:themeFill="background1" w:themeFillShade="D9"/>
          </w:tcPr>
          <w:p w14:paraId="0B3C3758">
            <w:pPr>
              <w:pStyle w:val="3"/>
              <w:rPr>
                <w:rFonts w:eastAsiaTheme="minorHAnsi" w:cstheme="minorBidi"/>
                <w:szCs w:val="20"/>
                <w:lang w:eastAsia="en-US"/>
              </w:rPr>
            </w:pPr>
          </w:p>
        </w:tc>
        <w:tc>
          <w:tcPr>
            <w:tcW w:w="3827" w:type="dxa"/>
          </w:tcPr>
          <w:p w14:paraId="0091E711">
            <w:pPr>
              <w:pStyle w:val="3"/>
              <w:rPr>
                <w:rFonts w:eastAsiaTheme="minorHAnsi" w:cstheme="minorBidi"/>
                <w:szCs w:val="20"/>
                <w:lang w:eastAsia="en-US"/>
              </w:rPr>
            </w:pPr>
            <w:r>
              <w:rPr>
                <w:rFonts w:eastAsiaTheme="minorHAnsi" w:cstheme="minorBidi"/>
                <w:szCs w:val="20"/>
                <w:lang w:eastAsia="en-US"/>
              </w:rPr>
              <w:t>«Рыбка»</w:t>
            </w:r>
          </w:p>
        </w:tc>
        <w:tc>
          <w:tcPr>
            <w:tcW w:w="4127" w:type="dxa"/>
          </w:tcPr>
          <w:p w14:paraId="76E19946">
            <w:pPr>
              <w:pStyle w:val="3"/>
              <w:rPr>
                <w:rFonts w:eastAsiaTheme="minorHAnsi" w:cstheme="minorBidi"/>
                <w:szCs w:val="20"/>
                <w:lang w:eastAsia="en-US"/>
              </w:rPr>
            </w:pPr>
            <w:r>
              <w:rPr>
                <w:rFonts w:eastAsiaTheme="minorHAnsi" w:cstheme="minorBidi"/>
                <w:szCs w:val="20"/>
                <w:lang w:eastAsia="en-US"/>
              </w:rPr>
              <w:t>муз. М. Красева, сл. М. Клоковой.</w:t>
            </w:r>
          </w:p>
        </w:tc>
      </w:tr>
      <w:tr w14:paraId="69FD0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51" w:type="dxa"/>
            <w:vMerge w:val="restart"/>
            <w:shd w:val="clear" w:color="auto" w:fill="D8D8D8" w:themeFill="background1" w:themeFillShade="D9"/>
          </w:tcPr>
          <w:p w14:paraId="09201ECB">
            <w:pPr>
              <w:pStyle w:val="3"/>
              <w:rPr>
                <w:rFonts w:eastAsiaTheme="minorHAnsi" w:cstheme="minorBidi"/>
                <w:szCs w:val="20"/>
                <w:lang w:eastAsia="en-US"/>
              </w:rPr>
            </w:pPr>
            <w:r>
              <w:rPr>
                <w:rFonts w:eastAsiaTheme="minorHAnsi" w:cstheme="minorBidi"/>
                <w:szCs w:val="20"/>
                <w:lang w:eastAsia="en-US"/>
              </w:rPr>
              <w:t>Песенное творчество.</w:t>
            </w:r>
          </w:p>
        </w:tc>
        <w:tc>
          <w:tcPr>
            <w:tcW w:w="3827" w:type="dxa"/>
          </w:tcPr>
          <w:p w14:paraId="3CD3DFDD">
            <w:pPr>
              <w:pStyle w:val="3"/>
              <w:rPr>
                <w:rFonts w:eastAsiaTheme="minorHAnsi" w:cstheme="minorBidi"/>
                <w:szCs w:val="20"/>
                <w:lang w:eastAsia="en-US"/>
              </w:rPr>
            </w:pPr>
            <w:r>
              <w:rPr>
                <w:rFonts w:eastAsiaTheme="minorHAnsi" w:cstheme="minorBidi"/>
                <w:szCs w:val="20"/>
                <w:lang w:eastAsia="en-US"/>
              </w:rPr>
              <w:t>«Колыбельная», рус. нар. песня</w:t>
            </w:r>
          </w:p>
        </w:tc>
        <w:tc>
          <w:tcPr>
            <w:tcW w:w="4127" w:type="dxa"/>
          </w:tcPr>
          <w:p w14:paraId="0E8FBE72">
            <w:pPr>
              <w:pStyle w:val="3"/>
              <w:rPr>
                <w:rFonts w:eastAsiaTheme="minorHAnsi" w:cstheme="minorBidi"/>
                <w:szCs w:val="20"/>
                <w:lang w:eastAsia="en-US"/>
              </w:rPr>
            </w:pPr>
          </w:p>
        </w:tc>
      </w:tr>
      <w:tr w14:paraId="7D139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51" w:type="dxa"/>
            <w:vMerge w:val="continue"/>
            <w:shd w:val="clear" w:color="auto" w:fill="D8D8D8" w:themeFill="background1" w:themeFillShade="D9"/>
          </w:tcPr>
          <w:p w14:paraId="0296746C">
            <w:pPr>
              <w:pStyle w:val="3"/>
              <w:rPr>
                <w:rFonts w:eastAsiaTheme="minorHAnsi" w:cstheme="minorBidi"/>
                <w:szCs w:val="20"/>
                <w:lang w:eastAsia="en-US"/>
              </w:rPr>
            </w:pPr>
          </w:p>
        </w:tc>
        <w:tc>
          <w:tcPr>
            <w:tcW w:w="3827" w:type="dxa"/>
          </w:tcPr>
          <w:p w14:paraId="72C8FFF5">
            <w:pPr>
              <w:pStyle w:val="3"/>
              <w:rPr>
                <w:rFonts w:eastAsiaTheme="minorHAnsi" w:cstheme="minorBidi"/>
                <w:szCs w:val="20"/>
                <w:lang w:eastAsia="en-US"/>
              </w:rPr>
            </w:pPr>
            <w:r>
              <w:rPr>
                <w:rFonts w:eastAsiaTheme="minorHAnsi" w:cstheme="minorBidi"/>
                <w:szCs w:val="20"/>
                <w:lang w:eastAsia="en-US"/>
              </w:rPr>
              <w:t>«Марш»</w:t>
            </w:r>
          </w:p>
        </w:tc>
        <w:tc>
          <w:tcPr>
            <w:tcW w:w="4127" w:type="dxa"/>
          </w:tcPr>
          <w:p w14:paraId="5EBF778E">
            <w:pPr>
              <w:pStyle w:val="3"/>
              <w:rPr>
                <w:rFonts w:eastAsiaTheme="minorHAnsi" w:cstheme="minorBidi"/>
                <w:szCs w:val="20"/>
                <w:lang w:eastAsia="en-US"/>
              </w:rPr>
            </w:pPr>
            <w:r>
              <w:rPr>
                <w:rFonts w:eastAsiaTheme="minorHAnsi" w:cstheme="minorBidi"/>
                <w:szCs w:val="20"/>
                <w:lang w:eastAsia="en-US"/>
              </w:rPr>
              <w:t>муз. М. Красева</w:t>
            </w:r>
          </w:p>
        </w:tc>
      </w:tr>
      <w:tr w14:paraId="1BB8D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51" w:type="dxa"/>
            <w:vMerge w:val="continue"/>
            <w:shd w:val="clear" w:color="auto" w:fill="D8D8D8" w:themeFill="background1" w:themeFillShade="D9"/>
          </w:tcPr>
          <w:p w14:paraId="426215A9">
            <w:pPr>
              <w:pStyle w:val="3"/>
              <w:rPr>
                <w:rFonts w:eastAsiaTheme="minorHAnsi" w:cstheme="minorBidi"/>
                <w:szCs w:val="20"/>
                <w:lang w:eastAsia="en-US"/>
              </w:rPr>
            </w:pPr>
          </w:p>
        </w:tc>
        <w:tc>
          <w:tcPr>
            <w:tcW w:w="3827" w:type="dxa"/>
          </w:tcPr>
          <w:p w14:paraId="47931FB1">
            <w:pPr>
              <w:pStyle w:val="3"/>
              <w:rPr>
                <w:rFonts w:eastAsiaTheme="minorHAnsi" w:cstheme="minorBidi"/>
                <w:szCs w:val="20"/>
                <w:lang w:eastAsia="en-US"/>
              </w:rPr>
            </w:pPr>
            <w:r>
              <w:rPr>
                <w:rFonts w:eastAsiaTheme="minorHAnsi" w:cstheme="minorBidi"/>
                <w:szCs w:val="20"/>
                <w:lang w:eastAsia="en-US"/>
              </w:rPr>
              <w:t>«Дили-дили! Бом! Бом!»</w:t>
            </w:r>
          </w:p>
        </w:tc>
        <w:tc>
          <w:tcPr>
            <w:tcW w:w="4127" w:type="dxa"/>
          </w:tcPr>
          <w:p w14:paraId="3F40DA0A">
            <w:pPr>
              <w:pStyle w:val="3"/>
              <w:rPr>
                <w:rFonts w:eastAsiaTheme="minorHAnsi" w:cstheme="minorBidi"/>
                <w:szCs w:val="20"/>
                <w:lang w:eastAsia="en-US"/>
              </w:rPr>
            </w:pPr>
            <w:r>
              <w:rPr>
                <w:rFonts w:eastAsiaTheme="minorHAnsi" w:cstheme="minorBidi"/>
                <w:szCs w:val="20"/>
                <w:lang w:eastAsia="en-US"/>
              </w:rPr>
              <w:t>укр. нар. песня, сл. Е. Макшанцевой</w:t>
            </w:r>
          </w:p>
        </w:tc>
      </w:tr>
      <w:tr w14:paraId="5146F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51" w:type="dxa"/>
            <w:vMerge w:val="continue"/>
            <w:shd w:val="clear" w:color="auto" w:fill="D8D8D8" w:themeFill="background1" w:themeFillShade="D9"/>
          </w:tcPr>
          <w:p w14:paraId="3BEB93F6">
            <w:pPr>
              <w:pStyle w:val="3"/>
              <w:rPr>
                <w:rFonts w:eastAsiaTheme="minorHAnsi" w:cstheme="minorBidi"/>
                <w:szCs w:val="20"/>
                <w:lang w:eastAsia="en-US"/>
              </w:rPr>
            </w:pPr>
          </w:p>
        </w:tc>
        <w:tc>
          <w:tcPr>
            <w:tcW w:w="3827" w:type="dxa"/>
          </w:tcPr>
          <w:p w14:paraId="70D7558A">
            <w:pPr>
              <w:pStyle w:val="3"/>
              <w:rPr>
                <w:rFonts w:eastAsiaTheme="minorHAnsi" w:cstheme="minorBidi"/>
                <w:szCs w:val="20"/>
                <w:lang w:eastAsia="en-US"/>
              </w:rPr>
            </w:pPr>
            <w:r>
              <w:rPr>
                <w:rFonts w:eastAsiaTheme="minorHAnsi" w:cstheme="minorBidi"/>
                <w:szCs w:val="20"/>
                <w:lang w:eastAsia="en-US"/>
              </w:rPr>
              <w:t>Потешки, дразнилки, считалки и другие рус. нар. попевки.</w:t>
            </w:r>
          </w:p>
        </w:tc>
        <w:tc>
          <w:tcPr>
            <w:tcW w:w="4127" w:type="dxa"/>
          </w:tcPr>
          <w:p w14:paraId="37777D0B">
            <w:pPr>
              <w:pStyle w:val="3"/>
              <w:rPr>
                <w:rFonts w:eastAsiaTheme="minorHAnsi" w:cstheme="minorBidi"/>
                <w:szCs w:val="20"/>
                <w:lang w:eastAsia="en-US"/>
              </w:rPr>
            </w:pPr>
          </w:p>
        </w:tc>
      </w:tr>
      <w:tr w14:paraId="0F480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5" w:type="dxa"/>
            <w:gridSpan w:val="3"/>
            <w:shd w:val="clear" w:color="auto" w:fill="D8D8D8" w:themeFill="background1" w:themeFillShade="D9"/>
            <w:vAlign w:val="center"/>
          </w:tcPr>
          <w:p w14:paraId="4D63637D">
            <w:pPr>
              <w:pStyle w:val="3"/>
              <w:rPr>
                <w:rFonts w:eastAsiaTheme="minorHAnsi" w:cstheme="minorBidi"/>
                <w:szCs w:val="20"/>
                <w:lang w:eastAsia="en-US"/>
              </w:rPr>
            </w:pPr>
            <w:r>
              <w:rPr>
                <w:rFonts w:eastAsiaTheme="minorHAnsi" w:cstheme="minorBidi"/>
                <w:szCs w:val="20"/>
                <w:lang w:eastAsia="en-US"/>
              </w:rPr>
              <w:t>Музыкально-ритмические движения.</w:t>
            </w:r>
          </w:p>
        </w:tc>
      </w:tr>
      <w:tr w14:paraId="4CFEC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D8D8D8" w:themeFill="background1" w:themeFillShade="D9"/>
          </w:tcPr>
          <w:p w14:paraId="56B27134">
            <w:pPr>
              <w:pStyle w:val="3"/>
              <w:rPr>
                <w:rFonts w:eastAsiaTheme="minorHAnsi" w:cstheme="minorBidi"/>
                <w:szCs w:val="20"/>
                <w:lang w:eastAsia="en-US"/>
              </w:rPr>
            </w:pPr>
            <w:r>
              <w:rPr>
                <w:rFonts w:eastAsiaTheme="minorHAnsi" w:cstheme="minorBidi"/>
                <w:szCs w:val="20"/>
                <w:lang w:eastAsia="en-US"/>
              </w:rPr>
              <w:t>Упражнения.</w:t>
            </w:r>
          </w:p>
        </w:tc>
        <w:tc>
          <w:tcPr>
            <w:tcW w:w="3827" w:type="dxa"/>
          </w:tcPr>
          <w:p w14:paraId="553D392E">
            <w:pPr>
              <w:pStyle w:val="3"/>
              <w:rPr>
                <w:rFonts w:eastAsiaTheme="minorHAnsi" w:cstheme="minorBidi"/>
                <w:szCs w:val="20"/>
                <w:lang w:eastAsia="en-US"/>
              </w:rPr>
            </w:pPr>
            <w:r>
              <w:rPr>
                <w:rFonts w:eastAsiaTheme="minorHAnsi" w:cstheme="minorBidi"/>
                <w:szCs w:val="20"/>
                <w:lang w:eastAsia="en-US"/>
              </w:rPr>
              <w:t>«Шаг и бег»</w:t>
            </w:r>
          </w:p>
        </w:tc>
        <w:tc>
          <w:tcPr>
            <w:tcW w:w="4127" w:type="dxa"/>
          </w:tcPr>
          <w:p w14:paraId="26FC20E1">
            <w:pPr>
              <w:pStyle w:val="3"/>
              <w:rPr>
                <w:rFonts w:eastAsiaTheme="minorHAnsi" w:cstheme="minorBidi"/>
                <w:szCs w:val="20"/>
                <w:lang w:eastAsia="en-US"/>
              </w:rPr>
            </w:pPr>
            <w:r>
              <w:rPr>
                <w:rFonts w:eastAsiaTheme="minorHAnsi" w:cstheme="minorBidi"/>
                <w:szCs w:val="20"/>
                <w:lang w:eastAsia="en-US"/>
              </w:rPr>
              <w:t>муз. Н. Надененко</w:t>
            </w:r>
          </w:p>
        </w:tc>
      </w:tr>
      <w:tr w14:paraId="51767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D8D8D8" w:themeFill="background1" w:themeFillShade="D9"/>
          </w:tcPr>
          <w:p w14:paraId="0B07B500">
            <w:pPr>
              <w:pStyle w:val="3"/>
              <w:rPr>
                <w:rFonts w:eastAsiaTheme="minorHAnsi" w:cstheme="minorBidi"/>
                <w:szCs w:val="20"/>
                <w:lang w:eastAsia="en-US"/>
              </w:rPr>
            </w:pPr>
          </w:p>
        </w:tc>
        <w:tc>
          <w:tcPr>
            <w:tcW w:w="3827" w:type="dxa"/>
          </w:tcPr>
          <w:p w14:paraId="0EA06910">
            <w:pPr>
              <w:pStyle w:val="3"/>
              <w:rPr>
                <w:rFonts w:eastAsiaTheme="minorHAnsi" w:cstheme="minorBidi"/>
                <w:szCs w:val="20"/>
                <w:lang w:eastAsia="en-US"/>
              </w:rPr>
            </w:pPr>
            <w:r>
              <w:rPr>
                <w:rFonts w:eastAsiaTheme="minorHAnsi" w:cstheme="minorBidi"/>
                <w:szCs w:val="20"/>
                <w:lang w:eastAsia="en-US"/>
              </w:rPr>
              <w:t>«Плавные руки»</w:t>
            </w:r>
          </w:p>
        </w:tc>
        <w:tc>
          <w:tcPr>
            <w:tcW w:w="4127" w:type="dxa"/>
          </w:tcPr>
          <w:p w14:paraId="5785B6F4">
            <w:pPr>
              <w:pStyle w:val="3"/>
              <w:rPr>
                <w:rFonts w:eastAsiaTheme="minorHAnsi" w:cstheme="minorBidi"/>
                <w:szCs w:val="20"/>
                <w:lang w:eastAsia="en-US"/>
              </w:rPr>
            </w:pPr>
            <w:r>
              <w:rPr>
                <w:rFonts w:eastAsiaTheme="minorHAnsi" w:cstheme="minorBidi"/>
                <w:szCs w:val="20"/>
                <w:lang w:eastAsia="en-US"/>
              </w:rPr>
              <w:t>муз. Р. Глиэра («Вальс», фрагмент)</w:t>
            </w:r>
          </w:p>
        </w:tc>
      </w:tr>
      <w:tr w14:paraId="0C003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D8D8D8" w:themeFill="background1" w:themeFillShade="D9"/>
          </w:tcPr>
          <w:p w14:paraId="20AEB9B7">
            <w:pPr>
              <w:pStyle w:val="3"/>
              <w:rPr>
                <w:rFonts w:eastAsiaTheme="minorHAnsi" w:cstheme="minorBidi"/>
                <w:szCs w:val="20"/>
                <w:lang w:eastAsia="en-US"/>
              </w:rPr>
            </w:pPr>
          </w:p>
        </w:tc>
        <w:tc>
          <w:tcPr>
            <w:tcW w:w="3827" w:type="dxa"/>
          </w:tcPr>
          <w:p w14:paraId="1831372A">
            <w:pPr>
              <w:pStyle w:val="3"/>
              <w:rPr>
                <w:rFonts w:eastAsiaTheme="minorHAnsi" w:cstheme="minorBidi"/>
                <w:szCs w:val="20"/>
                <w:lang w:eastAsia="en-US"/>
              </w:rPr>
            </w:pPr>
            <w:r>
              <w:rPr>
                <w:rFonts w:eastAsiaTheme="minorHAnsi" w:cstheme="minorBidi"/>
                <w:szCs w:val="20"/>
                <w:lang w:eastAsia="en-US"/>
              </w:rPr>
              <w:t>«Кто лучше скачет»</w:t>
            </w:r>
          </w:p>
        </w:tc>
        <w:tc>
          <w:tcPr>
            <w:tcW w:w="4127" w:type="dxa"/>
          </w:tcPr>
          <w:p w14:paraId="52463DC1">
            <w:pPr>
              <w:pStyle w:val="3"/>
              <w:rPr>
                <w:rFonts w:eastAsiaTheme="minorHAnsi" w:cstheme="minorBidi"/>
                <w:szCs w:val="20"/>
                <w:lang w:eastAsia="en-US"/>
              </w:rPr>
            </w:pPr>
            <w:r>
              <w:rPr>
                <w:rFonts w:eastAsiaTheme="minorHAnsi" w:cstheme="minorBidi"/>
                <w:szCs w:val="20"/>
                <w:lang w:eastAsia="en-US"/>
              </w:rPr>
              <w:t>муз. Т. Ломовой</w:t>
            </w:r>
          </w:p>
        </w:tc>
      </w:tr>
      <w:tr w14:paraId="184CD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951" w:type="dxa"/>
            <w:vMerge w:val="continue"/>
            <w:shd w:val="clear" w:color="auto" w:fill="D8D8D8" w:themeFill="background1" w:themeFillShade="D9"/>
          </w:tcPr>
          <w:p w14:paraId="5BA1A36E">
            <w:pPr>
              <w:pStyle w:val="3"/>
              <w:rPr>
                <w:rFonts w:eastAsiaTheme="minorHAnsi" w:cstheme="minorBidi"/>
                <w:szCs w:val="20"/>
                <w:lang w:eastAsia="en-US"/>
              </w:rPr>
            </w:pPr>
          </w:p>
        </w:tc>
        <w:tc>
          <w:tcPr>
            <w:tcW w:w="3827" w:type="dxa"/>
          </w:tcPr>
          <w:p w14:paraId="73C750E5">
            <w:pPr>
              <w:pStyle w:val="3"/>
              <w:rPr>
                <w:rFonts w:eastAsiaTheme="minorHAnsi" w:cstheme="minorBidi"/>
                <w:szCs w:val="20"/>
                <w:lang w:eastAsia="en-US"/>
              </w:rPr>
            </w:pPr>
            <w:r>
              <w:rPr>
                <w:rFonts w:eastAsiaTheme="minorHAnsi" w:cstheme="minorBidi"/>
                <w:szCs w:val="20"/>
                <w:lang w:eastAsia="en-US"/>
              </w:rPr>
              <w:t>«Вальс»</w:t>
            </w:r>
          </w:p>
        </w:tc>
        <w:tc>
          <w:tcPr>
            <w:tcW w:w="4127" w:type="dxa"/>
          </w:tcPr>
          <w:p w14:paraId="2CC5EC36">
            <w:pPr>
              <w:pStyle w:val="3"/>
              <w:rPr>
                <w:rFonts w:eastAsiaTheme="minorHAnsi" w:cstheme="minorBidi"/>
                <w:szCs w:val="20"/>
                <w:lang w:eastAsia="en-US"/>
              </w:rPr>
            </w:pPr>
            <w:r>
              <w:rPr>
                <w:rFonts w:eastAsiaTheme="minorHAnsi" w:cstheme="minorBidi"/>
                <w:szCs w:val="20"/>
                <w:lang w:eastAsia="en-US"/>
              </w:rPr>
              <w:t xml:space="preserve">муз. Ф. Бургмюллера. </w:t>
            </w:r>
          </w:p>
        </w:tc>
      </w:tr>
      <w:tr w14:paraId="3D520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D8D8D8" w:themeFill="background1" w:themeFillShade="D9"/>
          </w:tcPr>
          <w:p w14:paraId="0BC0E569">
            <w:pPr>
              <w:pStyle w:val="3"/>
              <w:rPr>
                <w:rFonts w:eastAsiaTheme="minorHAnsi" w:cstheme="minorBidi"/>
                <w:szCs w:val="20"/>
                <w:lang w:eastAsia="en-US"/>
              </w:rPr>
            </w:pPr>
            <w:r>
              <w:rPr>
                <w:rFonts w:eastAsiaTheme="minorHAnsi" w:cstheme="minorBidi"/>
                <w:szCs w:val="20"/>
                <w:lang w:eastAsia="en-US"/>
              </w:rPr>
              <w:t>Упражнения с предметами.</w:t>
            </w:r>
          </w:p>
        </w:tc>
        <w:tc>
          <w:tcPr>
            <w:tcW w:w="3827" w:type="dxa"/>
          </w:tcPr>
          <w:p w14:paraId="24232A43">
            <w:pPr>
              <w:pStyle w:val="3"/>
              <w:rPr>
                <w:rFonts w:eastAsiaTheme="minorHAnsi" w:cstheme="minorBidi"/>
                <w:szCs w:val="20"/>
                <w:lang w:eastAsia="en-US"/>
              </w:rPr>
            </w:pPr>
            <w:r>
              <w:rPr>
                <w:rFonts w:eastAsiaTheme="minorHAnsi" w:cstheme="minorBidi"/>
                <w:szCs w:val="20"/>
                <w:lang w:eastAsia="en-US"/>
              </w:rPr>
              <w:t>«Упражнения с мячами»</w:t>
            </w:r>
          </w:p>
        </w:tc>
        <w:tc>
          <w:tcPr>
            <w:tcW w:w="4127" w:type="dxa"/>
          </w:tcPr>
          <w:p w14:paraId="3C0F6FEF">
            <w:pPr>
              <w:pStyle w:val="3"/>
              <w:rPr>
                <w:rFonts w:eastAsiaTheme="minorHAnsi" w:cstheme="minorBidi"/>
                <w:szCs w:val="20"/>
                <w:lang w:eastAsia="en-US"/>
              </w:rPr>
            </w:pPr>
            <w:r>
              <w:rPr>
                <w:rFonts w:eastAsiaTheme="minorHAnsi" w:cstheme="minorBidi"/>
                <w:szCs w:val="20"/>
                <w:lang w:eastAsia="en-US"/>
              </w:rPr>
              <w:t>муз. Т. Ломовой</w:t>
            </w:r>
          </w:p>
        </w:tc>
      </w:tr>
      <w:tr w14:paraId="28670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951" w:type="dxa"/>
            <w:vMerge w:val="continue"/>
            <w:shd w:val="clear" w:color="auto" w:fill="D8D8D8" w:themeFill="background1" w:themeFillShade="D9"/>
          </w:tcPr>
          <w:p w14:paraId="2F00F9C6">
            <w:pPr>
              <w:pStyle w:val="3"/>
              <w:rPr>
                <w:rFonts w:eastAsiaTheme="minorHAnsi" w:cstheme="minorBidi"/>
                <w:szCs w:val="20"/>
                <w:lang w:eastAsia="en-US"/>
              </w:rPr>
            </w:pPr>
          </w:p>
        </w:tc>
        <w:tc>
          <w:tcPr>
            <w:tcW w:w="3827" w:type="dxa"/>
          </w:tcPr>
          <w:p w14:paraId="78D93CF5">
            <w:pPr>
              <w:pStyle w:val="3"/>
              <w:rPr>
                <w:rFonts w:eastAsiaTheme="minorHAnsi" w:cstheme="minorBidi"/>
                <w:szCs w:val="20"/>
                <w:lang w:eastAsia="en-US"/>
              </w:rPr>
            </w:pPr>
            <w:r>
              <w:rPr>
                <w:rFonts w:eastAsiaTheme="minorHAnsi" w:cstheme="minorBidi"/>
                <w:szCs w:val="20"/>
                <w:lang w:eastAsia="en-US"/>
              </w:rPr>
              <w:t>«Вальс»</w:t>
            </w:r>
          </w:p>
        </w:tc>
        <w:tc>
          <w:tcPr>
            <w:tcW w:w="4127" w:type="dxa"/>
          </w:tcPr>
          <w:p w14:paraId="35E0B0AF">
            <w:pPr>
              <w:pStyle w:val="3"/>
              <w:rPr>
                <w:rFonts w:eastAsiaTheme="minorHAnsi" w:cstheme="minorBidi"/>
                <w:szCs w:val="20"/>
                <w:lang w:eastAsia="en-US"/>
              </w:rPr>
            </w:pPr>
            <w:r>
              <w:rPr>
                <w:rFonts w:eastAsiaTheme="minorHAnsi" w:cstheme="minorBidi"/>
                <w:szCs w:val="20"/>
                <w:lang w:eastAsia="en-US"/>
              </w:rPr>
              <w:t>муз. Ф. Бургмюллера.</w:t>
            </w:r>
          </w:p>
        </w:tc>
      </w:tr>
      <w:tr w14:paraId="63BF9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1951" w:type="dxa"/>
            <w:shd w:val="clear" w:color="auto" w:fill="D8D8D8" w:themeFill="background1" w:themeFillShade="D9"/>
          </w:tcPr>
          <w:p w14:paraId="77427375">
            <w:pPr>
              <w:pStyle w:val="3"/>
              <w:rPr>
                <w:rFonts w:eastAsiaTheme="minorHAnsi" w:cstheme="minorBidi"/>
                <w:szCs w:val="20"/>
                <w:lang w:eastAsia="en-US"/>
              </w:rPr>
            </w:pPr>
            <w:r>
              <w:rPr>
                <w:rFonts w:eastAsiaTheme="minorHAnsi" w:cstheme="minorBidi"/>
                <w:szCs w:val="20"/>
                <w:lang w:eastAsia="en-US"/>
              </w:rPr>
              <w:t>Этюды.</w:t>
            </w:r>
          </w:p>
        </w:tc>
        <w:tc>
          <w:tcPr>
            <w:tcW w:w="3827" w:type="dxa"/>
          </w:tcPr>
          <w:p w14:paraId="2F0F6DE3">
            <w:pPr>
              <w:pStyle w:val="3"/>
              <w:rPr>
                <w:rFonts w:eastAsiaTheme="minorHAnsi" w:cstheme="minorBidi"/>
                <w:szCs w:val="20"/>
                <w:lang w:eastAsia="en-US"/>
              </w:rPr>
            </w:pPr>
            <w:r>
              <w:rPr>
                <w:rFonts w:eastAsiaTheme="minorHAnsi" w:cstheme="minorBidi"/>
                <w:szCs w:val="20"/>
                <w:lang w:eastAsia="en-US"/>
              </w:rPr>
              <w:t>«Тихий танец» (тема из вариаций)</w:t>
            </w:r>
          </w:p>
        </w:tc>
        <w:tc>
          <w:tcPr>
            <w:tcW w:w="4127" w:type="dxa"/>
          </w:tcPr>
          <w:p w14:paraId="721A8103">
            <w:pPr>
              <w:pStyle w:val="3"/>
              <w:rPr>
                <w:rFonts w:eastAsiaTheme="minorHAnsi" w:cstheme="minorBidi"/>
                <w:szCs w:val="20"/>
                <w:lang w:eastAsia="en-US"/>
              </w:rPr>
            </w:pPr>
            <w:r>
              <w:rPr>
                <w:rFonts w:eastAsiaTheme="minorHAnsi" w:cstheme="minorBidi"/>
                <w:szCs w:val="20"/>
                <w:lang w:eastAsia="en-US"/>
              </w:rPr>
              <w:t>муз. В. Моцарта</w:t>
            </w:r>
          </w:p>
        </w:tc>
      </w:tr>
      <w:tr w14:paraId="7386C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D8D8D8" w:themeFill="background1" w:themeFillShade="D9"/>
          </w:tcPr>
          <w:p w14:paraId="6A1AD414">
            <w:pPr>
              <w:pStyle w:val="3"/>
              <w:rPr>
                <w:rFonts w:eastAsiaTheme="minorHAnsi" w:cstheme="minorBidi"/>
                <w:szCs w:val="20"/>
                <w:lang w:eastAsia="en-US"/>
              </w:rPr>
            </w:pPr>
            <w:r>
              <w:rPr>
                <w:rFonts w:eastAsiaTheme="minorHAnsi" w:cstheme="minorBidi"/>
                <w:szCs w:val="20"/>
                <w:lang w:eastAsia="en-US"/>
              </w:rPr>
              <w:t>Танцы и пляски.</w:t>
            </w:r>
          </w:p>
        </w:tc>
        <w:tc>
          <w:tcPr>
            <w:tcW w:w="3827" w:type="dxa"/>
          </w:tcPr>
          <w:p w14:paraId="1B5A7482">
            <w:pPr>
              <w:pStyle w:val="3"/>
              <w:rPr>
                <w:rFonts w:eastAsiaTheme="minorHAnsi" w:cstheme="minorBidi"/>
                <w:szCs w:val="20"/>
                <w:lang w:eastAsia="en-US"/>
              </w:rPr>
            </w:pPr>
            <w:r>
              <w:rPr>
                <w:rFonts w:eastAsiaTheme="minorHAnsi" w:cstheme="minorBidi"/>
                <w:szCs w:val="20"/>
                <w:lang w:eastAsia="en-US"/>
              </w:rPr>
              <w:t>«Дружные пары»</w:t>
            </w:r>
          </w:p>
        </w:tc>
        <w:tc>
          <w:tcPr>
            <w:tcW w:w="4127" w:type="dxa"/>
          </w:tcPr>
          <w:p w14:paraId="64F98C1C">
            <w:pPr>
              <w:pStyle w:val="3"/>
              <w:rPr>
                <w:rFonts w:eastAsiaTheme="minorHAnsi" w:cstheme="minorBidi"/>
                <w:szCs w:val="20"/>
                <w:lang w:eastAsia="en-US"/>
              </w:rPr>
            </w:pPr>
            <w:r>
              <w:rPr>
                <w:rFonts w:eastAsiaTheme="minorHAnsi" w:cstheme="minorBidi"/>
                <w:szCs w:val="20"/>
                <w:lang w:eastAsia="en-US"/>
              </w:rPr>
              <w:t>муз. И. Штрауса («Полька»)</w:t>
            </w:r>
          </w:p>
        </w:tc>
      </w:tr>
      <w:tr w14:paraId="113EC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D8D8D8" w:themeFill="background1" w:themeFillShade="D9"/>
          </w:tcPr>
          <w:p w14:paraId="44F81C50">
            <w:pPr>
              <w:pStyle w:val="3"/>
              <w:rPr>
                <w:rFonts w:eastAsiaTheme="minorHAnsi" w:cstheme="minorBidi"/>
                <w:szCs w:val="20"/>
                <w:lang w:eastAsia="en-US"/>
              </w:rPr>
            </w:pPr>
          </w:p>
        </w:tc>
        <w:tc>
          <w:tcPr>
            <w:tcW w:w="3827" w:type="dxa"/>
          </w:tcPr>
          <w:p w14:paraId="4AC23080">
            <w:pPr>
              <w:pStyle w:val="3"/>
              <w:rPr>
                <w:rFonts w:eastAsiaTheme="minorHAnsi" w:cstheme="minorBidi"/>
                <w:szCs w:val="20"/>
                <w:lang w:eastAsia="en-US"/>
              </w:rPr>
            </w:pPr>
            <w:r>
              <w:rPr>
                <w:rFonts w:eastAsiaTheme="minorHAnsi" w:cstheme="minorBidi"/>
                <w:szCs w:val="20"/>
                <w:lang w:eastAsia="en-US"/>
              </w:rPr>
              <w:t>«Приглашение»</w:t>
            </w:r>
          </w:p>
        </w:tc>
        <w:tc>
          <w:tcPr>
            <w:tcW w:w="4127" w:type="dxa"/>
          </w:tcPr>
          <w:p w14:paraId="63B30968">
            <w:pPr>
              <w:pStyle w:val="3"/>
              <w:rPr>
                <w:rFonts w:eastAsiaTheme="minorHAnsi" w:cstheme="minorBidi"/>
                <w:szCs w:val="20"/>
                <w:lang w:eastAsia="en-US"/>
              </w:rPr>
            </w:pPr>
            <w:r>
              <w:rPr>
                <w:rFonts w:eastAsiaTheme="minorHAnsi" w:cstheme="minorBidi"/>
                <w:szCs w:val="20"/>
                <w:lang w:eastAsia="en-US"/>
              </w:rPr>
              <w:t>рус. нар. мелодия «Лен», обраб. М. Раухвергера</w:t>
            </w:r>
          </w:p>
        </w:tc>
      </w:tr>
      <w:tr w14:paraId="63739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951" w:type="dxa"/>
            <w:vMerge w:val="continue"/>
            <w:shd w:val="clear" w:color="auto" w:fill="D8D8D8" w:themeFill="background1" w:themeFillShade="D9"/>
          </w:tcPr>
          <w:p w14:paraId="3B748B89">
            <w:pPr>
              <w:pStyle w:val="3"/>
              <w:rPr>
                <w:rFonts w:eastAsiaTheme="minorHAnsi" w:cstheme="minorBidi"/>
                <w:szCs w:val="20"/>
                <w:lang w:eastAsia="en-US"/>
              </w:rPr>
            </w:pPr>
          </w:p>
        </w:tc>
        <w:tc>
          <w:tcPr>
            <w:tcW w:w="3827" w:type="dxa"/>
          </w:tcPr>
          <w:p w14:paraId="6E2F2C7D">
            <w:pPr>
              <w:pStyle w:val="3"/>
              <w:rPr>
                <w:rFonts w:eastAsiaTheme="minorHAnsi" w:cstheme="minorBidi"/>
                <w:szCs w:val="20"/>
                <w:lang w:eastAsia="en-US"/>
              </w:rPr>
            </w:pPr>
            <w:r>
              <w:rPr>
                <w:rFonts w:eastAsiaTheme="minorHAnsi" w:cstheme="minorBidi"/>
                <w:szCs w:val="20"/>
                <w:lang w:eastAsia="en-US"/>
              </w:rPr>
              <w:t>«Круговая пляска»</w:t>
            </w:r>
          </w:p>
        </w:tc>
        <w:tc>
          <w:tcPr>
            <w:tcW w:w="4127" w:type="dxa"/>
          </w:tcPr>
          <w:p w14:paraId="0672F779">
            <w:pPr>
              <w:pStyle w:val="3"/>
              <w:rPr>
                <w:rFonts w:eastAsiaTheme="minorHAnsi" w:cstheme="minorBidi"/>
                <w:szCs w:val="20"/>
                <w:lang w:eastAsia="en-US"/>
              </w:rPr>
            </w:pPr>
            <w:r>
              <w:rPr>
                <w:rFonts w:eastAsiaTheme="minorHAnsi" w:cstheme="minorBidi"/>
                <w:szCs w:val="20"/>
                <w:lang w:eastAsia="en-US"/>
              </w:rPr>
              <w:t>рус. нар. мелодия, обр. С. Разоренова.</w:t>
            </w:r>
          </w:p>
        </w:tc>
      </w:tr>
      <w:tr w14:paraId="713CA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D8D8D8" w:themeFill="background1" w:themeFillShade="D9"/>
          </w:tcPr>
          <w:p w14:paraId="71E1246F">
            <w:pPr>
              <w:pStyle w:val="3"/>
              <w:rPr>
                <w:rFonts w:eastAsiaTheme="minorHAnsi" w:cstheme="minorBidi"/>
                <w:szCs w:val="20"/>
                <w:lang w:eastAsia="en-US"/>
              </w:rPr>
            </w:pPr>
            <w:r>
              <w:rPr>
                <w:rFonts w:eastAsiaTheme="minorHAnsi" w:cstheme="minorBidi"/>
                <w:szCs w:val="20"/>
                <w:lang w:eastAsia="en-US"/>
              </w:rPr>
              <w:t>Характерные танцы.</w:t>
            </w:r>
          </w:p>
        </w:tc>
        <w:tc>
          <w:tcPr>
            <w:tcW w:w="3827" w:type="dxa"/>
          </w:tcPr>
          <w:p w14:paraId="6CD1CB50">
            <w:pPr>
              <w:pStyle w:val="3"/>
              <w:rPr>
                <w:rFonts w:eastAsiaTheme="minorHAnsi" w:cstheme="minorBidi"/>
                <w:szCs w:val="20"/>
                <w:lang w:eastAsia="en-US"/>
              </w:rPr>
            </w:pPr>
            <w:r>
              <w:rPr>
                <w:rFonts w:eastAsiaTheme="minorHAnsi" w:cstheme="minorBidi"/>
                <w:szCs w:val="20"/>
                <w:lang w:eastAsia="en-US"/>
              </w:rPr>
              <w:t>«Матрешки»</w:t>
            </w:r>
          </w:p>
        </w:tc>
        <w:tc>
          <w:tcPr>
            <w:tcW w:w="4127" w:type="dxa"/>
          </w:tcPr>
          <w:p w14:paraId="18637403">
            <w:pPr>
              <w:pStyle w:val="3"/>
              <w:rPr>
                <w:rFonts w:eastAsiaTheme="minorHAnsi" w:cstheme="minorBidi"/>
                <w:szCs w:val="20"/>
                <w:lang w:eastAsia="en-US"/>
              </w:rPr>
            </w:pPr>
            <w:r>
              <w:rPr>
                <w:rFonts w:eastAsiaTheme="minorHAnsi" w:cstheme="minorBidi"/>
                <w:szCs w:val="20"/>
                <w:lang w:eastAsia="en-US"/>
              </w:rPr>
              <w:t>муз. Б. Мокроусова</w:t>
            </w:r>
          </w:p>
        </w:tc>
      </w:tr>
      <w:tr w14:paraId="26072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951" w:type="dxa"/>
            <w:vMerge w:val="continue"/>
            <w:shd w:val="clear" w:color="auto" w:fill="D8D8D8" w:themeFill="background1" w:themeFillShade="D9"/>
          </w:tcPr>
          <w:p w14:paraId="0C7BC78C">
            <w:pPr>
              <w:pStyle w:val="3"/>
              <w:rPr>
                <w:rFonts w:eastAsiaTheme="minorHAnsi" w:cstheme="minorBidi"/>
                <w:szCs w:val="20"/>
                <w:lang w:eastAsia="en-US"/>
              </w:rPr>
            </w:pPr>
          </w:p>
        </w:tc>
        <w:tc>
          <w:tcPr>
            <w:tcW w:w="3827" w:type="dxa"/>
          </w:tcPr>
          <w:p w14:paraId="4189278E">
            <w:pPr>
              <w:pStyle w:val="3"/>
              <w:rPr>
                <w:rFonts w:eastAsiaTheme="minorHAnsi" w:cstheme="minorBidi"/>
                <w:szCs w:val="20"/>
                <w:lang w:eastAsia="en-US"/>
              </w:rPr>
            </w:pPr>
            <w:r>
              <w:rPr>
                <w:rFonts w:eastAsiaTheme="minorHAnsi" w:cstheme="minorBidi"/>
                <w:szCs w:val="20"/>
                <w:lang w:eastAsia="en-US"/>
              </w:rPr>
              <w:t>«Пляска Петрушек», «Танец Снегурочки и снежинок»</w:t>
            </w:r>
          </w:p>
        </w:tc>
        <w:tc>
          <w:tcPr>
            <w:tcW w:w="4127" w:type="dxa"/>
          </w:tcPr>
          <w:p w14:paraId="5116D32E">
            <w:pPr>
              <w:pStyle w:val="3"/>
              <w:rPr>
                <w:rFonts w:eastAsiaTheme="minorHAnsi" w:cstheme="minorBidi"/>
                <w:szCs w:val="20"/>
                <w:lang w:eastAsia="en-US"/>
              </w:rPr>
            </w:pPr>
            <w:r>
              <w:rPr>
                <w:rFonts w:eastAsiaTheme="minorHAnsi" w:cstheme="minorBidi"/>
                <w:szCs w:val="20"/>
                <w:lang w:eastAsia="en-US"/>
              </w:rPr>
              <w:t>муз. Р. Глиэра.</w:t>
            </w:r>
          </w:p>
        </w:tc>
      </w:tr>
      <w:tr w14:paraId="1EC68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D8D8D8" w:themeFill="background1" w:themeFillShade="D9"/>
          </w:tcPr>
          <w:p w14:paraId="41CA32E2">
            <w:pPr>
              <w:pStyle w:val="3"/>
              <w:rPr>
                <w:rFonts w:eastAsiaTheme="minorHAnsi" w:cstheme="minorBidi"/>
                <w:szCs w:val="20"/>
                <w:lang w:eastAsia="en-US"/>
              </w:rPr>
            </w:pPr>
            <w:r>
              <w:rPr>
                <w:rFonts w:eastAsiaTheme="minorHAnsi" w:cstheme="minorBidi"/>
                <w:szCs w:val="20"/>
                <w:lang w:eastAsia="en-US"/>
              </w:rPr>
              <w:t>Хороводы.</w:t>
            </w:r>
          </w:p>
        </w:tc>
        <w:tc>
          <w:tcPr>
            <w:tcW w:w="3827" w:type="dxa"/>
          </w:tcPr>
          <w:p w14:paraId="3A77EE82">
            <w:pPr>
              <w:pStyle w:val="3"/>
              <w:rPr>
                <w:rFonts w:eastAsiaTheme="minorHAnsi" w:cstheme="minorBidi"/>
                <w:szCs w:val="20"/>
                <w:lang w:eastAsia="en-US"/>
              </w:rPr>
            </w:pPr>
            <w:r>
              <w:rPr>
                <w:rFonts w:eastAsiaTheme="minorHAnsi" w:cstheme="minorBidi"/>
                <w:szCs w:val="20"/>
                <w:lang w:eastAsia="en-US"/>
              </w:rPr>
              <w:t xml:space="preserve"> «Урожайная»</w:t>
            </w:r>
          </w:p>
        </w:tc>
        <w:tc>
          <w:tcPr>
            <w:tcW w:w="4127" w:type="dxa"/>
          </w:tcPr>
          <w:p w14:paraId="732BA660">
            <w:pPr>
              <w:pStyle w:val="3"/>
              <w:rPr>
                <w:rFonts w:eastAsiaTheme="minorHAnsi" w:cstheme="minorBidi"/>
                <w:szCs w:val="20"/>
                <w:lang w:eastAsia="en-US"/>
              </w:rPr>
            </w:pPr>
            <w:r>
              <w:rPr>
                <w:rFonts w:eastAsiaTheme="minorHAnsi" w:cstheme="minorBidi"/>
                <w:szCs w:val="20"/>
                <w:lang w:eastAsia="en-US"/>
              </w:rPr>
              <w:t>муз. А. Филиппенко, сл. О. Волгиной</w:t>
            </w:r>
          </w:p>
        </w:tc>
      </w:tr>
      <w:tr w14:paraId="13236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D8D8D8" w:themeFill="background1" w:themeFillShade="D9"/>
          </w:tcPr>
          <w:p w14:paraId="6466E877">
            <w:pPr>
              <w:pStyle w:val="3"/>
              <w:rPr>
                <w:rFonts w:eastAsiaTheme="minorHAnsi" w:cstheme="minorBidi"/>
                <w:szCs w:val="20"/>
                <w:lang w:eastAsia="en-US"/>
              </w:rPr>
            </w:pPr>
          </w:p>
        </w:tc>
        <w:tc>
          <w:tcPr>
            <w:tcW w:w="3827" w:type="dxa"/>
          </w:tcPr>
          <w:p w14:paraId="0FFB06D1">
            <w:pPr>
              <w:pStyle w:val="3"/>
              <w:rPr>
                <w:rFonts w:eastAsiaTheme="minorHAnsi" w:cstheme="minorBidi"/>
                <w:szCs w:val="20"/>
                <w:lang w:eastAsia="en-US"/>
              </w:rPr>
            </w:pPr>
            <w:r>
              <w:rPr>
                <w:rFonts w:eastAsiaTheme="minorHAnsi" w:cstheme="minorBidi"/>
                <w:szCs w:val="20"/>
                <w:lang w:eastAsia="en-US"/>
              </w:rPr>
              <w:t>«Новогодняя хороводная»</w:t>
            </w:r>
          </w:p>
        </w:tc>
        <w:tc>
          <w:tcPr>
            <w:tcW w:w="4127" w:type="dxa"/>
          </w:tcPr>
          <w:p w14:paraId="0B1D2792">
            <w:pPr>
              <w:pStyle w:val="3"/>
              <w:rPr>
                <w:rFonts w:eastAsiaTheme="minorHAnsi" w:cstheme="minorBidi"/>
                <w:szCs w:val="20"/>
                <w:lang w:eastAsia="en-US"/>
              </w:rPr>
            </w:pPr>
            <w:r>
              <w:rPr>
                <w:rFonts w:eastAsiaTheme="minorHAnsi" w:cstheme="minorBidi"/>
                <w:szCs w:val="20"/>
                <w:lang w:eastAsia="en-US"/>
              </w:rPr>
              <w:t>муз. С. Шайдар</w:t>
            </w:r>
          </w:p>
        </w:tc>
      </w:tr>
      <w:tr w14:paraId="6C137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1951" w:type="dxa"/>
            <w:vMerge w:val="continue"/>
            <w:shd w:val="clear" w:color="auto" w:fill="D8D8D8" w:themeFill="background1" w:themeFillShade="D9"/>
          </w:tcPr>
          <w:p w14:paraId="3F11983D">
            <w:pPr>
              <w:pStyle w:val="3"/>
              <w:rPr>
                <w:rFonts w:eastAsiaTheme="minorHAnsi" w:cstheme="minorBidi"/>
                <w:szCs w:val="20"/>
                <w:lang w:eastAsia="en-US"/>
              </w:rPr>
            </w:pPr>
          </w:p>
        </w:tc>
        <w:tc>
          <w:tcPr>
            <w:tcW w:w="3827" w:type="dxa"/>
          </w:tcPr>
          <w:p w14:paraId="17BBD123">
            <w:pPr>
              <w:pStyle w:val="3"/>
              <w:rPr>
                <w:rFonts w:eastAsiaTheme="minorHAnsi" w:cstheme="minorBidi"/>
                <w:szCs w:val="20"/>
                <w:lang w:eastAsia="en-US"/>
              </w:rPr>
            </w:pPr>
            <w:r>
              <w:rPr>
                <w:rFonts w:eastAsiaTheme="minorHAnsi" w:cstheme="minorBidi"/>
                <w:szCs w:val="20"/>
                <w:lang w:eastAsia="en-US"/>
              </w:rPr>
              <w:t>«Пошла млада за водой»</w:t>
            </w:r>
          </w:p>
        </w:tc>
        <w:tc>
          <w:tcPr>
            <w:tcW w:w="4127" w:type="dxa"/>
          </w:tcPr>
          <w:p w14:paraId="1197802D">
            <w:pPr>
              <w:pStyle w:val="3"/>
              <w:rPr>
                <w:rFonts w:eastAsiaTheme="minorHAnsi" w:cstheme="minorBidi"/>
                <w:szCs w:val="20"/>
                <w:lang w:eastAsia="en-US"/>
              </w:rPr>
            </w:pPr>
            <w:r>
              <w:rPr>
                <w:rFonts w:eastAsiaTheme="minorHAnsi" w:cstheme="minorBidi"/>
                <w:szCs w:val="20"/>
                <w:lang w:eastAsia="en-US"/>
              </w:rPr>
              <w:t xml:space="preserve">рус. нар. песня, обраб. </w:t>
            </w:r>
            <w:r>
              <w:rPr>
                <w:rFonts w:eastAsiaTheme="minorHAnsi" w:cstheme="minorBidi"/>
                <w:szCs w:val="20"/>
                <w:lang w:eastAsia="en-US"/>
              </w:rPr>
              <w:br w:type="textWrapping"/>
            </w:r>
            <w:r>
              <w:rPr>
                <w:rFonts w:eastAsiaTheme="minorHAnsi" w:cstheme="minorBidi"/>
                <w:szCs w:val="20"/>
                <w:lang w:eastAsia="en-US"/>
              </w:rPr>
              <w:t>В. Агафонникова.</w:t>
            </w:r>
          </w:p>
        </w:tc>
      </w:tr>
      <w:tr w14:paraId="5CB01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5" w:type="dxa"/>
            <w:gridSpan w:val="3"/>
            <w:shd w:val="clear" w:color="auto" w:fill="D8D8D8" w:themeFill="background1" w:themeFillShade="D9"/>
          </w:tcPr>
          <w:p w14:paraId="64153073">
            <w:pPr>
              <w:pStyle w:val="3"/>
              <w:rPr>
                <w:rFonts w:eastAsiaTheme="minorHAnsi" w:cstheme="minorBidi"/>
                <w:bCs/>
                <w:iCs/>
                <w:szCs w:val="20"/>
                <w:lang w:eastAsia="en-US"/>
              </w:rPr>
            </w:pPr>
            <w:r>
              <w:rPr>
                <w:rFonts w:eastAsiaTheme="minorHAnsi" w:cstheme="minorBidi"/>
                <w:bCs/>
                <w:iCs/>
                <w:szCs w:val="20"/>
                <w:lang w:eastAsia="en-US"/>
              </w:rPr>
              <w:t>Музыкальные игры.</w:t>
            </w:r>
          </w:p>
        </w:tc>
      </w:tr>
      <w:tr w14:paraId="20604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D8D8D8" w:themeFill="background1" w:themeFillShade="D9"/>
          </w:tcPr>
          <w:p w14:paraId="170E869D">
            <w:pPr>
              <w:pStyle w:val="3"/>
              <w:rPr>
                <w:rFonts w:eastAsiaTheme="minorHAnsi" w:cstheme="minorBidi"/>
                <w:szCs w:val="20"/>
                <w:lang w:eastAsia="en-US"/>
              </w:rPr>
            </w:pPr>
            <w:r>
              <w:rPr>
                <w:rFonts w:eastAsiaTheme="minorHAnsi" w:cstheme="minorBidi"/>
                <w:szCs w:val="20"/>
                <w:lang w:eastAsia="en-US"/>
              </w:rPr>
              <w:t>Игры.</w:t>
            </w:r>
          </w:p>
        </w:tc>
        <w:tc>
          <w:tcPr>
            <w:tcW w:w="3827" w:type="dxa"/>
          </w:tcPr>
          <w:p w14:paraId="7AF13B0A">
            <w:pPr>
              <w:pStyle w:val="3"/>
              <w:rPr>
                <w:rFonts w:eastAsiaTheme="minorHAnsi" w:cstheme="minorBidi"/>
                <w:szCs w:val="20"/>
                <w:lang w:eastAsia="en-US"/>
              </w:rPr>
            </w:pPr>
            <w:r>
              <w:rPr>
                <w:rFonts w:eastAsiaTheme="minorHAnsi" w:cstheme="minorBidi"/>
                <w:szCs w:val="20"/>
                <w:lang w:eastAsia="en-US"/>
              </w:rPr>
              <w:t xml:space="preserve"> «Не выпустим»</w:t>
            </w:r>
          </w:p>
        </w:tc>
        <w:tc>
          <w:tcPr>
            <w:tcW w:w="4127" w:type="dxa"/>
          </w:tcPr>
          <w:p w14:paraId="4549F95D">
            <w:pPr>
              <w:pStyle w:val="3"/>
              <w:rPr>
                <w:rFonts w:eastAsiaTheme="minorHAnsi" w:cstheme="minorBidi"/>
                <w:szCs w:val="20"/>
                <w:lang w:eastAsia="en-US"/>
              </w:rPr>
            </w:pPr>
            <w:r>
              <w:rPr>
                <w:rFonts w:eastAsiaTheme="minorHAnsi" w:cstheme="minorBidi"/>
                <w:szCs w:val="20"/>
                <w:lang w:eastAsia="en-US"/>
              </w:rPr>
              <w:t>муз. Т. Ломовой</w:t>
            </w:r>
          </w:p>
        </w:tc>
      </w:tr>
      <w:tr w14:paraId="34362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D8D8D8" w:themeFill="background1" w:themeFillShade="D9"/>
          </w:tcPr>
          <w:p w14:paraId="5DF37844">
            <w:pPr>
              <w:pStyle w:val="3"/>
              <w:rPr>
                <w:rFonts w:eastAsiaTheme="minorHAnsi" w:cstheme="minorBidi"/>
                <w:szCs w:val="20"/>
                <w:lang w:eastAsia="en-US"/>
              </w:rPr>
            </w:pPr>
          </w:p>
        </w:tc>
        <w:tc>
          <w:tcPr>
            <w:tcW w:w="3827" w:type="dxa"/>
          </w:tcPr>
          <w:p w14:paraId="436256EB">
            <w:pPr>
              <w:pStyle w:val="3"/>
              <w:rPr>
                <w:rFonts w:eastAsiaTheme="minorHAnsi" w:cstheme="minorBidi"/>
                <w:szCs w:val="20"/>
                <w:lang w:eastAsia="en-US"/>
              </w:rPr>
            </w:pPr>
            <w:r>
              <w:rPr>
                <w:rFonts w:eastAsiaTheme="minorHAnsi" w:cstheme="minorBidi"/>
                <w:szCs w:val="20"/>
                <w:lang w:eastAsia="en-US"/>
              </w:rPr>
              <w:t>«Будь ловким!»</w:t>
            </w:r>
          </w:p>
        </w:tc>
        <w:tc>
          <w:tcPr>
            <w:tcW w:w="4127" w:type="dxa"/>
          </w:tcPr>
          <w:p w14:paraId="3DCA6314">
            <w:pPr>
              <w:pStyle w:val="3"/>
              <w:rPr>
                <w:rFonts w:eastAsiaTheme="minorHAnsi" w:cstheme="minorBidi"/>
                <w:szCs w:val="20"/>
                <w:lang w:eastAsia="en-US"/>
              </w:rPr>
            </w:pPr>
            <w:r>
              <w:rPr>
                <w:rFonts w:eastAsiaTheme="minorHAnsi" w:cstheme="minorBidi"/>
                <w:szCs w:val="20"/>
                <w:lang w:eastAsia="en-US"/>
              </w:rPr>
              <w:t>муз. Н. Ладухина</w:t>
            </w:r>
          </w:p>
        </w:tc>
      </w:tr>
      <w:tr w14:paraId="7F489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951" w:type="dxa"/>
            <w:vMerge w:val="continue"/>
            <w:shd w:val="clear" w:color="auto" w:fill="D8D8D8" w:themeFill="background1" w:themeFillShade="D9"/>
          </w:tcPr>
          <w:p w14:paraId="51B87385">
            <w:pPr>
              <w:pStyle w:val="3"/>
              <w:rPr>
                <w:rFonts w:eastAsiaTheme="minorHAnsi" w:cstheme="minorBidi"/>
                <w:szCs w:val="20"/>
                <w:lang w:eastAsia="en-US"/>
              </w:rPr>
            </w:pPr>
          </w:p>
        </w:tc>
        <w:tc>
          <w:tcPr>
            <w:tcW w:w="3827" w:type="dxa"/>
          </w:tcPr>
          <w:p w14:paraId="1AAEDEEE">
            <w:pPr>
              <w:pStyle w:val="3"/>
              <w:rPr>
                <w:rFonts w:eastAsiaTheme="minorHAnsi" w:cstheme="minorBidi"/>
                <w:szCs w:val="20"/>
                <w:lang w:eastAsia="en-US"/>
              </w:rPr>
            </w:pPr>
            <w:r>
              <w:rPr>
                <w:rFonts w:eastAsiaTheme="minorHAnsi" w:cstheme="minorBidi"/>
                <w:szCs w:val="20"/>
                <w:lang w:eastAsia="en-US"/>
              </w:rPr>
              <w:t>«Ищи игрушку», «Найди себе пару»</w:t>
            </w:r>
          </w:p>
        </w:tc>
        <w:tc>
          <w:tcPr>
            <w:tcW w:w="4127" w:type="dxa"/>
          </w:tcPr>
          <w:p w14:paraId="5DB48FF9">
            <w:pPr>
              <w:pStyle w:val="3"/>
              <w:rPr>
                <w:rFonts w:eastAsiaTheme="minorHAnsi" w:cstheme="minorBidi"/>
                <w:szCs w:val="20"/>
                <w:lang w:eastAsia="en-US"/>
              </w:rPr>
            </w:pPr>
            <w:r>
              <w:rPr>
                <w:rFonts w:eastAsiaTheme="minorHAnsi" w:cstheme="minorBidi"/>
                <w:szCs w:val="20"/>
                <w:lang w:eastAsia="en-US"/>
              </w:rPr>
              <w:t>латв. нар. мелодия, обраб. Т. Попатенко</w:t>
            </w:r>
          </w:p>
        </w:tc>
      </w:tr>
      <w:tr w14:paraId="4C767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D8D8D8" w:themeFill="background1" w:themeFillShade="D9"/>
          </w:tcPr>
          <w:p w14:paraId="6D1ACB5C">
            <w:pPr>
              <w:pStyle w:val="3"/>
              <w:rPr>
                <w:rFonts w:eastAsiaTheme="minorHAnsi" w:cstheme="minorBidi"/>
                <w:szCs w:val="20"/>
                <w:lang w:eastAsia="en-US"/>
              </w:rPr>
            </w:pPr>
            <w:r>
              <w:rPr>
                <w:rFonts w:eastAsiaTheme="minorHAnsi" w:cstheme="minorBidi"/>
                <w:szCs w:val="20"/>
                <w:lang w:eastAsia="en-US"/>
              </w:rPr>
              <w:t xml:space="preserve">Игры </w:t>
            </w:r>
            <w:r>
              <w:rPr>
                <w:rFonts w:eastAsiaTheme="minorHAnsi" w:cstheme="minorBidi"/>
                <w:iCs/>
                <w:szCs w:val="20"/>
                <w:lang w:eastAsia="en-US"/>
              </w:rPr>
              <w:t>с пением</w:t>
            </w:r>
            <w:r>
              <w:rPr>
                <w:rFonts w:eastAsiaTheme="minorHAnsi" w:cstheme="minorBidi"/>
                <w:szCs w:val="20"/>
                <w:lang w:eastAsia="en-US"/>
              </w:rPr>
              <w:t>.</w:t>
            </w:r>
          </w:p>
        </w:tc>
        <w:tc>
          <w:tcPr>
            <w:tcW w:w="3827" w:type="dxa"/>
          </w:tcPr>
          <w:p w14:paraId="128D8205">
            <w:pPr>
              <w:pStyle w:val="3"/>
              <w:rPr>
                <w:rFonts w:eastAsiaTheme="minorHAnsi" w:cstheme="minorBidi"/>
                <w:szCs w:val="20"/>
                <w:lang w:eastAsia="en-US"/>
              </w:rPr>
            </w:pPr>
            <w:r>
              <w:rPr>
                <w:rFonts w:eastAsiaTheme="minorHAnsi" w:cstheme="minorBidi"/>
                <w:szCs w:val="20"/>
                <w:lang w:eastAsia="en-US"/>
              </w:rPr>
              <w:t xml:space="preserve">«Колпачок», </w:t>
            </w:r>
          </w:p>
          <w:p w14:paraId="6C807974">
            <w:pPr>
              <w:pStyle w:val="3"/>
              <w:rPr>
                <w:rFonts w:eastAsiaTheme="minorHAnsi" w:cstheme="minorBidi"/>
                <w:szCs w:val="20"/>
                <w:lang w:eastAsia="en-US"/>
              </w:rPr>
            </w:pPr>
            <w:r>
              <w:rPr>
                <w:rFonts w:eastAsiaTheme="minorHAnsi" w:cstheme="minorBidi"/>
                <w:szCs w:val="20"/>
                <w:lang w:eastAsia="en-US"/>
              </w:rPr>
              <w:t xml:space="preserve">«Ворон» </w:t>
            </w:r>
          </w:p>
        </w:tc>
        <w:tc>
          <w:tcPr>
            <w:tcW w:w="4127" w:type="dxa"/>
          </w:tcPr>
          <w:p w14:paraId="14D8CA37">
            <w:pPr>
              <w:pStyle w:val="3"/>
              <w:rPr>
                <w:rFonts w:eastAsiaTheme="minorHAnsi" w:cstheme="minorBidi"/>
                <w:szCs w:val="20"/>
                <w:lang w:eastAsia="en-US"/>
              </w:rPr>
            </w:pPr>
            <w:r>
              <w:rPr>
                <w:rFonts w:eastAsiaTheme="minorHAnsi" w:cstheme="minorBidi"/>
                <w:szCs w:val="20"/>
                <w:lang w:eastAsia="en-US"/>
              </w:rPr>
              <w:t>рус. нар. песни</w:t>
            </w:r>
          </w:p>
        </w:tc>
      </w:tr>
      <w:tr w14:paraId="10497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D8D8D8" w:themeFill="background1" w:themeFillShade="D9"/>
          </w:tcPr>
          <w:p w14:paraId="3158C4F2">
            <w:pPr>
              <w:pStyle w:val="3"/>
              <w:rPr>
                <w:rFonts w:eastAsiaTheme="minorHAnsi" w:cstheme="minorBidi"/>
                <w:szCs w:val="20"/>
                <w:lang w:eastAsia="en-US"/>
              </w:rPr>
            </w:pPr>
          </w:p>
        </w:tc>
        <w:tc>
          <w:tcPr>
            <w:tcW w:w="3827" w:type="dxa"/>
          </w:tcPr>
          <w:p w14:paraId="4417ADB7">
            <w:pPr>
              <w:pStyle w:val="3"/>
              <w:rPr>
                <w:rFonts w:eastAsiaTheme="minorHAnsi" w:cstheme="minorBidi"/>
                <w:szCs w:val="20"/>
                <w:lang w:eastAsia="en-US"/>
              </w:rPr>
            </w:pPr>
            <w:r>
              <w:rPr>
                <w:rFonts w:eastAsiaTheme="minorHAnsi" w:cstheme="minorBidi"/>
                <w:szCs w:val="20"/>
                <w:lang w:eastAsia="en-US"/>
              </w:rPr>
              <w:t>«Заинька»</w:t>
            </w:r>
          </w:p>
        </w:tc>
        <w:tc>
          <w:tcPr>
            <w:tcW w:w="4127" w:type="dxa"/>
          </w:tcPr>
          <w:p w14:paraId="2773B1C3">
            <w:pPr>
              <w:pStyle w:val="3"/>
              <w:rPr>
                <w:rFonts w:eastAsiaTheme="minorHAnsi" w:cstheme="minorBidi"/>
                <w:szCs w:val="20"/>
                <w:lang w:eastAsia="en-US"/>
              </w:rPr>
            </w:pPr>
            <w:r>
              <w:rPr>
                <w:rFonts w:eastAsiaTheme="minorHAnsi" w:cstheme="minorBidi"/>
                <w:szCs w:val="20"/>
                <w:lang w:eastAsia="en-US"/>
              </w:rPr>
              <w:t>рус. нар. песня, обраб. Н. Римского-Корсакова</w:t>
            </w:r>
          </w:p>
        </w:tc>
      </w:tr>
      <w:tr w14:paraId="2226A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951" w:type="dxa"/>
            <w:vMerge w:val="continue"/>
            <w:shd w:val="clear" w:color="auto" w:fill="D8D8D8" w:themeFill="background1" w:themeFillShade="D9"/>
          </w:tcPr>
          <w:p w14:paraId="6C266024">
            <w:pPr>
              <w:pStyle w:val="3"/>
              <w:rPr>
                <w:rFonts w:eastAsiaTheme="minorHAnsi" w:cstheme="minorBidi"/>
                <w:szCs w:val="20"/>
                <w:lang w:eastAsia="en-US"/>
              </w:rPr>
            </w:pPr>
          </w:p>
        </w:tc>
        <w:tc>
          <w:tcPr>
            <w:tcW w:w="3827" w:type="dxa"/>
          </w:tcPr>
          <w:p w14:paraId="4240CC2F">
            <w:pPr>
              <w:pStyle w:val="3"/>
              <w:rPr>
                <w:rFonts w:eastAsiaTheme="minorHAnsi" w:cstheme="minorBidi"/>
                <w:szCs w:val="20"/>
                <w:lang w:eastAsia="en-US"/>
              </w:rPr>
            </w:pPr>
            <w:r>
              <w:rPr>
                <w:rFonts w:eastAsiaTheme="minorHAnsi" w:cstheme="minorBidi"/>
                <w:szCs w:val="20"/>
                <w:lang w:eastAsia="en-US"/>
              </w:rPr>
              <w:t>«Как на тоненький ледок»</w:t>
            </w:r>
          </w:p>
        </w:tc>
        <w:tc>
          <w:tcPr>
            <w:tcW w:w="4127" w:type="dxa"/>
          </w:tcPr>
          <w:p w14:paraId="220710C4">
            <w:pPr>
              <w:pStyle w:val="3"/>
              <w:rPr>
                <w:rFonts w:eastAsiaTheme="minorHAnsi" w:cstheme="minorBidi"/>
                <w:szCs w:val="20"/>
                <w:lang w:eastAsia="en-US"/>
              </w:rPr>
            </w:pPr>
            <w:r>
              <w:rPr>
                <w:rFonts w:eastAsiaTheme="minorHAnsi" w:cstheme="minorBidi"/>
                <w:szCs w:val="20"/>
                <w:lang w:eastAsia="en-US"/>
              </w:rPr>
              <w:t>рус. нар. песня, обраб. А. Рубца.</w:t>
            </w:r>
          </w:p>
        </w:tc>
      </w:tr>
      <w:tr w14:paraId="149D3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5" w:type="dxa"/>
            <w:gridSpan w:val="3"/>
            <w:shd w:val="clear" w:color="auto" w:fill="D8D8D8" w:themeFill="background1" w:themeFillShade="D9"/>
          </w:tcPr>
          <w:p w14:paraId="748630DD">
            <w:pPr>
              <w:pStyle w:val="3"/>
              <w:rPr>
                <w:rFonts w:eastAsiaTheme="minorHAnsi" w:cstheme="minorBidi"/>
                <w:bCs/>
                <w:iCs/>
                <w:szCs w:val="20"/>
                <w:lang w:eastAsia="en-US"/>
              </w:rPr>
            </w:pPr>
            <w:r>
              <w:rPr>
                <w:rFonts w:eastAsiaTheme="minorHAnsi" w:cstheme="minorBidi"/>
                <w:bCs/>
                <w:iCs/>
                <w:szCs w:val="20"/>
                <w:lang w:eastAsia="en-US"/>
              </w:rPr>
              <w:t>Музыкально-дидактические игры.</w:t>
            </w:r>
          </w:p>
        </w:tc>
      </w:tr>
      <w:tr w14:paraId="5AB2C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shd w:val="clear" w:color="auto" w:fill="D8D8D8" w:themeFill="background1" w:themeFillShade="D9"/>
          </w:tcPr>
          <w:p w14:paraId="5A5D708A">
            <w:pPr>
              <w:pStyle w:val="3"/>
              <w:rPr>
                <w:rFonts w:eastAsiaTheme="minorHAnsi" w:cstheme="minorBidi"/>
                <w:szCs w:val="20"/>
                <w:lang w:eastAsia="en-US"/>
              </w:rPr>
            </w:pPr>
            <w:r>
              <w:rPr>
                <w:rFonts w:eastAsiaTheme="minorHAnsi" w:cstheme="minorBidi"/>
                <w:szCs w:val="20"/>
                <w:lang w:eastAsia="en-US"/>
              </w:rPr>
              <w:t>Развитие звуковысотного слуха.</w:t>
            </w:r>
          </w:p>
        </w:tc>
        <w:tc>
          <w:tcPr>
            <w:tcW w:w="3827" w:type="dxa"/>
          </w:tcPr>
          <w:p w14:paraId="5F9CF872">
            <w:pPr>
              <w:pStyle w:val="3"/>
              <w:rPr>
                <w:rFonts w:eastAsiaTheme="minorHAnsi" w:cstheme="minorBidi"/>
                <w:szCs w:val="20"/>
                <w:lang w:eastAsia="en-US"/>
              </w:rPr>
            </w:pPr>
            <w:r>
              <w:rPr>
                <w:rFonts w:eastAsiaTheme="minorHAnsi" w:cstheme="minorBidi"/>
                <w:szCs w:val="20"/>
                <w:lang w:eastAsia="en-US"/>
              </w:rPr>
              <w:t xml:space="preserve">«Музыкальное лото», </w:t>
            </w:r>
          </w:p>
          <w:p w14:paraId="2772613D">
            <w:pPr>
              <w:pStyle w:val="3"/>
              <w:rPr>
                <w:rFonts w:eastAsiaTheme="minorHAnsi" w:cstheme="minorBidi"/>
                <w:szCs w:val="20"/>
                <w:lang w:eastAsia="en-US"/>
              </w:rPr>
            </w:pPr>
            <w:r>
              <w:rPr>
                <w:rFonts w:eastAsiaTheme="minorHAnsi" w:cstheme="minorBidi"/>
                <w:szCs w:val="20"/>
                <w:lang w:eastAsia="en-US"/>
              </w:rPr>
              <w:t xml:space="preserve">«Ступеньки», </w:t>
            </w:r>
          </w:p>
          <w:p w14:paraId="4394C4AD">
            <w:pPr>
              <w:pStyle w:val="3"/>
              <w:rPr>
                <w:rFonts w:eastAsiaTheme="minorHAnsi" w:cstheme="minorBidi"/>
                <w:szCs w:val="20"/>
                <w:lang w:eastAsia="en-US"/>
              </w:rPr>
            </w:pPr>
            <w:r>
              <w:rPr>
                <w:rFonts w:eastAsiaTheme="minorHAnsi" w:cstheme="minorBidi"/>
                <w:szCs w:val="20"/>
                <w:lang w:eastAsia="en-US"/>
              </w:rPr>
              <w:t xml:space="preserve">«Где мои детки?», </w:t>
            </w:r>
          </w:p>
          <w:p w14:paraId="696471CC">
            <w:pPr>
              <w:pStyle w:val="3"/>
              <w:rPr>
                <w:rFonts w:eastAsiaTheme="minorHAnsi" w:cstheme="minorBidi"/>
                <w:szCs w:val="20"/>
                <w:lang w:eastAsia="en-US"/>
              </w:rPr>
            </w:pPr>
            <w:r>
              <w:rPr>
                <w:rFonts w:eastAsiaTheme="minorHAnsi" w:cstheme="minorBidi"/>
                <w:szCs w:val="20"/>
                <w:lang w:eastAsia="en-US"/>
              </w:rPr>
              <w:t>«Мама и детки».</w:t>
            </w:r>
          </w:p>
        </w:tc>
        <w:tc>
          <w:tcPr>
            <w:tcW w:w="4127" w:type="dxa"/>
          </w:tcPr>
          <w:p w14:paraId="59F46466">
            <w:pPr>
              <w:pStyle w:val="3"/>
              <w:rPr>
                <w:rFonts w:eastAsiaTheme="minorHAnsi" w:cstheme="minorBidi"/>
                <w:szCs w:val="20"/>
                <w:lang w:eastAsia="en-US"/>
              </w:rPr>
            </w:pPr>
          </w:p>
        </w:tc>
      </w:tr>
      <w:tr w14:paraId="3506B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1951" w:type="dxa"/>
            <w:shd w:val="clear" w:color="auto" w:fill="D8D8D8" w:themeFill="background1" w:themeFillShade="D9"/>
          </w:tcPr>
          <w:p w14:paraId="39F36583">
            <w:pPr>
              <w:pStyle w:val="3"/>
              <w:rPr>
                <w:rFonts w:eastAsiaTheme="minorHAnsi" w:cstheme="minorBidi"/>
                <w:szCs w:val="20"/>
                <w:lang w:eastAsia="en-US"/>
              </w:rPr>
            </w:pPr>
            <w:r>
              <w:rPr>
                <w:rFonts w:eastAsiaTheme="minorHAnsi" w:cstheme="minorBidi"/>
                <w:szCs w:val="20"/>
                <w:lang w:eastAsia="en-US"/>
              </w:rPr>
              <w:t>Развитие чувства ритма</w:t>
            </w:r>
          </w:p>
        </w:tc>
        <w:tc>
          <w:tcPr>
            <w:tcW w:w="3827" w:type="dxa"/>
          </w:tcPr>
          <w:p w14:paraId="49026C1F">
            <w:pPr>
              <w:pStyle w:val="3"/>
              <w:rPr>
                <w:rFonts w:eastAsiaTheme="minorHAnsi" w:cstheme="minorBidi"/>
                <w:szCs w:val="20"/>
                <w:lang w:eastAsia="en-US"/>
              </w:rPr>
            </w:pPr>
            <w:r>
              <w:rPr>
                <w:rFonts w:eastAsiaTheme="minorHAnsi" w:cstheme="minorBidi"/>
                <w:szCs w:val="20"/>
                <w:lang w:eastAsia="en-US"/>
              </w:rPr>
              <w:t xml:space="preserve">«Определи по ритму», </w:t>
            </w:r>
          </w:p>
          <w:p w14:paraId="4AA5EA41">
            <w:pPr>
              <w:pStyle w:val="3"/>
              <w:rPr>
                <w:rFonts w:eastAsiaTheme="minorHAnsi" w:cstheme="minorBidi"/>
                <w:szCs w:val="20"/>
                <w:lang w:eastAsia="en-US"/>
              </w:rPr>
            </w:pPr>
            <w:r>
              <w:rPr>
                <w:rFonts w:eastAsiaTheme="minorHAnsi" w:cstheme="minorBidi"/>
                <w:szCs w:val="20"/>
                <w:lang w:eastAsia="en-US"/>
              </w:rPr>
              <w:t>«Ритмические полоски»,</w:t>
            </w:r>
          </w:p>
          <w:p w14:paraId="440E5AC6">
            <w:pPr>
              <w:pStyle w:val="3"/>
              <w:rPr>
                <w:rFonts w:eastAsiaTheme="minorHAnsi" w:cstheme="minorBidi"/>
                <w:szCs w:val="20"/>
                <w:lang w:eastAsia="en-US"/>
              </w:rPr>
            </w:pPr>
            <w:r>
              <w:rPr>
                <w:rFonts w:eastAsiaTheme="minorHAnsi" w:cstheme="minorBidi"/>
                <w:szCs w:val="20"/>
                <w:lang w:eastAsia="en-US"/>
              </w:rPr>
              <w:t xml:space="preserve">«Учись танцевать», </w:t>
            </w:r>
          </w:p>
          <w:p w14:paraId="45CCE50A">
            <w:pPr>
              <w:pStyle w:val="3"/>
              <w:rPr>
                <w:rFonts w:eastAsiaTheme="minorHAnsi" w:cstheme="minorBidi"/>
                <w:szCs w:val="20"/>
                <w:lang w:eastAsia="en-US"/>
              </w:rPr>
            </w:pPr>
            <w:r>
              <w:rPr>
                <w:rFonts w:eastAsiaTheme="minorHAnsi" w:cstheme="minorBidi"/>
                <w:szCs w:val="20"/>
                <w:lang w:eastAsia="en-US"/>
              </w:rPr>
              <w:t>«Ищи».</w:t>
            </w:r>
          </w:p>
        </w:tc>
        <w:tc>
          <w:tcPr>
            <w:tcW w:w="4127" w:type="dxa"/>
          </w:tcPr>
          <w:p w14:paraId="4B4E631D">
            <w:pPr>
              <w:pStyle w:val="3"/>
              <w:rPr>
                <w:rFonts w:eastAsiaTheme="minorHAnsi" w:cstheme="minorBidi"/>
                <w:szCs w:val="20"/>
                <w:lang w:eastAsia="en-US"/>
              </w:rPr>
            </w:pPr>
          </w:p>
        </w:tc>
      </w:tr>
      <w:tr w14:paraId="37A90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trPr>
        <w:tc>
          <w:tcPr>
            <w:tcW w:w="1951" w:type="dxa"/>
            <w:shd w:val="clear" w:color="auto" w:fill="D8D8D8" w:themeFill="background1" w:themeFillShade="D9"/>
          </w:tcPr>
          <w:p w14:paraId="7E27666E">
            <w:pPr>
              <w:pStyle w:val="3"/>
              <w:rPr>
                <w:rFonts w:eastAsiaTheme="minorHAnsi" w:cstheme="minorBidi"/>
                <w:szCs w:val="20"/>
                <w:lang w:eastAsia="en-US"/>
              </w:rPr>
            </w:pPr>
            <w:r>
              <w:rPr>
                <w:rFonts w:eastAsiaTheme="minorHAnsi" w:cstheme="minorBidi"/>
                <w:szCs w:val="20"/>
                <w:lang w:eastAsia="en-US"/>
              </w:rPr>
              <w:t>Развитие тембрового слуха.</w:t>
            </w:r>
          </w:p>
        </w:tc>
        <w:tc>
          <w:tcPr>
            <w:tcW w:w="3827" w:type="dxa"/>
          </w:tcPr>
          <w:p w14:paraId="787405A7">
            <w:pPr>
              <w:pStyle w:val="3"/>
              <w:rPr>
                <w:rFonts w:eastAsiaTheme="minorHAnsi" w:cstheme="minorBidi"/>
                <w:szCs w:val="20"/>
                <w:lang w:eastAsia="en-US"/>
              </w:rPr>
            </w:pPr>
            <w:r>
              <w:rPr>
                <w:rFonts w:eastAsiaTheme="minorHAnsi" w:cstheme="minorBidi"/>
                <w:szCs w:val="20"/>
                <w:lang w:eastAsia="en-US"/>
              </w:rPr>
              <w:t xml:space="preserve">«На чем играю?», </w:t>
            </w:r>
          </w:p>
          <w:p w14:paraId="4CBB0503">
            <w:pPr>
              <w:pStyle w:val="3"/>
              <w:rPr>
                <w:rFonts w:eastAsiaTheme="minorHAnsi" w:cstheme="minorBidi"/>
                <w:szCs w:val="20"/>
                <w:lang w:eastAsia="en-US"/>
              </w:rPr>
            </w:pPr>
            <w:r>
              <w:rPr>
                <w:rFonts w:eastAsiaTheme="minorHAnsi" w:cstheme="minorBidi"/>
                <w:szCs w:val="20"/>
                <w:lang w:eastAsia="en-US"/>
              </w:rPr>
              <w:t xml:space="preserve">«Музыкальные загадки», </w:t>
            </w:r>
          </w:p>
          <w:p w14:paraId="42B10FAC">
            <w:pPr>
              <w:pStyle w:val="3"/>
              <w:rPr>
                <w:rFonts w:eastAsiaTheme="minorHAnsi" w:cstheme="minorBidi"/>
                <w:szCs w:val="20"/>
                <w:lang w:eastAsia="en-US"/>
              </w:rPr>
            </w:pPr>
            <w:r>
              <w:rPr>
                <w:rFonts w:eastAsiaTheme="minorHAnsi" w:cstheme="minorBidi"/>
                <w:szCs w:val="20"/>
                <w:lang w:eastAsia="en-US"/>
              </w:rPr>
              <w:t xml:space="preserve">«Музыкальный домик». </w:t>
            </w:r>
          </w:p>
        </w:tc>
        <w:tc>
          <w:tcPr>
            <w:tcW w:w="4127" w:type="dxa"/>
          </w:tcPr>
          <w:p w14:paraId="7F6F630C">
            <w:pPr>
              <w:pStyle w:val="3"/>
              <w:rPr>
                <w:rFonts w:eastAsiaTheme="minorHAnsi" w:cstheme="minorBidi"/>
                <w:szCs w:val="20"/>
                <w:lang w:eastAsia="en-US"/>
              </w:rPr>
            </w:pPr>
          </w:p>
        </w:tc>
      </w:tr>
      <w:tr w14:paraId="7588C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1951" w:type="dxa"/>
            <w:shd w:val="clear" w:color="auto" w:fill="D8D8D8" w:themeFill="background1" w:themeFillShade="D9"/>
          </w:tcPr>
          <w:p w14:paraId="1EBD5308">
            <w:pPr>
              <w:pStyle w:val="3"/>
              <w:rPr>
                <w:rFonts w:eastAsiaTheme="minorHAnsi" w:cstheme="minorBidi"/>
                <w:szCs w:val="20"/>
                <w:lang w:eastAsia="en-US"/>
              </w:rPr>
            </w:pPr>
            <w:r>
              <w:rPr>
                <w:rFonts w:eastAsiaTheme="minorHAnsi" w:cstheme="minorBidi"/>
                <w:szCs w:val="20"/>
                <w:lang w:eastAsia="en-US"/>
              </w:rPr>
              <w:t>Развитие диатонического слуха.</w:t>
            </w:r>
          </w:p>
        </w:tc>
        <w:tc>
          <w:tcPr>
            <w:tcW w:w="3827" w:type="dxa"/>
          </w:tcPr>
          <w:p w14:paraId="43FF2245">
            <w:pPr>
              <w:pStyle w:val="3"/>
              <w:rPr>
                <w:rFonts w:eastAsiaTheme="minorHAnsi" w:cstheme="minorBidi"/>
                <w:szCs w:val="20"/>
                <w:lang w:eastAsia="en-US"/>
              </w:rPr>
            </w:pPr>
            <w:r>
              <w:rPr>
                <w:rFonts w:eastAsiaTheme="minorHAnsi" w:cstheme="minorBidi"/>
                <w:szCs w:val="20"/>
                <w:lang w:eastAsia="en-US"/>
              </w:rPr>
              <w:t xml:space="preserve">«Громко, тихо запоем», </w:t>
            </w:r>
          </w:p>
          <w:p w14:paraId="3AD62327">
            <w:pPr>
              <w:pStyle w:val="3"/>
              <w:rPr>
                <w:rFonts w:eastAsiaTheme="minorHAnsi" w:cstheme="minorBidi"/>
                <w:szCs w:val="20"/>
                <w:lang w:eastAsia="en-US"/>
              </w:rPr>
            </w:pPr>
            <w:r>
              <w:rPr>
                <w:rFonts w:eastAsiaTheme="minorHAnsi" w:cstheme="minorBidi"/>
                <w:szCs w:val="20"/>
                <w:lang w:eastAsia="en-US"/>
              </w:rPr>
              <w:t>«Звенящие колокольчики».</w:t>
            </w:r>
          </w:p>
        </w:tc>
        <w:tc>
          <w:tcPr>
            <w:tcW w:w="4127" w:type="dxa"/>
          </w:tcPr>
          <w:p w14:paraId="00E3C1DB">
            <w:pPr>
              <w:pStyle w:val="3"/>
              <w:rPr>
                <w:rFonts w:eastAsiaTheme="minorHAnsi" w:cstheme="minorBidi"/>
                <w:szCs w:val="20"/>
                <w:lang w:eastAsia="en-US"/>
              </w:rPr>
            </w:pPr>
          </w:p>
        </w:tc>
      </w:tr>
      <w:tr w14:paraId="2D58E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1" w:hRule="atLeast"/>
        </w:trPr>
        <w:tc>
          <w:tcPr>
            <w:tcW w:w="1951" w:type="dxa"/>
            <w:shd w:val="clear" w:color="auto" w:fill="D8D8D8" w:themeFill="background1" w:themeFillShade="D9"/>
          </w:tcPr>
          <w:p w14:paraId="46BF8964">
            <w:pPr>
              <w:pStyle w:val="3"/>
              <w:rPr>
                <w:rFonts w:eastAsiaTheme="minorHAnsi" w:cstheme="minorBidi"/>
                <w:szCs w:val="20"/>
                <w:lang w:eastAsia="en-US"/>
              </w:rPr>
            </w:pPr>
            <w:r>
              <w:rPr>
                <w:rFonts w:eastAsiaTheme="minorHAnsi" w:cstheme="minorBidi"/>
                <w:szCs w:val="20"/>
                <w:lang w:eastAsia="en-US"/>
              </w:rPr>
              <w:t>Развитие восприятия музыки и музыкальной памяти.</w:t>
            </w:r>
          </w:p>
        </w:tc>
        <w:tc>
          <w:tcPr>
            <w:tcW w:w="3827" w:type="dxa"/>
          </w:tcPr>
          <w:p w14:paraId="29358F1F">
            <w:pPr>
              <w:pStyle w:val="3"/>
              <w:rPr>
                <w:rFonts w:eastAsiaTheme="minorHAnsi" w:cstheme="minorBidi"/>
                <w:szCs w:val="20"/>
                <w:lang w:eastAsia="en-US"/>
              </w:rPr>
            </w:pPr>
            <w:r>
              <w:rPr>
                <w:rFonts w:eastAsiaTheme="minorHAnsi" w:cstheme="minorBidi"/>
                <w:szCs w:val="20"/>
                <w:lang w:eastAsia="en-US"/>
              </w:rPr>
              <w:t xml:space="preserve">«Будь внимательным», </w:t>
            </w:r>
          </w:p>
          <w:p w14:paraId="63C8BF25">
            <w:pPr>
              <w:pStyle w:val="3"/>
              <w:rPr>
                <w:rFonts w:eastAsiaTheme="minorHAnsi" w:cstheme="minorBidi"/>
                <w:szCs w:val="20"/>
                <w:lang w:eastAsia="en-US"/>
              </w:rPr>
            </w:pPr>
            <w:r>
              <w:rPr>
                <w:rFonts w:eastAsiaTheme="minorHAnsi" w:cstheme="minorBidi"/>
                <w:szCs w:val="20"/>
                <w:lang w:eastAsia="en-US"/>
              </w:rPr>
              <w:t xml:space="preserve">«Буратино», </w:t>
            </w:r>
          </w:p>
          <w:p w14:paraId="3E99BA3E">
            <w:pPr>
              <w:pStyle w:val="3"/>
              <w:rPr>
                <w:rFonts w:eastAsiaTheme="minorHAnsi" w:cstheme="minorBidi"/>
                <w:szCs w:val="20"/>
                <w:lang w:eastAsia="en-US"/>
              </w:rPr>
            </w:pPr>
            <w:r>
              <w:rPr>
                <w:rFonts w:eastAsiaTheme="minorHAnsi" w:cstheme="minorBidi"/>
                <w:szCs w:val="20"/>
                <w:lang w:eastAsia="en-US"/>
              </w:rPr>
              <w:t xml:space="preserve">«Музыкальный магазин», </w:t>
            </w:r>
          </w:p>
          <w:p w14:paraId="468D64CC">
            <w:pPr>
              <w:pStyle w:val="3"/>
              <w:rPr>
                <w:rFonts w:eastAsiaTheme="minorHAnsi" w:cstheme="minorBidi"/>
                <w:szCs w:val="20"/>
                <w:lang w:eastAsia="en-US"/>
              </w:rPr>
            </w:pPr>
            <w:r>
              <w:rPr>
                <w:rFonts w:eastAsiaTheme="minorHAnsi" w:cstheme="minorBidi"/>
                <w:szCs w:val="20"/>
                <w:lang w:eastAsia="en-US"/>
              </w:rPr>
              <w:t xml:space="preserve">«Времена года», </w:t>
            </w:r>
          </w:p>
          <w:p w14:paraId="144EE8D1">
            <w:pPr>
              <w:pStyle w:val="3"/>
              <w:rPr>
                <w:rFonts w:eastAsiaTheme="minorHAnsi" w:cstheme="minorBidi"/>
                <w:szCs w:val="20"/>
                <w:lang w:eastAsia="en-US"/>
              </w:rPr>
            </w:pPr>
            <w:r>
              <w:rPr>
                <w:rFonts w:eastAsiaTheme="minorHAnsi" w:cstheme="minorBidi"/>
                <w:szCs w:val="20"/>
                <w:lang w:eastAsia="en-US"/>
              </w:rPr>
              <w:t xml:space="preserve">«Наши песни». </w:t>
            </w:r>
          </w:p>
        </w:tc>
        <w:tc>
          <w:tcPr>
            <w:tcW w:w="4127" w:type="dxa"/>
          </w:tcPr>
          <w:p w14:paraId="50891650">
            <w:pPr>
              <w:pStyle w:val="3"/>
              <w:rPr>
                <w:rFonts w:eastAsiaTheme="minorHAnsi" w:cstheme="minorBidi"/>
                <w:szCs w:val="20"/>
                <w:lang w:eastAsia="en-US"/>
              </w:rPr>
            </w:pPr>
          </w:p>
        </w:tc>
      </w:tr>
      <w:tr w14:paraId="2FDA9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D8D8D8" w:themeFill="background1" w:themeFillShade="D9"/>
          </w:tcPr>
          <w:p w14:paraId="1B98C0F8">
            <w:pPr>
              <w:pStyle w:val="3"/>
              <w:rPr>
                <w:rFonts w:eastAsiaTheme="minorHAnsi" w:cstheme="minorBidi"/>
                <w:szCs w:val="20"/>
                <w:lang w:eastAsia="en-US"/>
              </w:rPr>
            </w:pPr>
            <w:r>
              <w:rPr>
                <w:rFonts w:eastAsiaTheme="minorHAnsi" w:cstheme="minorBidi"/>
                <w:bCs/>
                <w:iCs/>
                <w:szCs w:val="20"/>
                <w:lang w:eastAsia="en-US"/>
              </w:rPr>
              <w:t>Инсценировки и музыкальные спектакли.</w:t>
            </w:r>
          </w:p>
        </w:tc>
        <w:tc>
          <w:tcPr>
            <w:tcW w:w="3827" w:type="dxa"/>
          </w:tcPr>
          <w:p w14:paraId="2119B552">
            <w:pPr>
              <w:pStyle w:val="3"/>
              <w:rPr>
                <w:rFonts w:eastAsiaTheme="minorHAnsi" w:cstheme="minorBidi"/>
                <w:szCs w:val="20"/>
                <w:lang w:eastAsia="en-US"/>
              </w:rPr>
            </w:pPr>
            <w:r>
              <w:rPr>
                <w:rFonts w:eastAsiaTheme="minorHAnsi" w:cstheme="minorBidi"/>
                <w:bCs/>
                <w:szCs w:val="20"/>
                <w:lang w:eastAsia="en-US"/>
              </w:rPr>
              <w:t>«</w:t>
            </w:r>
            <w:r>
              <w:rPr>
                <w:rFonts w:eastAsiaTheme="minorHAnsi" w:cstheme="minorBidi"/>
                <w:szCs w:val="20"/>
                <w:lang w:eastAsia="en-US"/>
              </w:rPr>
              <w:t>Где был, Иванушка?»</w:t>
            </w:r>
          </w:p>
        </w:tc>
        <w:tc>
          <w:tcPr>
            <w:tcW w:w="4127" w:type="dxa"/>
          </w:tcPr>
          <w:p w14:paraId="0C37366E">
            <w:pPr>
              <w:pStyle w:val="3"/>
              <w:rPr>
                <w:rFonts w:eastAsiaTheme="minorHAnsi" w:cstheme="minorBidi"/>
                <w:szCs w:val="20"/>
                <w:lang w:eastAsia="en-US"/>
              </w:rPr>
            </w:pPr>
            <w:r>
              <w:rPr>
                <w:rFonts w:eastAsiaTheme="minorHAnsi" w:cstheme="minorBidi"/>
                <w:szCs w:val="20"/>
                <w:lang w:eastAsia="en-US"/>
              </w:rPr>
              <w:t>рус. нар. мелодия, обраб. М. Иорданского</w:t>
            </w:r>
          </w:p>
        </w:tc>
      </w:tr>
      <w:tr w14:paraId="18CCF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D8D8D8" w:themeFill="background1" w:themeFillShade="D9"/>
          </w:tcPr>
          <w:p w14:paraId="4F7920ED">
            <w:pPr>
              <w:pStyle w:val="3"/>
              <w:rPr>
                <w:rFonts w:eastAsiaTheme="minorHAnsi" w:cstheme="minorBidi"/>
                <w:szCs w:val="20"/>
                <w:lang w:eastAsia="en-US"/>
              </w:rPr>
            </w:pPr>
          </w:p>
        </w:tc>
        <w:tc>
          <w:tcPr>
            <w:tcW w:w="3827" w:type="dxa"/>
          </w:tcPr>
          <w:p w14:paraId="74D97FAB">
            <w:pPr>
              <w:pStyle w:val="3"/>
              <w:rPr>
                <w:rFonts w:eastAsiaTheme="minorHAnsi" w:cstheme="minorBidi"/>
                <w:szCs w:val="20"/>
                <w:lang w:eastAsia="en-US"/>
              </w:rPr>
            </w:pPr>
            <w:r>
              <w:rPr>
                <w:rFonts w:eastAsiaTheme="minorHAnsi" w:cstheme="minorBidi"/>
                <w:szCs w:val="20"/>
                <w:lang w:eastAsia="en-US"/>
              </w:rPr>
              <w:t>«Моя любимая кукла»</w:t>
            </w:r>
          </w:p>
        </w:tc>
        <w:tc>
          <w:tcPr>
            <w:tcW w:w="4127" w:type="dxa"/>
          </w:tcPr>
          <w:p w14:paraId="7F263458">
            <w:pPr>
              <w:pStyle w:val="3"/>
              <w:rPr>
                <w:rFonts w:eastAsiaTheme="minorHAnsi" w:cstheme="minorBidi"/>
                <w:szCs w:val="20"/>
                <w:lang w:eastAsia="en-US"/>
              </w:rPr>
            </w:pPr>
            <w:r>
              <w:rPr>
                <w:rFonts w:eastAsiaTheme="minorHAnsi" w:cstheme="minorBidi"/>
                <w:szCs w:val="20"/>
                <w:lang w:eastAsia="en-US"/>
              </w:rPr>
              <w:t>автор Т. Коренева</w:t>
            </w:r>
          </w:p>
        </w:tc>
      </w:tr>
      <w:tr w14:paraId="12C17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951" w:type="dxa"/>
            <w:vMerge w:val="continue"/>
            <w:shd w:val="clear" w:color="auto" w:fill="D8D8D8" w:themeFill="background1" w:themeFillShade="D9"/>
          </w:tcPr>
          <w:p w14:paraId="778CD426">
            <w:pPr>
              <w:pStyle w:val="3"/>
              <w:rPr>
                <w:rFonts w:eastAsiaTheme="minorHAnsi" w:cstheme="minorBidi"/>
                <w:szCs w:val="20"/>
                <w:lang w:eastAsia="en-US"/>
              </w:rPr>
            </w:pPr>
          </w:p>
        </w:tc>
        <w:tc>
          <w:tcPr>
            <w:tcW w:w="3827" w:type="dxa"/>
          </w:tcPr>
          <w:p w14:paraId="148ED897">
            <w:pPr>
              <w:pStyle w:val="3"/>
              <w:rPr>
                <w:rFonts w:eastAsiaTheme="minorHAnsi" w:cstheme="minorBidi"/>
                <w:szCs w:val="20"/>
                <w:lang w:eastAsia="en-US"/>
              </w:rPr>
            </w:pPr>
            <w:r>
              <w:rPr>
                <w:rFonts w:eastAsiaTheme="minorHAnsi" w:cstheme="minorBidi"/>
                <w:szCs w:val="20"/>
                <w:lang w:eastAsia="en-US"/>
              </w:rPr>
              <w:t>«Полянка»</w:t>
            </w:r>
            <w:r>
              <w:rPr>
                <w:rFonts w:eastAsiaTheme="minorHAnsi" w:cstheme="minorBidi"/>
                <w:szCs w:val="20"/>
                <w:lang w:val="en-US" w:eastAsia="en-US"/>
              </w:rPr>
              <w:t xml:space="preserve"> </w:t>
            </w:r>
            <w:r>
              <w:rPr>
                <w:rFonts w:eastAsiaTheme="minorHAnsi" w:cstheme="minorBidi"/>
                <w:szCs w:val="20"/>
                <w:lang w:eastAsia="en-US"/>
              </w:rPr>
              <w:t>(музыкальная играсказка)</w:t>
            </w:r>
          </w:p>
        </w:tc>
        <w:tc>
          <w:tcPr>
            <w:tcW w:w="4127" w:type="dxa"/>
          </w:tcPr>
          <w:p w14:paraId="662C7AD4">
            <w:pPr>
              <w:pStyle w:val="3"/>
              <w:rPr>
                <w:rFonts w:eastAsiaTheme="minorHAnsi" w:cstheme="minorBidi"/>
                <w:szCs w:val="20"/>
                <w:lang w:eastAsia="en-US"/>
              </w:rPr>
            </w:pPr>
            <w:r>
              <w:rPr>
                <w:rFonts w:eastAsiaTheme="minorHAnsi" w:cstheme="minorBidi"/>
                <w:szCs w:val="20"/>
                <w:lang w:eastAsia="en-US"/>
              </w:rPr>
              <w:t>муз. Т. Вилькорейской.</w:t>
            </w:r>
          </w:p>
        </w:tc>
      </w:tr>
      <w:tr w14:paraId="7A433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D8D8D8" w:themeFill="background1" w:themeFillShade="D9"/>
          </w:tcPr>
          <w:p w14:paraId="7B1B13D5">
            <w:pPr>
              <w:pStyle w:val="3"/>
              <w:rPr>
                <w:rFonts w:eastAsiaTheme="minorHAnsi" w:cstheme="minorBidi"/>
                <w:szCs w:val="20"/>
                <w:lang w:eastAsia="en-US"/>
              </w:rPr>
            </w:pPr>
            <w:r>
              <w:rPr>
                <w:rFonts w:eastAsiaTheme="minorHAnsi" w:cstheme="minorBidi"/>
                <w:bCs/>
                <w:iCs/>
                <w:szCs w:val="20"/>
                <w:lang w:eastAsia="en-US"/>
              </w:rPr>
              <w:t>Развитие танцевально-игрового творчества</w:t>
            </w:r>
          </w:p>
        </w:tc>
        <w:tc>
          <w:tcPr>
            <w:tcW w:w="3827" w:type="dxa"/>
          </w:tcPr>
          <w:p w14:paraId="01F0810B">
            <w:pPr>
              <w:pStyle w:val="3"/>
              <w:rPr>
                <w:rFonts w:eastAsiaTheme="minorHAnsi" w:cstheme="minorBidi"/>
                <w:szCs w:val="20"/>
                <w:lang w:eastAsia="en-US"/>
              </w:rPr>
            </w:pPr>
            <w:r>
              <w:rPr>
                <w:rFonts w:eastAsiaTheme="minorHAnsi" w:cstheme="minorBidi"/>
                <w:szCs w:val="20"/>
                <w:lang w:eastAsia="en-US"/>
              </w:rPr>
              <w:t>«Я полю, полю лук»</w:t>
            </w:r>
          </w:p>
        </w:tc>
        <w:tc>
          <w:tcPr>
            <w:tcW w:w="4127" w:type="dxa"/>
          </w:tcPr>
          <w:p w14:paraId="5AE88282">
            <w:pPr>
              <w:pStyle w:val="3"/>
              <w:rPr>
                <w:rFonts w:eastAsiaTheme="minorHAnsi" w:cstheme="minorBidi"/>
                <w:szCs w:val="20"/>
                <w:lang w:eastAsia="en-US"/>
              </w:rPr>
            </w:pPr>
            <w:r>
              <w:rPr>
                <w:rFonts w:eastAsiaTheme="minorHAnsi" w:cstheme="minorBidi"/>
                <w:szCs w:val="20"/>
                <w:lang w:eastAsia="en-US"/>
              </w:rPr>
              <w:t>муз. Е. Тиличеевой</w:t>
            </w:r>
          </w:p>
        </w:tc>
      </w:tr>
      <w:tr w14:paraId="4F2E7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D8D8D8" w:themeFill="background1" w:themeFillShade="D9"/>
          </w:tcPr>
          <w:p w14:paraId="04226B52">
            <w:pPr>
              <w:pStyle w:val="3"/>
              <w:rPr>
                <w:rFonts w:eastAsiaTheme="minorHAnsi" w:cstheme="minorBidi"/>
                <w:szCs w:val="20"/>
                <w:lang w:eastAsia="en-US"/>
              </w:rPr>
            </w:pPr>
          </w:p>
        </w:tc>
        <w:tc>
          <w:tcPr>
            <w:tcW w:w="3827" w:type="dxa"/>
          </w:tcPr>
          <w:p w14:paraId="0F7981A7">
            <w:pPr>
              <w:pStyle w:val="3"/>
              <w:rPr>
                <w:rFonts w:eastAsiaTheme="minorHAnsi" w:cstheme="minorBidi"/>
                <w:szCs w:val="20"/>
                <w:lang w:eastAsia="en-US"/>
              </w:rPr>
            </w:pPr>
            <w:r>
              <w:rPr>
                <w:rFonts w:eastAsiaTheme="minorHAnsi" w:cstheme="minorBidi"/>
                <w:szCs w:val="20"/>
                <w:lang w:eastAsia="en-US"/>
              </w:rPr>
              <w:t>«Вальс кошки»</w:t>
            </w:r>
          </w:p>
        </w:tc>
        <w:tc>
          <w:tcPr>
            <w:tcW w:w="4127" w:type="dxa"/>
          </w:tcPr>
          <w:p w14:paraId="32742E72">
            <w:pPr>
              <w:pStyle w:val="3"/>
              <w:rPr>
                <w:rFonts w:eastAsiaTheme="minorHAnsi" w:cstheme="minorBidi"/>
                <w:szCs w:val="20"/>
                <w:lang w:eastAsia="en-US"/>
              </w:rPr>
            </w:pPr>
            <w:r>
              <w:rPr>
                <w:rFonts w:eastAsiaTheme="minorHAnsi" w:cstheme="minorBidi"/>
                <w:szCs w:val="20"/>
                <w:lang w:eastAsia="en-US"/>
              </w:rPr>
              <w:t>муз. В. Золотарева</w:t>
            </w:r>
          </w:p>
        </w:tc>
      </w:tr>
      <w:tr w14:paraId="60E9A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D8D8D8" w:themeFill="background1" w:themeFillShade="D9"/>
          </w:tcPr>
          <w:p w14:paraId="2AEB4117">
            <w:pPr>
              <w:pStyle w:val="3"/>
              <w:rPr>
                <w:rFonts w:eastAsiaTheme="minorHAnsi" w:cstheme="minorBidi"/>
                <w:szCs w:val="20"/>
                <w:lang w:eastAsia="en-US"/>
              </w:rPr>
            </w:pPr>
          </w:p>
        </w:tc>
        <w:tc>
          <w:tcPr>
            <w:tcW w:w="3827" w:type="dxa"/>
          </w:tcPr>
          <w:p w14:paraId="6BEFBF8F">
            <w:pPr>
              <w:pStyle w:val="3"/>
              <w:rPr>
                <w:rFonts w:eastAsiaTheme="minorHAnsi" w:cstheme="minorBidi"/>
                <w:szCs w:val="20"/>
                <w:lang w:eastAsia="en-US"/>
              </w:rPr>
            </w:pPr>
            <w:r>
              <w:rPr>
                <w:rFonts w:eastAsiaTheme="minorHAnsi" w:cstheme="minorBidi"/>
                <w:szCs w:val="20"/>
                <w:lang w:eastAsia="en-US"/>
              </w:rPr>
              <w:t>«Гори, гори ясно!»</w:t>
            </w:r>
          </w:p>
        </w:tc>
        <w:tc>
          <w:tcPr>
            <w:tcW w:w="4127" w:type="dxa"/>
          </w:tcPr>
          <w:p w14:paraId="533E6983">
            <w:pPr>
              <w:pStyle w:val="3"/>
              <w:rPr>
                <w:rFonts w:eastAsiaTheme="minorHAnsi" w:cstheme="minorBidi"/>
                <w:szCs w:val="20"/>
                <w:lang w:eastAsia="en-US"/>
              </w:rPr>
            </w:pPr>
            <w:r>
              <w:rPr>
                <w:rFonts w:eastAsiaTheme="minorHAnsi" w:cstheme="minorBidi"/>
                <w:szCs w:val="20"/>
                <w:lang w:eastAsia="en-US"/>
              </w:rPr>
              <w:t>рус. нар. мелодия, обраб. Р. Рустамова</w:t>
            </w:r>
          </w:p>
        </w:tc>
      </w:tr>
      <w:tr w14:paraId="20CD6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951" w:type="dxa"/>
            <w:vMerge w:val="continue"/>
            <w:shd w:val="clear" w:color="auto" w:fill="D8D8D8" w:themeFill="background1" w:themeFillShade="D9"/>
          </w:tcPr>
          <w:p w14:paraId="1729A9B8">
            <w:pPr>
              <w:pStyle w:val="3"/>
              <w:rPr>
                <w:rFonts w:eastAsiaTheme="minorHAnsi" w:cstheme="minorBidi"/>
                <w:szCs w:val="20"/>
                <w:lang w:eastAsia="en-US"/>
              </w:rPr>
            </w:pPr>
          </w:p>
        </w:tc>
        <w:tc>
          <w:tcPr>
            <w:tcW w:w="3827" w:type="dxa"/>
          </w:tcPr>
          <w:p w14:paraId="79B20B29">
            <w:pPr>
              <w:pStyle w:val="3"/>
              <w:rPr>
                <w:rFonts w:eastAsiaTheme="minorHAnsi" w:cstheme="minorBidi"/>
                <w:szCs w:val="20"/>
                <w:lang w:eastAsia="en-US"/>
              </w:rPr>
            </w:pPr>
            <w:r>
              <w:rPr>
                <w:rFonts w:eastAsiaTheme="minorHAnsi" w:cstheme="minorBidi"/>
                <w:szCs w:val="20"/>
                <w:lang w:eastAsia="en-US"/>
              </w:rPr>
              <w:t>«А я по лугу»</w:t>
            </w:r>
          </w:p>
        </w:tc>
        <w:tc>
          <w:tcPr>
            <w:tcW w:w="4127" w:type="dxa"/>
          </w:tcPr>
          <w:p w14:paraId="59BB3971">
            <w:pPr>
              <w:pStyle w:val="3"/>
              <w:rPr>
                <w:rFonts w:eastAsiaTheme="minorHAnsi" w:cstheme="minorBidi"/>
                <w:szCs w:val="20"/>
                <w:lang w:eastAsia="en-US"/>
              </w:rPr>
            </w:pPr>
            <w:r>
              <w:rPr>
                <w:rFonts w:eastAsiaTheme="minorHAnsi" w:cstheme="minorBidi"/>
                <w:szCs w:val="20"/>
                <w:lang w:eastAsia="en-US"/>
              </w:rPr>
              <w:t>рус. нар. мелодия, обраб. Т. Смирновой.</w:t>
            </w:r>
          </w:p>
        </w:tc>
      </w:tr>
      <w:tr w14:paraId="6BE84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restart"/>
            <w:shd w:val="clear" w:color="auto" w:fill="D8D8D8" w:themeFill="background1" w:themeFillShade="D9"/>
          </w:tcPr>
          <w:p w14:paraId="56EC8AC2">
            <w:pPr>
              <w:pStyle w:val="3"/>
              <w:rPr>
                <w:rFonts w:eastAsiaTheme="minorHAnsi" w:cstheme="minorBidi"/>
                <w:szCs w:val="20"/>
                <w:lang w:eastAsia="en-US"/>
              </w:rPr>
            </w:pPr>
            <w:r>
              <w:rPr>
                <w:rFonts w:eastAsiaTheme="minorHAnsi" w:cstheme="minorBidi"/>
                <w:bCs/>
                <w:iCs/>
                <w:szCs w:val="20"/>
                <w:lang w:eastAsia="en-US"/>
              </w:rPr>
              <w:t>Игра на детских музыкальных инструментах.</w:t>
            </w:r>
          </w:p>
        </w:tc>
        <w:tc>
          <w:tcPr>
            <w:tcW w:w="3827" w:type="dxa"/>
          </w:tcPr>
          <w:p w14:paraId="26D50DBF">
            <w:pPr>
              <w:pStyle w:val="3"/>
              <w:rPr>
                <w:rFonts w:eastAsiaTheme="minorHAnsi" w:cstheme="minorBidi"/>
                <w:szCs w:val="20"/>
                <w:lang w:eastAsia="en-US"/>
              </w:rPr>
            </w:pPr>
            <w:r>
              <w:rPr>
                <w:rFonts w:eastAsiaTheme="minorHAnsi" w:cstheme="minorBidi"/>
                <w:szCs w:val="20"/>
                <w:lang w:eastAsia="en-US"/>
              </w:rPr>
              <w:t>«Дон-дон»</w:t>
            </w:r>
          </w:p>
        </w:tc>
        <w:tc>
          <w:tcPr>
            <w:tcW w:w="4127" w:type="dxa"/>
          </w:tcPr>
          <w:p w14:paraId="1A273831">
            <w:pPr>
              <w:pStyle w:val="3"/>
              <w:rPr>
                <w:rFonts w:eastAsiaTheme="minorHAnsi" w:cstheme="minorBidi"/>
                <w:szCs w:val="20"/>
                <w:lang w:eastAsia="en-US"/>
              </w:rPr>
            </w:pPr>
            <w:r>
              <w:rPr>
                <w:rFonts w:eastAsiaTheme="minorHAnsi" w:cstheme="minorBidi"/>
                <w:szCs w:val="20"/>
                <w:lang w:eastAsia="en-US"/>
              </w:rPr>
              <w:t>рус. нар. песня, обраб. Р. Рустамова</w:t>
            </w:r>
          </w:p>
        </w:tc>
      </w:tr>
      <w:tr w14:paraId="10D60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Merge w:val="continue"/>
            <w:shd w:val="clear" w:color="auto" w:fill="D8D8D8" w:themeFill="background1" w:themeFillShade="D9"/>
          </w:tcPr>
          <w:p w14:paraId="612A5067">
            <w:pPr>
              <w:pStyle w:val="3"/>
              <w:rPr>
                <w:rFonts w:eastAsiaTheme="minorHAnsi" w:cstheme="minorBidi"/>
                <w:szCs w:val="20"/>
                <w:lang w:eastAsia="en-US"/>
              </w:rPr>
            </w:pPr>
          </w:p>
        </w:tc>
        <w:tc>
          <w:tcPr>
            <w:tcW w:w="3827" w:type="dxa"/>
          </w:tcPr>
          <w:p w14:paraId="5D8BE898">
            <w:pPr>
              <w:pStyle w:val="3"/>
              <w:rPr>
                <w:rFonts w:eastAsiaTheme="minorHAnsi" w:cstheme="minorBidi"/>
                <w:szCs w:val="20"/>
                <w:lang w:eastAsia="en-US"/>
              </w:rPr>
            </w:pPr>
            <w:r>
              <w:rPr>
                <w:rFonts w:eastAsiaTheme="minorHAnsi" w:cstheme="minorBidi"/>
                <w:szCs w:val="20"/>
                <w:lang w:eastAsia="en-US"/>
              </w:rPr>
              <w:t xml:space="preserve">«Гори, гори ясно!» </w:t>
            </w:r>
          </w:p>
        </w:tc>
        <w:tc>
          <w:tcPr>
            <w:tcW w:w="4127" w:type="dxa"/>
          </w:tcPr>
          <w:p w14:paraId="228CDC9B">
            <w:pPr>
              <w:pStyle w:val="3"/>
              <w:rPr>
                <w:rFonts w:eastAsiaTheme="minorHAnsi" w:cstheme="minorBidi"/>
                <w:szCs w:val="20"/>
                <w:lang w:eastAsia="en-US"/>
              </w:rPr>
            </w:pPr>
            <w:r>
              <w:rPr>
                <w:rFonts w:eastAsiaTheme="minorHAnsi" w:cstheme="minorBidi"/>
                <w:szCs w:val="20"/>
                <w:lang w:eastAsia="en-US"/>
              </w:rPr>
              <w:t>рус. нар. мелодия</w:t>
            </w:r>
          </w:p>
        </w:tc>
      </w:tr>
      <w:tr w14:paraId="7B90C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951" w:type="dxa"/>
            <w:vMerge w:val="continue"/>
            <w:shd w:val="clear" w:color="auto" w:fill="D8D8D8" w:themeFill="background1" w:themeFillShade="D9"/>
          </w:tcPr>
          <w:p w14:paraId="21A60D4F">
            <w:pPr>
              <w:pStyle w:val="3"/>
              <w:rPr>
                <w:rFonts w:eastAsiaTheme="minorHAnsi" w:cstheme="minorBidi"/>
                <w:szCs w:val="20"/>
                <w:lang w:eastAsia="en-US"/>
              </w:rPr>
            </w:pPr>
          </w:p>
        </w:tc>
        <w:tc>
          <w:tcPr>
            <w:tcW w:w="3827" w:type="dxa"/>
          </w:tcPr>
          <w:p w14:paraId="592CF7DA">
            <w:pPr>
              <w:pStyle w:val="3"/>
              <w:rPr>
                <w:rFonts w:eastAsiaTheme="minorHAnsi" w:cstheme="minorBidi"/>
                <w:szCs w:val="20"/>
                <w:lang w:eastAsia="en-US"/>
              </w:rPr>
            </w:pPr>
            <w:r>
              <w:rPr>
                <w:rFonts w:eastAsiaTheme="minorHAnsi" w:cstheme="minorBidi"/>
                <w:szCs w:val="20"/>
                <w:lang w:eastAsia="en-US"/>
              </w:rPr>
              <w:t>«Часики»</w:t>
            </w:r>
          </w:p>
        </w:tc>
        <w:tc>
          <w:tcPr>
            <w:tcW w:w="4127" w:type="dxa"/>
          </w:tcPr>
          <w:p w14:paraId="6431DE4A">
            <w:pPr>
              <w:pStyle w:val="3"/>
              <w:rPr>
                <w:rFonts w:eastAsiaTheme="minorHAnsi" w:cstheme="minorBidi"/>
                <w:b/>
                <w:szCs w:val="20"/>
                <w:lang w:eastAsia="en-US"/>
              </w:rPr>
            </w:pPr>
            <w:r>
              <w:rPr>
                <w:rFonts w:eastAsiaTheme="minorHAnsi" w:cstheme="minorBidi"/>
                <w:szCs w:val="20"/>
                <w:lang w:eastAsia="en-US"/>
              </w:rPr>
              <w:t>муз. С. Вольфензона.</w:t>
            </w:r>
          </w:p>
        </w:tc>
      </w:tr>
      <w:bookmarkEnd w:id="48"/>
    </w:tbl>
    <w:p w14:paraId="2AA23CC9">
      <w:pPr>
        <w:pStyle w:val="3"/>
      </w:pPr>
    </w:p>
    <w:p w14:paraId="6C93BEF1">
      <w:pPr>
        <w:pStyle w:val="3"/>
        <w:rPr>
          <w:b/>
          <w:bCs/>
        </w:rPr>
      </w:pPr>
      <w:r>
        <w:rPr>
          <w:b/>
          <w:bCs/>
        </w:rPr>
        <w:t>Подготовительная группа 6-7 лет</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3"/>
        <w:gridCol w:w="3683"/>
        <w:gridCol w:w="3945"/>
      </w:tblGrid>
      <w:tr w14:paraId="71D78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shd w:val="clear" w:color="auto" w:fill="D8D8D8" w:themeFill="background1" w:themeFillShade="D9"/>
            <w:vAlign w:val="center"/>
          </w:tcPr>
          <w:p w14:paraId="13D271A0">
            <w:pPr>
              <w:pStyle w:val="3"/>
              <w:rPr>
                <w:rFonts w:eastAsiaTheme="minorHAnsi" w:cstheme="minorBidi"/>
                <w:szCs w:val="20"/>
                <w:lang w:eastAsia="en-US"/>
              </w:rPr>
            </w:pPr>
            <w:r>
              <w:rPr>
                <w:rFonts w:eastAsiaTheme="minorHAnsi" w:cstheme="minorBidi"/>
                <w:szCs w:val="20"/>
                <w:lang w:eastAsia="en-US"/>
              </w:rPr>
              <w:t>Направление</w:t>
            </w:r>
          </w:p>
        </w:tc>
        <w:tc>
          <w:tcPr>
            <w:tcW w:w="3730" w:type="dxa"/>
            <w:shd w:val="clear" w:color="auto" w:fill="D8D8D8" w:themeFill="background1" w:themeFillShade="D9"/>
            <w:vAlign w:val="center"/>
          </w:tcPr>
          <w:p w14:paraId="2299D4EA">
            <w:pPr>
              <w:pStyle w:val="3"/>
              <w:rPr>
                <w:rFonts w:eastAsiaTheme="minorHAnsi" w:cstheme="minorBidi"/>
                <w:szCs w:val="20"/>
                <w:lang w:eastAsia="en-US"/>
              </w:rPr>
            </w:pPr>
            <w:r>
              <w:rPr>
                <w:rFonts w:eastAsiaTheme="minorHAnsi" w:cstheme="minorBidi"/>
                <w:szCs w:val="20"/>
                <w:lang w:eastAsia="en-US"/>
              </w:rPr>
              <w:t>Название</w:t>
            </w:r>
          </w:p>
        </w:tc>
        <w:tc>
          <w:tcPr>
            <w:tcW w:w="4004" w:type="dxa"/>
            <w:shd w:val="clear" w:color="auto" w:fill="D8D8D8" w:themeFill="background1" w:themeFillShade="D9"/>
            <w:vAlign w:val="center"/>
          </w:tcPr>
          <w:p w14:paraId="3802C373">
            <w:pPr>
              <w:pStyle w:val="3"/>
              <w:rPr>
                <w:rFonts w:eastAsiaTheme="minorHAnsi" w:cstheme="minorBidi"/>
                <w:szCs w:val="20"/>
                <w:lang w:eastAsia="en-US"/>
              </w:rPr>
            </w:pPr>
            <w:r>
              <w:rPr>
                <w:rFonts w:eastAsiaTheme="minorHAnsi" w:cstheme="minorBidi"/>
                <w:szCs w:val="20"/>
                <w:lang w:eastAsia="en-US"/>
              </w:rPr>
              <w:t>Автор, композитор, исполнитель, обработчик</w:t>
            </w:r>
          </w:p>
        </w:tc>
      </w:tr>
      <w:tr w14:paraId="451DE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restart"/>
            <w:shd w:val="clear" w:color="auto" w:fill="D8D8D8" w:themeFill="background1" w:themeFillShade="D9"/>
          </w:tcPr>
          <w:p w14:paraId="6C576C50">
            <w:pPr>
              <w:pStyle w:val="3"/>
              <w:rPr>
                <w:rFonts w:eastAsiaTheme="minorHAnsi" w:cstheme="minorBidi"/>
                <w:szCs w:val="20"/>
                <w:lang w:eastAsia="en-US"/>
              </w:rPr>
            </w:pPr>
            <w:r>
              <w:rPr>
                <w:rFonts w:eastAsiaTheme="minorHAnsi" w:cstheme="minorBidi"/>
                <w:szCs w:val="20"/>
                <w:lang w:eastAsia="en-US"/>
              </w:rPr>
              <w:t>Слушание.</w:t>
            </w:r>
          </w:p>
        </w:tc>
        <w:tc>
          <w:tcPr>
            <w:tcW w:w="3730" w:type="dxa"/>
          </w:tcPr>
          <w:p w14:paraId="08E59DFC">
            <w:pPr>
              <w:pStyle w:val="3"/>
              <w:rPr>
                <w:rFonts w:eastAsiaTheme="minorHAnsi" w:cstheme="minorBidi"/>
                <w:szCs w:val="20"/>
                <w:lang w:eastAsia="en-US"/>
              </w:rPr>
            </w:pPr>
            <w:r>
              <w:rPr>
                <w:rFonts w:eastAsiaTheme="minorHAnsi" w:cstheme="minorBidi"/>
                <w:szCs w:val="20"/>
                <w:lang w:eastAsia="en-US"/>
              </w:rPr>
              <w:t>«Колыбельная»</w:t>
            </w:r>
          </w:p>
        </w:tc>
        <w:tc>
          <w:tcPr>
            <w:tcW w:w="4004" w:type="dxa"/>
          </w:tcPr>
          <w:p w14:paraId="0E5CFFAF">
            <w:pPr>
              <w:pStyle w:val="3"/>
              <w:rPr>
                <w:rFonts w:eastAsiaTheme="minorHAnsi" w:cstheme="minorBidi"/>
                <w:szCs w:val="20"/>
                <w:lang w:eastAsia="en-US"/>
              </w:rPr>
            </w:pPr>
            <w:r>
              <w:rPr>
                <w:rFonts w:eastAsiaTheme="minorHAnsi" w:cstheme="minorBidi"/>
                <w:szCs w:val="20"/>
                <w:lang w:eastAsia="en-US"/>
              </w:rPr>
              <w:t>муз. В. Моцарта</w:t>
            </w:r>
          </w:p>
        </w:tc>
      </w:tr>
      <w:tr w14:paraId="3114A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4AB5A4DB">
            <w:pPr>
              <w:pStyle w:val="3"/>
              <w:rPr>
                <w:rFonts w:eastAsiaTheme="minorHAnsi" w:cstheme="minorBidi"/>
                <w:szCs w:val="20"/>
                <w:lang w:eastAsia="en-US"/>
              </w:rPr>
            </w:pPr>
          </w:p>
        </w:tc>
        <w:tc>
          <w:tcPr>
            <w:tcW w:w="3730" w:type="dxa"/>
          </w:tcPr>
          <w:p w14:paraId="24F37E6E">
            <w:pPr>
              <w:pStyle w:val="3"/>
              <w:rPr>
                <w:rFonts w:eastAsiaTheme="minorHAnsi" w:cstheme="minorBidi"/>
                <w:szCs w:val="20"/>
                <w:lang w:eastAsia="en-US"/>
              </w:rPr>
            </w:pPr>
            <w:r>
              <w:rPr>
                <w:rFonts w:eastAsiaTheme="minorHAnsi" w:cstheme="minorBidi"/>
                <w:szCs w:val="20"/>
                <w:lang w:eastAsia="en-US"/>
              </w:rPr>
              <w:t>«Осень»</w:t>
            </w:r>
          </w:p>
        </w:tc>
        <w:tc>
          <w:tcPr>
            <w:tcW w:w="4004" w:type="dxa"/>
          </w:tcPr>
          <w:p w14:paraId="6F710977">
            <w:pPr>
              <w:pStyle w:val="3"/>
              <w:rPr>
                <w:rFonts w:eastAsiaTheme="minorHAnsi" w:cstheme="minorBidi"/>
                <w:szCs w:val="20"/>
                <w:lang w:eastAsia="en-US"/>
              </w:rPr>
            </w:pPr>
            <w:r>
              <w:rPr>
                <w:rFonts w:eastAsiaTheme="minorHAnsi" w:cstheme="minorBidi"/>
                <w:szCs w:val="20"/>
                <w:lang w:eastAsia="en-US"/>
              </w:rPr>
              <w:t>(из цикла «Времена года» А. Вивальди)</w:t>
            </w:r>
          </w:p>
        </w:tc>
      </w:tr>
      <w:tr w14:paraId="66C71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46A2A755">
            <w:pPr>
              <w:pStyle w:val="3"/>
              <w:rPr>
                <w:rFonts w:eastAsiaTheme="minorHAnsi" w:cstheme="minorBidi"/>
                <w:szCs w:val="20"/>
                <w:lang w:eastAsia="en-US"/>
              </w:rPr>
            </w:pPr>
          </w:p>
        </w:tc>
        <w:tc>
          <w:tcPr>
            <w:tcW w:w="3730" w:type="dxa"/>
          </w:tcPr>
          <w:p w14:paraId="4CC7D1EE">
            <w:pPr>
              <w:pStyle w:val="3"/>
              <w:rPr>
                <w:rFonts w:eastAsiaTheme="minorHAnsi" w:cstheme="minorBidi"/>
                <w:szCs w:val="20"/>
                <w:lang w:eastAsia="en-US"/>
              </w:rPr>
            </w:pPr>
            <w:r>
              <w:rPr>
                <w:rFonts w:eastAsiaTheme="minorHAnsi" w:cstheme="minorBidi"/>
                <w:szCs w:val="20"/>
                <w:lang w:eastAsia="en-US"/>
              </w:rPr>
              <w:t>«Октябрь»</w:t>
            </w:r>
          </w:p>
        </w:tc>
        <w:tc>
          <w:tcPr>
            <w:tcW w:w="4004" w:type="dxa"/>
          </w:tcPr>
          <w:p w14:paraId="2424C6CC">
            <w:pPr>
              <w:pStyle w:val="3"/>
              <w:rPr>
                <w:rFonts w:eastAsiaTheme="minorHAnsi" w:cstheme="minorBidi"/>
                <w:szCs w:val="20"/>
                <w:lang w:eastAsia="en-US"/>
              </w:rPr>
            </w:pPr>
            <w:r>
              <w:rPr>
                <w:rFonts w:eastAsiaTheme="minorHAnsi" w:cstheme="minorBidi"/>
                <w:szCs w:val="20"/>
                <w:lang w:eastAsia="en-US"/>
              </w:rPr>
              <w:t>(из цикла «Времена года» П. Чайковского)</w:t>
            </w:r>
          </w:p>
        </w:tc>
      </w:tr>
      <w:tr w14:paraId="1F372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42333990">
            <w:pPr>
              <w:pStyle w:val="3"/>
              <w:rPr>
                <w:rFonts w:eastAsiaTheme="minorHAnsi" w:cstheme="minorBidi"/>
                <w:szCs w:val="20"/>
                <w:lang w:eastAsia="en-US"/>
              </w:rPr>
            </w:pPr>
          </w:p>
        </w:tc>
        <w:tc>
          <w:tcPr>
            <w:tcW w:w="3730" w:type="dxa"/>
          </w:tcPr>
          <w:p w14:paraId="0D20DFA3">
            <w:pPr>
              <w:pStyle w:val="3"/>
              <w:rPr>
                <w:rFonts w:eastAsiaTheme="minorHAnsi" w:cstheme="minorBidi"/>
                <w:szCs w:val="20"/>
                <w:lang w:eastAsia="en-US"/>
              </w:rPr>
            </w:pPr>
            <w:r>
              <w:rPr>
                <w:rFonts w:eastAsiaTheme="minorHAnsi" w:cstheme="minorBidi"/>
                <w:szCs w:val="20"/>
                <w:lang w:eastAsia="en-US"/>
              </w:rPr>
              <w:t>«Детская полька»</w:t>
            </w:r>
          </w:p>
        </w:tc>
        <w:tc>
          <w:tcPr>
            <w:tcW w:w="4004" w:type="dxa"/>
          </w:tcPr>
          <w:p w14:paraId="5CB93B08">
            <w:pPr>
              <w:pStyle w:val="3"/>
              <w:rPr>
                <w:rFonts w:eastAsiaTheme="minorHAnsi" w:cstheme="minorBidi"/>
                <w:szCs w:val="20"/>
                <w:lang w:eastAsia="en-US"/>
              </w:rPr>
            </w:pPr>
            <w:r>
              <w:rPr>
                <w:rFonts w:eastAsiaTheme="minorHAnsi" w:cstheme="minorBidi"/>
                <w:szCs w:val="20"/>
                <w:lang w:eastAsia="en-US"/>
              </w:rPr>
              <w:t>муз. М. Глинки</w:t>
            </w:r>
          </w:p>
        </w:tc>
      </w:tr>
      <w:tr w14:paraId="167BD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0231D641">
            <w:pPr>
              <w:pStyle w:val="3"/>
              <w:rPr>
                <w:rFonts w:eastAsiaTheme="minorHAnsi" w:cstheme="minorBidi"/>
                <w:szCs w:val="20"/>
                <w:lang w:eastAsia="en-US"/>
              </w:rPr>
            </w:pPr>
          </w:p>
        </w:tc>
        <w:tc>
          <w:tcPr>
            <w:tcW w:w="3730" w:type="dxa"/>
          </w:tcPr>
          <w:p w14:paraId="25DAD15F">
            <w:pPr>
              <w:pStyle w:val="3"/>
              <w:rPr>
                <w:rFonts w:eastAsiaTheme="minorHAnsi" w:cstheme="minorBidi"/>
                <w:szCs w:val="20"/>
                <w:lang w:eastAsia="en-US"/>
              </w:rPr>
            </w:pPr>
            <w:r>
              <w:rPr>
                <w:rFonts w:eastAsiaTheme="minorHAnsi" w:cstheme="minorBidi"/>
                <w:szCs w:val="20"/>
                <w:lang w:eastAsia="en-US"/>
              </w:rPr>
              <w:t>«Море», «Белка»</w:t>
            </w:r>
          </w:p>
        </w:tc>
        <w:tc>
          <w:tcPr>
            <w:tcW w:w="4004" w:type="dxa"/>
          </w:tcPr>
          <w:p w14:paraId="44DBE0E3">
            <w:pPr>
              <w:pStyle w:val="3"/>
              <w:rPr>
                <w:rFonts w:eastAsiaTheme="minorHAnsi" w:cstheme="minorBidi"/>
                <w:szCs w:val="20"/>
                <w:lang w:eastAsia="en-US"/>
              </w:rPr>
            </w:pPr>
            <w:r>
              <w:rPr>
                <w:rFonts w:eastAsiaTheme="minorHAnsi" w:cstheme="minorBidi"/>
                <w:szCs w:val="20"/>
                <w:lang w:eastAsia="en-US"/>
              </w:rPr>
              <w:t>муз. Н. Римского-Корсакова (из оперы «Сказка о царе Салтане»)</w:t>
            </w:r>
          </w:p>
        </w:tc>
      </w:tr>
      <w:tr w14:paraId="3717A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46F6F0B6">
            <w:pPr>
              <w:pStyle w:val="3"/>
              <w:rPr>
                <w:rFonts w:eastAsiaTheme="minorHAnsi" w:cstheme="minorBidi"/>
                <w:szCs w:val="20"/>
                <w:lang w:eastAsia="en-US"/>
              </w:rPr>
            </w:pPr>
          </w:p>
        </w:tc>
        <w:tc>
          <w:tcPr>
            <w:tcW w:w="3730" w:type="dxa"/>
          </w:tcPr>
          <w:p w14:paraId="1334B9FC">
            <w:pPr>
              <w:pStyle w:val="3"/>
              <w:rPr>
                <w:rFonts w:eastAsiaTheme="minorHAnsi" w:cstheme="minorBidi"/>
                <w:szCs w:val="20"/>
                <w:lang w:eastAsia="en-US"/>
              </w:rPr>
            </w:pPr>
            <w:r>
              <w:rPr>
                <w:rFonts w:eastAsiaTheme="minorHAnsi" w:cstheme="minorBidi"/>
                <w:szCs w:val="20"/>
                <w:lang w:eastAsia="en-US"/>
              </w:rPr>
              <w:t>«Итальянская полька»</w:t>
            </w:r>
          </w:p>
        </w:tc>
        <w:tc>
          <w:tcPr>
            <w:tcW w:w="4004" w:type="dxa"/>
          </w:tcPr>
          <w:p w14:paraId="00AD4F6A">
            <w:pPr>
              <w:pStyle w:val="3"/>
              <w:rPr>
                <w:rFonts w:eastAsiaTheme="minorHAnsi" w:cstheme="minorBidi"/>
                <w:szCs w:val="20"/>
                <w:lang w:eastAsia="en-US"/>
              </w:rPr>
            </w:pPr>
            <w:r>
              <w:rPr>
                <w:rFonts w:eastAsiaTheme="minorHAnsi" w:cstheme="minorBidi"/>
                <w:szCs w:val="20"/>
                <w:lang w:eastAsia="en-US"/>
              </w:rPr>
              <w:t>муз. С. Рахманинова</w:t>
            </w:r>
          </w:p>
        </w:tc>
      </w:tr>
      <w:tr w14:paraId="3DA90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277A3C03">
            <w:pPr>
              <w:pStyle w:val="3"/>
              <w:rPr>
                <w:rFonts w:eastAsiaTheme="minorHAnsi" w:cstheme="minorBidi"/>
                <w:szCs w:val="20"/>
                <w:lang w:eastAsia="en-US"/>
              </w:rPr>
            </w:pPr>
          </w:p>
        </w:tc>
        <w:tc>
          <w:tcPr>
            <w:tcW w:w="3730" w:type="dxa"/>
          </w:tcPr>
          <w:p w14:paraId="01581FF0">
            <w:pPr>
              <w:pStyle w:val="3"/>
              <w:rPr>
                <w:rFonts w:eastAsiaTheme="minorHAnsi" w:cstheme="minorBidi"/>
                <w:szCs w:val="20"/>
                <w:lang w:eastAsia="en-US"/>
              </w:rPr>
            </w:pPr>
            <w:r>
              <w:rPr>
                <w:rFonts w:eastAsiaTheme="minorHAnsi" w:cstheme="minorBidi"/>
                <w:szCs w:val="20"/>
                <w:lang w:eastAsia="en-US"/>
              </w:rPr>
              <w:t>«Танец с саблями»</w:t>
            </w:r>
          </w:p>
        </w:tc>
        <w:tc>
          <w:tcPr>
            <w:tcW w:w="4004" w:type="dxa"/>
          </w:tcPr>
          <w:p w14:paraId="070D115D">
            <w:pPr>
              <w:pStyle w:val="3"/>
              <w:rPr>
                <w:rFonts w:eastAsiaTheme="minorHAnsi" w:cstheme="minorBidi"/>
                <w:szCs w:val="20"/>
                <w:lang w:eastAsia="en-US"/>
              </w:rPr>
            </w:pPr>
            <w:r>
              <w:rPr>
                <w:rFonts w:eastAsiaTheme="minorHAnsi" w:cstheme="minorBidi"/>
                <w:szCs w:val="20"/>
                <w:lang w:eastAsia="en-US"/>
              </w:rPr>
              <w:t>муз. А. Хачатуряна</w:t>
            </w:r>
          </w:p>
        </w:tc>
      </w:tr>
      <w:tr w14:paraId="17459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517D1DE9">
            <w:pPr>
              <w:pStyle w:val="3"/>
              <w:rPr>
                <w:rFonts w:eastAsiaTheme="minorHAnsi" w:cstheme="minorBidi"/>
                <w:szCs w:val="20"/>
                <w:lang w:eastAsia="en-US"/>
              </w:rPr>
            </w:pPr>
          </w:p>
        </w:tc>
        <w:tc>
          <w:tcPr>
            <w:tcW w:w="3730" w:type="dxa"/>
          </w:tcPr>
          <w:p w14:paraId="51D8C419">
            <w:pPr>
              <w:pStyle w:val="3"/>
              <w:rPr>
                <w:rFonts w:eastAsiaTheme="minorHAnsi" w:cstheme="minorBidi"/>
                <w:szCs w:val="20"/>
                <w:lang w:eastAsia="en-US"/>
              </w:rPr>
            </w:pPr>
            <w:r>
              <w:rPr>
                <w:rFonts w:eastAsiaTheme="minorHAnsi" w:cstheme="minorBidi"/>
                <w:szCs w:val="20"/>
                <w:lang w:eastAsia="en-US"/>
              </w:rPr>
              <w:t>«Пляска птиц»</w:t>
            </w:r>
          </w:p>
        </w:tc>
        <w:tc>
          <w:tcPr>
            <w:tcW w:w="4004" w:type="dxa"/>
          </w:tcPr>
          <w:p w14:paraId="1ACB4E5A">
            <w:pPr>
              <w:pStyle w:val="3"/>
              <w:rPr>
                <w:rFonts w:eastAsiaTheme="minorHAnsi" w:cstheme="minorBidi"/>
                <w:szCs w:val="20"/>
                <w:lang w:eastAsia="en-US"/>
              </w:rPr>
            </w:pPr>
            <w:r>
              <w:rPr>
                <w:rFonts w:eastAsiaTheme="minorHAnsi" w:cstheme="minorBidi"/>
                <w:szCs w:val="20"/>
                <w:lang w:eastAsia="en-US"/>
              </w:rPr>
              <w:t>муз. Н. Римского-Корсакова (из оперы «Снегурочка»)</w:t>
            </w:r>
          </w:p>
        </w:tc>
      </w:tr>
      <w:tr w14:paraId="4661A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1945" w:type="dxa"/>
            <w:vMerge w:val="continue"/>
            <w:shd w:val="clear" w:color="auto" w:fill="D8D8D8" w:themeFill="background1" w:themeFillShade="D9"/>
          </w:tcPr>
          <w:p w14:paraId="045E2C5C">
            <w:pPr>
              <w:pStyle w:val="3"/>
              <w:rPr>
                <w:rFonts w:eastAsiaTheme="minorHAnsi" w:cstheme="minorBidi"/>
                <w:szCs w:val="20"/>
                <w:lang w:eastAsia="en-US"/>
              </w:rPr>
            </w:pPr>
          </w:p>
        </w:tc>
        <w:tc>
          <w:tcPr>
            <w:tcW w:w="3730" w:type="dxa"/>
          </w:tcPr>
          <w:p w14:paraId="2B163AD4">
            <w:pPr>
              <w:pStyle w:val="3"/>
              <w:rPr>
                <w:rFonts w:eastAsiaTheme="minorHAnsi" w:cstheme="minorBidi"/>
                <w:szCs w:val="20"/>
                <w:lang w:eastAsia="en-US"/>
              </w:rPr>
            </w:pPr>
            <w:r>
              <w:rPr>
                <w:rFonts w:eastAsiaTheme="minorHAnsi" w:cstheme="minorBidi"/>
                <w:szCs w:val="20"/>
                <w:lang w:eastAsia="en-US"/>
              </w:rPr>
              <w:t>«Рассвет на Москве-реке»</w:t>
            </w:r>
          </w:p>
        </w:tc>
        <w:tc>
          <w:tcPr>
            <w:tcW w:w="4004" w:type="dxa"/>
          </w:tcPr>
          <w:p w14:paraId="1051D941">
            <w:pPr>
              <w:pStyle w:val="3"/>
              <w:rPr>
                <w:rFonts w:eastAsiaTheme="minorHAnsi" w:cstheme="minorBidi"/>
                <w:szCs w:val="20"/>
                <w:lang w:eastAsia="en-US"/>
              </w:rPr>
            </w:pPr>
            <w:r>
              <w:rPr>
                <w:rFonts w:eastAsiaTheme="minorHAnsi" w:cstheme="minorBidi"/>
                <w:szCs w:val="20"/>
                <w:lang w:eastAsia="en-US"/>
              </w:rPr>
              <w:t>муз. М. Мусоргского (вступление к опере «Хованщина»).</w:t>
            </w:r>
          </w:p>
        </w:tc>
      </w:tr>
      <w:tr w14:paraId="5744A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79" w:type="dxa"/>
            <w:gridSpan w:val="3"/>
            <w:shd w:val="clear" w:color="auto" w:fill="D8D8D8" w:themeFill="background1" w:themeFillShade="D9"/>
            <w:vAlign w:val="center"/>
          </w:tcPr>
          <w:p w14:paraId="0CC2DC5F">
            <w:pPr>
              <w:pStyle w:val="3"/>
              <w:rPr>
                <w:rFonts w:eastAsiaTheme="minorHAnsi" w:cstheme="minorBidi"/>
                <w:szCs w:val="20"/>
                <w:lang w:eastAsia="en-US"/>
              </w:rPr>
            </w:pPr>
            <w:r>
              <w:rPr>
                <w:rFonts w:eastAsiaTheme="minorHAnsi" w:cstheme="minorBidi"/>
                <w:szCs w:val="20"/>
                <w:lang w:eastAsia="en-US"/>
              </w:rPr>
              <w:t>Пение.</w:t>
            </w:r>
          </w:p>
        </w:tc>
      </w:tr>
      <w:tr w14:paraId="7EF89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restart"/>
            <w:shd w:val="clear" w:color="auto" w:fill="D8D8D8" w:themeFill="background1" w:themeFillShade="D9"/>
          </w:tcPr>
          <w:p w14:paraId="2CC0E545">
            <w:pPr>
              <w:pStyle w:val="3"/>
              <w:rPr>
                <w:rFonts w:eastAsiaTheme="minorHAnsi" w:cstheme="minorBidi"/>
                <w:szCs w:val="20"/>
                <w:lang w:eastAsia="en-US"/>
              </w:rPr>
            </w:pPr>
            <w:r>
              <w:rPr>
                <w:rFonts w:eastAsiaTheme="minorHAnsi" w:cstheme="minorBidi"/>
                <w:szCs w:val="20"/>
                <w:lang w:eastAsia="en-US"/>
              </w:rPr>
              <w:t>Упражнения на развитие слуха и голоса.</w:t>
            </w:r>
          </w:p>
        </w:tc>
        <w:tc>
          <w:tcPr>
            <w:tcW w:w="3730" w:type="dxa"/>
          </w:tcPr>
          <w:p w14:paraId="3ACFF8B9">
            <w:pPr>
              <w:pStyle w:val="3"/>
              <w:rPr>
                <w:rFonts w:eastAsiaTheme="minorHAnsi" w:cstheme="minorBidi"/>
                <w:szCs w:val="20"/>
                <w:lang w:eastAsia="en-US"/>
              </w:rPr>
            </w:pPr>
            <w:r>
              <w:rPr>
                <w:rFonts w:eastAsiaTheme="minorHAnsi" w:cstheme="minorBidi"/>
                <w:szCs w:val="20"/>
                <w:lang w:eastAsia="en-US"/>
              </w:rPr>
              <w:t xml:space="preserve">«Бубенчики», </w:t>
            </w:r>
          </w:p>
          <w:p w14:paraId="04CAE0AD">
            <w:pPr>
              <w:pStyle w:val="3"/>
              <w:rPr>
                <w:rFonts w:eastAsiaTheme="minorHAnsi" w:cstheme="minorBidi"/>
                <w:szCs w:val="20"/>
                <w:lang w:eastAsia="en-US"/>
              </w:rPr>
            </w:pPr>
            <w:r>
              <w:rPr>
                <w:rFonts w:eastAsiaTheme="minorHAnsi" w:cstheme="minorBidi"/>
                <w:szCs w:val="20"/>
                <w:lang w:eastAsia="en-US"/>
              </w:rPr>
              <w:t>«Наш дом»,</w:t>
            </w:r>
          </w:p>
          <w:p w14:paraId="2402DE8C">
            <w:pPr>
              <w:pStyle w:val="3"/>
              <w:rPr>
                <w:rFonts w:eastAsiaTheme="minorHAnsi" w:cstheme="minorBidi"/>
                <w:szCs w:val="20"/>
                <w:lang w:eastAsia="en-US"/>
              </w:rPr>
            </w:pPr>
            <w:r>
              <w:rPr>
                <w:rFonts w:eastAsiaTheme="minorHAnsi" w:cstheme="minorBidi"/>
                <w:szCs w:val="20"/>
                <w:lang w:eastAsia="en-US"/>
              </w:rPr>
              <w:t xml:space="preserve"> «Дудка»,</w:t>
            </w:r>
          </w:p>
          <w:p w14:paraId="6C7C9DE0">
            <w:pPr>
              <w:pStyle w:val="3"/>
              <w:rPr>
                <w:rFonts w:eastAsiaTheme="minorHAnsi" w:cstheme="minorBidi"/>
                <w:szCs w:val="20"/>
                <w:lang w:eastAsia="en-US"/>
              </w:rPr>
            </w:pPr>
            <w:r>
              <w:rPr>
                <w:rFonts w:eastAsiaTheme="minorHAnsi" w:cstheme="minorBidi"/>
                <w:szCs w:val="20"/>
                <w:lang w:eastAsia="en-US"/>
              </w:rPr>
              <w:t xml:space="preserve"> «Кукушечка»</w:t>
            </w:r>
          </w:p>
        </w:tc>
        <w:tc>
          <w:tcPr>
            <w:tcW w:w="4004" w:type="dxa"/>
          </w:tcPr>
          <w:p w14:paraId="43543F13">
            <w:pPr>
              <w:pStyle w:val="3"/>
              <w:rPr>
                <w:rFonts w:eastAsiaTheme="minorHAnsi" w:cstheme="minorBidi"/>
                <w:szCs w:val="20"/>
                <w:lang w:eastAsia="en-US"/>
              </w:rPr>
            </w:pPr>
            <w:r>
              <w:rPr>
                <w:rFonts w:eastAsiaTheme="minorHAnsi" w:cstheme="minorBidi"/>
                <w:szCs w:val="20"/>
                <w:lang w:eastAsia="en-US"/>
              </w:rPr>
              <w:t>муз. Е. Тиличеевой, сл. М. Долинова</w:t>
            </w:r>
          </w:p>
        </w:tc>
      </w:tr>
      <w:tr w14:paraId="634FD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3093D050">
            <w:pPr>
              <w:pStyle w:val="3"/>
              <w:rPr>
                <w:rFonts w:eastAsiaTheme="minorHAnsi" w:cstheme="minorBidi"/>
                <w:szCs w:val="20"/>
                <w:lang w:eastAsia="en-US"/>
              </w:rPr>
            </w:pPr>
          </w:p>
        </w:tc>
        <w:tc>
          <w:tcPr>
            <w:tcW w:w="3730" w:type="dxa"/>
          </w:tcPr>
          <w:p w14:paraId="3FF83BDF">
            <w:pPr>
              <w:pStyle w:val="3"/>
              <w:rPr>
                <w:rFonts w:eastAsiaTheme="minorHAnsi" w:cstheme="minorBidi"/>
                <w:szCs w:val="20"/>
                <w:lang w:eastAsia="en-US"/>
              </w:rPr>
            </w:pPr>
            <w:r>
              <w:rPr>
                <w:rFonts w:eastAsiaTheme="minorHAnsi" w:cstheme="minorBidi"/>
                <w:szCs w:val="20"/>
                <w:lang w:eastAsia="en-US"/>
              </w:rPr>
              <w:t>«В школу»</w:t>
            </w:r>
          </w:p>
        </w:tc>
        <w:tc>
          <w:tcPr>
            <w:tcW w:w="4004" w:type="dxa"/>
          </w:tcPr>
          <w:p w14:paraId="64C98E2E">
            <w:pPr>
              <w:pStyle w:val="3"/>
              <w:rPr>
                <w:rFonts w:eastAsiaTheme="minorHAnsi" w:cstheme="minorBidi"/>
                <w:szCs w:val="20"/>
                <w:lang w:eastAsia="en-US"/>
              </w:rPr>
            </w:pPr>
            <w:r>
              <w:rPr>
                <w:rFonts w:eastAsiaTheme="minorHAnsi" w:cstheme="minorBidi"/>
                <w:szCs w:val="20"/>
                <w:lang w:eastAsia="en-US"/>
              </w:rPr>
              <w:t>муз. Е. Тиличеевой, сл. М. Долинова</w:t>
            </w:r>
          </w:p>
        </w:tc>
      </w:tr>
      <w:tr w14:paraId="642B3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64F0555F">
            <w:pPr>
              <w:pStyle w:val="3"/>
              <w:rPr>
                <w:rFonts w:eastAsiaTheme="minorHAnsi" w:cstheme="minorBidi"/>
                <w:szCs w:val="20"/>
                <w:lang w:eastAsia="en-US"/>
              </w:rPr>
            </w:pPr>
          </w:p>
        </w:tc>
        <w:tc>
          <w:tcPr>
            <w:tcW w:w="3730" w:type="dxa"/>
          </w:tcPr>
          <w:p w14:paraId="2AD42C77">
            <w:pPr>
              <w:pStyle w:val="3"/>
              <w:rPr>
                <w:rFonts w:eastAsiaTheme="minorHAnsi" w:cstheme="minorBidi"/>
                <w:szCs w:val="20"/>
                <w:lang w:eastAsia="en-US"/>
              </w:rPr>
            </w:pPr>
            <w:r>
              <w:rPr>
                <w:rFonts w:eastAsiaTheme="minorHAnsi" w:cstheme="minorBidi"/>
                <w:szCs w:val="20"/>
                <w:lang w:eastAsia="en-US"/>
              </w:rPr>
              <w:t xml:space="preserve">«Котя-коток», </w:t>
            </w:r>
          </w:p>
          <w:p w14:paraId="6CA85DB3">
            <w:pPr>
              <w:pStyle w:val="3"/>
              <w:rPr>
                <w:rFonts w:eastAsiaTheme="minorHAnsi" w:cstheme="minorBidi"/>
                <w:szCs w:val="20"/>
                <w:lang w:eastAsia="en-US"/>
              </w:rPr>
            </w:pPr>
            <w:r>
              <w:rPr>
                <w:rFonts w:eastAsiaTheme="minorHAnsi" w:cstheme="minorBidi"/>
                <w:szCs w:val="20"/>
                <w:lang w:eastAsia="en-US"/>
              </w:rPr>
              <w:t xml:space="preserve">«Колыбельная», </w:t>
            </w:r>
          </w:p>
          <w:p w14:paraId="66B8AAAD">
            <w:pPr>
              <w:pStyle w:val="3"/>
              <w:rPr>
                <w:rFonts w:eastAsiaTheme="minorHAnsi" w:cstheme="minorBidi"/>
                <w:szCs w:val="20"/>
                <w:lang w:eastAsia="en-US"/>
              </w:rPr>
            </w:pPr>
            <w:r>
              <w:rPr>
                <w:rFonts w:eastAsiaTheme="minorHAnsi" w:cstheme="minorBidi"/>
                <w:szCs w:val="20"/>
                <w:lang w:eastAsia="en-US"/>
              </w:rPr>
              <w:t>«Горошина»</w:t>
            </w:r>
          </w:p>
        </w:tc>
        <w:tc>
          <w:tcPr>
            <w:tcW w:w="4004" w:type="dxa"/>
          </w:tcPr>
          <w:p w14:paraId="27217EC1">
            <w:pPr>
              <w:pStyle w:val="3"/>
              <w:rPr>
                <w:rFonts w:eastAsiaTheme="minorHAnsi" w:cstheme="minorBidi"/>
                <w:szCs w:val="20"/>
                <w:lang w:eastAsia="en-US"/>
              </w:rPr>
            </w:pPr>
            <w:r>
              <w:rPr>
                <w:rFonts w:eastAsiaTheme="minorHAnsi" w:cstheme="minorBidi"/>
                <w:szCs w:val="20"/>
                <w:lang w:eastAsia="en-US"/>
              </w:rPr>
              <w:t>муз. В. Карасевой</w:t>
            </w:r>
          </w:p>
        </w:tc>
      </w:tr>
      <w:tr w14:paraId="498F3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39D182AE">
            <w:pPr>
              <w:pStyle w:val="3"/>
              <w:rPr>
                <w:rFonts w:eastAsiaTheme="minorHAnsi" w:cstheme="minorBidi"/>
                <w:szCs w:val="20"/>
                <w:lang w:eastAsia="en-US"/>
              </w:rPr>
            </w:pPr>
          </w:p>
        </w:tc>
        <w:tc>
          <w:tcPr>
            <w:tcW w:w="3730" w:type="dxa"/>
          </w:tcPr>
          <w:p w14:paraId="41247645">
            <w:pPr>
              <w:pStyle w:val="3"/>
              <w:rPr>
                <w:rFonts w:eastAsiaTheme="minorHAnsi" w:cstheme="minorBidi"/>
                <w:szCs w:val="20"/>
                <w:lang w:eastAsia="en-US"/>
              </w:rPr>
            </w:pPr>
            <w:r>
              <w:rPr>
                <w:rFonts w:eastAsiaTheme="minorHAnsi" w:cstheme="minorBidi"/>
                <w:szCs w:val="20"/>
                <w:lang w:eastAsia="en-US"/>
              </w:rPr>
              <w:t>«Качели»</w:t>
            </w:r>
          </w:p>
        </w:tc>
        <w:tc>
          <w:tcPr>
            <w:tcW w:w="4004" w:type="dxa"/>
          </w:tcPr>
          <w:p w14:paraId="1A771CE6">
            <w:pPr>
              <w:pStyle w:val="3"/>
              <w:rPr>
                <w:rFonts w:eastAsiaTheme="minorHAnsi" w:cstheme="minorBidi"/>
                <w:szCs w:val="20"/>
                <w:lang w:eastAsia="en-US"/>
              </w:rPr>
            </w:pPr>
            <w:r>
              <w:rPr>
                <w:rFonts w:eastAsiaTheme="minorHAnsi" w:cstheme="minorBidi"/>
                <w:szCs w:val="20"/>
                <w:lang w:eastAsia="en-US"/>
              </w:rPr>
              <w:t>муз. Е. Тиличеевой, сл. М. Долинова</w:t>
            </w:r>
          </w:p>
        </w:tc>
      </w:tr>
      <w:tr w14:paraId="16A13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restart"/>
            <w:shd w:val="clear" w:color="auto" w:fill="D8D8D8" w:themeFill="background1" w:themeFillShade="D9"/>
          </w:tcPr>
          <w:p w14:paraId="374EFE37">
            <w:pPr>
              <w:pStyle w:val="3"/>
              <w:rPr>
                <w:rFonts w:eastAsiaTheme="minorHAnsi" w:cstheme="minorBidi"/>
                <w:szCs w:val="20"/>
                <w:lang w:eastAsia="en-US"/>
              </w:rPr>
            </w:pPr>
            <w:r>
              <w:rPr>
                <w:rFonts w:eastAsiaTheme="minorHAnsi" w:cstheme="minorBidi"/>
                <w:szCs w:val="20"/>
                <w:lang w:eastAsia="en-US"/>
              </w:rPr>
              <w:t>Песни.</w:t>
            </w:r>
          </w:p>
        </w:tc>
        <w:tc>
          <w:tcPr>
            <w:tcW w:w="3730" w:type="dxa"/>
          </w:tcPr>
          <w:p w14:paraId="6578E803">
            <w:pPr>
              <w:pStyle w:val="3"/>
              <w:rPr>
                <w:rFonts w:eastAsiaTheme="minorHAnsi" w:cstheme="minorBidi"/>
                <w:szCs w:val="20"/>
                <w:lang w:eastAsia="en-US"/>
              </w:rPr>
            </w:pPr>
            <w:r>
              <w:rPr>
                <w:rFonts w:eastAsiaTheme="minorHAnsi" w:cstheme="minorBidi"/>
                <w:szCs w:val="20"/>
                <w:lang w:eastAsia="en-US"/>
              </w:rPr>
              <w:tab/>
            </w:r>
            <w:r>
              <w:rPr>
                <w:rFonts w:eastAsiaTheme="minorHAnsi" w:cstheme="minorBidi"/>
                <w:szCs w:val="20"/>
                <w:lang w:eastAsia="en-US"/>
              </w:rPr>
              <w:t>«Листопад»</w:t>
            </w:r>
          </w:p>
        </w:tc>
        <w:tc>
          <w:tcPr>
            <w:tcW w:w="4004" w:type="dxa"/>
          </w:tcPr>
          <w:p w14:paraId="531B0FB2">
            <w:pPr>
              <w:pStyle w:val="3"/>
              <w:rPr>
                <w:rFonts w:eastAsiaTheme="minorHAnsi" w:cstheme="minorBidi"/>
                <w:szCs w:val="20"/>
                <w:lang w:eastAsia="en-US"/>
              </w:rPr>
            </w:pPr>
            <w:r>
              <w:rPr>
                <w:rFonts w:eastAsiaTheme="minorHAnsi" w:cstheme="minorBidi"/>
                <w:szCs w:val="20"/>
                <w:lang w:eastAsia="en-US"/>
              </w:rPr>
              <w:t>муз. Т. Попатенко, сл. Е. Авдиенко</w:t>
            </w:r>
          </w:p>
        </w:tc>
      </w:tr>
      <w:tr w14:paraId="308DD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4D54ED1C">
            <w:pPr>
              <w:pStyle w:val="3"/>
              <w:rPr>
                <w:rFonts w:eastAsiaTheme="minorHAnsi" w:cstheme="minorBidi"/>
                <w:szCs w:val="20"/>
                <w:lang w:eastAsia="en-US"/>
              </w:rPr>
            </w:pPr>
          </w:p>
        </w:tc>
        <w:tc>
          <w:tcPr>
            <w:tcW w:w="3730" w:type="dxa"/>
          </w:tcPr>
          <w:p w14:paraId="48ECC67E">
            <w:pPr>
              <w:pStyle w:val="3"/>
              <w:rPr>
                <w:rFonts w:eastAsiaTheme="minorHAnsi" w:cstheme="minorBidi"/>
                <w:szCs w:val="20"/>
                <w:lang w:eastAsia="en-US"/>
              </w:rPr>
            </w:pPr>
            <w:r>
              <w:rPr>
                <w:rFonts w:eastAsiaTheme="minorHAnsi" w:cstheme="minorBidi"/>
                <w:szCs w:val="20"/>
                <w:lang w:eastAsia="en-US"/>
              </w:rPr>
              <w:t>«Здравствуй, Родина моя!»</w:t>
            </w:r>
          </w:p>
        </w:tc>
        <w:tc>
          <w:tcPr>
            <w:tcW w:w="4004" w:type="dxa"/>
          </w:tcPr>
          <w:p w14:paraId="58A7873F">
            <w:pPr>
              <w:pStyle w:val="3"/>
              <w:rPr>
                <w:rFonts w:eastAsiaTheme="minorHAnsi" w:cstheme="minorBidi"/>
                <w:szCs w:val="20"/>
                <w:lang w:eastAsia="en-US"/>
              </w:rPr>
            </w:pPr>
            <w:r>
              <w:rPr>
                <w:rFonts w:eastAsiaTheme="minorHAnsi" w:cstheme="minorBidi"/>
                <w:szCs w:val="20"/>
                <w:lang w:eastAsia="en-US"/>
              </w:rPr>
              <w:tab/>
            </w:r>
            <w:r>
              <w:rPr>
                <w:rFonts w:eastAsiaTheme="minorHAnsi" w:cstheme="minorBidi"/>
                <w:szCs w:val="20"/>
                <w:lang w:eastAsia="en-US"/>
              </w:rPr>
              <w:t>муз. Ю. Чичкова, сл. К. Ибряева</w:t>
            </w:r>
          </w:p>
        </w:tc>
      </w:tr>
      <w:tr w14:paraId="4F4C6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237AAD8E">
            <w:pPr>
              <w:pStyle w:val="3"/>
              <w:rPr>
                <w:rFonts w:eastAsiaTheme="minorHAnsi" w:cstheme="minorBidi"/>
                <w:szCs w:val="20"/>
                <w:lang w:eastAsia="en-US"/>
              </w:rPr>
            </w:pPr>
          </w:p>
        </w:tc>
        <w:tc>
          <w:tcPr>
            <w:tcW w:w="3730" w:type="dxa"/>
          </w:tcPr>
          <w:p w14:paraId="5BFCB67E">
            <w:pPr>
              <w:pStyle w:val="3"/>
              <w:rPr>
                <w:rFonts w:eastAsiaTheme="minorHAnsi" w:cstheme="minorBidi"/>
                <w:szCs w:val="20"/>
                <w:lang w:eastAsia="en-US"/>
              </w:rPr>
            </w:pPr>
            <w:r>
              <w:rPr>
                <w:rFonts w:eastAsiaTheme="minorHAnsi" w:cstheme="minorBidi"/>
                <w:szCs w:val="20"/>
                <w:lang w:eastAsia="en-US"/>
              </w:rPr>
              <w:t>«Зимняя песенка»</w:t>
            </w:r>
          </w:p>
        </w:tc>
        <w:tc>
          <w:tcPr>
            <w:tcW w:w="4004" w:type="dxa"/>
          </w:tcPr>
          <w:p w14:paraId="64D71D0E">
            <w:pPr>
              <w:pStyle w:val="3"/>
              <w:rPr>
                <w:rFonts w:eastAsiaTheme="minorHAnsi" w:cstheme="minorBidi"/>
                <w:szCs w:val="20"/>
                <w:lang w:eastAsia="en-US"/>
              </w:rPr>
            </w:pPr>
            <w:r>
              <w:rPr>
                <w:rFonts w:eastAsiaTheme="minorHAnsi" w:cstheme="minorBidi"/>
                <w:szCs w:val="20"/>
                <w:lang w:eastAsia="en-US"/>
              </w:rPr>
              <w:t xml:space="preserve">муз. М. Kpaсева, </w:t>
            </w:r>
            <w:r>
              <w:rPr>
                <w:rFonts w:eastAsiaTheme="minorHAnsi" w:cstheme="minorBidi"/>
                <w:szCs w:val="20"/>
                <w:lang w:eastAsia="en-US"/>
              </w:rPr>
              <w:br w:type="textWrapping"/>
            </w:r>
            <w:r>
              <w:rPr>
                <w:rFonts w:eastAsiaTheme="minorHAnsi" w:cstheme="minorBidi"/>
                <w:szCs w:val="20"/>
                <w:lang w:eastAsia="en-US"/>
              </w:rPr>
              <w:t>сл. С. Вышеславцевой</w:t>
            </w:r>
          </w:p>
        </w:tc>
      </w:tr>
      <w:tr w14:paraId="7E2CA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09224758">
            <w:pPr>
              <w:pStyle w:val="3"/>
              <w:rPr>
                <w:rFonts w:eastAsiaTheme="minorHAnsi" w:cstheme="minorBidi"/>
                <w:szCs w:val="20"/>
                <w:lang w:eastAsia="en-US"/>
              </w:rPr>
            </w:pPr>
          </w:p>
        </w:tc>
        <w:tc>
          <w:tcPr>
            <w:tcW w:w="3730" w:type="dxa"/>
          </w:tcPr>
          <w:p w14:paraId="6D47F528">
            <w:pPr>
              <w:pStyle w:val="3"/>
              <w:rPr>
                <w:rFonts w:eastAsiaTheme="minorHAnsi" w:cstheme="minorBidi"/>
                <w:szCs w:val="20"/>
                <w:lang w:eastAsia="en-US"/>
              </w:rPr>
            </w:pPr>
            <w:r>
              <w:rPr>
                <w:rFonts w:eastAsiaTheme="minorHAnsi" w:cstheme="minorBidi"/>
                <w:szCs w:val="20"/>
                <w:lang w:eastAsia="en-US"/>
              </w:rPr>
              <w:t>«Ёлка»</w:t>
            </w:r>
          </w:p>
        </w:tc>
        <w:tc>
          <w:tcPr>
            <w:tcW w:w="4004" w:type="dxa"/>
          </w:tcPr>
          <w:p w14:paraId="0AF31219">
            <w:pPr>
              <w:pStyle w:val="3"/>
              <w:rPr>
                <w:rFonts w:eastAsiaTheme="minorHAnsi" w:cstheme="minorBidi"/>
                <w:szCs w:val="20"/>
                <w:lang w:eastAsia="en-US"/>
              </w:rPr>
            </w:pPr>
            <w:r>
              <w:rPr>
                <w:rFonts w:eastAsiaTheme="minorHAnsi" w:cstheme="minorBidi"/>
                <w:szCs w:val="20"/>
                <w:lang w:eastAsia="en-US"/>
              </w:rPr>
              <w:t>муз. Е. Тиличеевой, сл. Е. Шмановой</w:t>
            </w:r>
          </w:p>
        </w:tc>
      </w:tr>
      <w:tr w14:paraId="09EEE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0E40081A">
            <w:pPr>
              <w:pStyle w:val="3"/>
              <w:rPr>
                <w:rFonts w:eastAsiaTheme="minorHAnsi" w:cstheme="minorBidi"/>
                <w:szCs w:val="20"/>
                <w:lang w:eastAsia="en-US"/>
              </w:rPr>
            </w:pPr>
          </w:p>
        </w:tc>
        <w:tc>
          <w:tcPr>
            <w:tcW w:w="3730" w:type="dxa"/>
          </w:tcPr>
          <w:p w14:paraId="76012386">
            <w:pPr>
              <w:pStyle w:val="3"/>
              <w:rPr>
                <w:rFonts w:eastAsiaTheme="minorHAnsi" w:cstheme="minorBidi"/>
                <w:szCs w:val="20"/>
                <w:lang w:eastAsia="en-US"/>
              </w:rPr>
            </w:pPr>
            <w:r>
              <w:rPr>
                <w:rFonts w:eastAsiaTheme="minorHAnsi" w:cstheme="minorBidi"/>
                <w:szCs w:val="20"/>
                <w:lang w:eastAsia="en-US"/>
              </w:rPr>
              <w:t>«Самая хорошая»</w:t>
            </w:r>
          </w:p>
        </w:tc>
        <w:tc>
          <w:tcPr>
            <w:tcW w:w="4004" w:type="dxa"/>
          </w:tcPr>
          <w:p w14:paraId="5592133E">
            <w:pPr>
              <w:pStyle w:val="3"/>
              <w:rPr>
                <w:rFonts w:eastAsiaTheme="minorHAnsi" w:cstheme="minorBidi"/>
                <w:szCs w:val="20"/>
                <w:lang w:eastAsia="en-US"/>
              </w:rPr>
            </w:pPr>
            <w:r>
              <w:rPr>
                <w:rFonts w:eastAsiaTheme="minorHAnsi" w:cstheme="minorBidi"/>
                <w:szCs w:val="20"/>
                <w:lang w:eastAsia="en-US"/>
              </w:rPr>
              <w:t>муз. В. Иванникова, сл. О. Фадеевой</w:t>
            </w:r>
          </w:p>
        </w:tc>
      </w:tr>
      <w:tr w14:paraId="04DAD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44AF0688">
            <w:pPr>
              <w:pStyle w:val="3"/>
              <w:rPr>
                <w:rFonts w:eastAsiaTheme="minorHAnsi" w:cstheme="minorBidi"/>
                <w:szCs w:val="20"/>
                <w:lang w:eastAsia="en-US"/>
              </w:rPr>
            </w:pPr>
          </w:p>
        </w:tc>
        <w:tc>
          <w:tcPr>
            <w:tcW w:w="3730" w:type="dxa"/>
          </w:tcPr>
          <w:p w14:paraId="4FB448F7">
            <w:pPr>
              <w:pStyle w:val="3"/>
              <w:rPr>
                <w:rFonts w:eastAsiaTheme="minorHAnsi" w:cstheme="minorBidi"/>
                <w:szCs w:val="20"/>
                <w:lang w:eastAsia="en-US"/>
              </w:rPr>
            </w:pPr>
            <w:r>
              <w:rPr>
                <w:rFonts w:eastAsiaTheme="minorHAnsi" w:cstheme="minorBidi"/>
                <w:szCs w:val="20"/>
                <w:lang w:eastAsia="en-US"/>
              </w:rPr>
              <w:t>«Хорошо у нас в саду»</w:t>
            </w:r>
          </w:p>
        </w:tc>
        <w:tc>
          <w:tcPr>
            <w:tcW w:w="4004" w:type="dxa"/>
          </w:tcPr>
          <w:p w14:paraId="64002B54">
            <w:pPr>
              <w:pStyle w:val="3"/>
              <w:rPr>
                <w:rFonts w:eastAsiaTheme="minorHAnsi" w:cstheme="minorBidi"/>
                <w:szCs w:val="20"/>
                <w:lang w:eastAsia="en-US"/>
              </w:rPr>
            </w:pPr>
            <w:r>
              <w:rPr>
                <w:rFonts w:eastAsiaTheme="minorHAnsi" w:cstheme="minorBidi"/>
                <w:szCs w:val="20"/>
                <w:lang w:eastAsia="en-US"/>
              </w:rPr>
              <w:t>муз. В. Герчик, сл. А. Пришельца</w:t>
            </w:r>
          </w:p>
        </w:tc>
      </w:tr>
      <w:tr w14:paraId="2338D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2CB4DE87">
            <w:pPr>
              <w:pStyle w:val="3"/>
              <w:rPr>
                <w:rFonts w:eastAsiaTheme="minorHAnsi" w:cstheme="minorBidi"/>
                <w:szCs w:val="20"/>
                <w:lang w:eastAsia="en-US"/>
              </w:rPr>
            </w:pPr>
          </w:p>
        </w:tc>
        <w:tc>
          <w:tcPr>
            <w:tcW w:w="3730" w:type="dxa"/>
          </w:tcPr>
          <w:p w14:paraId="5413DD4E">
            <w:pPr>
              <w:pStyle w:val="3"/>
              <w:rPr>
                <w:rFonts w:eastAsiaTheme="minorHAnsi" w:cstheme="minorBidi"/>
                <w:szCs w:val="20"/>
                <w:lang w:eastAsia="en-US"/>
              </w:rPr>
            </w:pPr>
            <w:r>
              <w:rPr>
                <w:rFonts w:eastAsiaTheme="minorHAnsi" w:cstheme="minorBidi"/>
                <w:szCs w:val="20"/>
                <w:lang w:eastAsia="en-US"/>
              </w:rPr>
              <w:t>«Новогодний хоровод»</w:t>
            </w:r>
          </w:p>
        </w:tc>
        <w:tc>
          <w:tcPr>
            <w:tcW w:w="4004" w:type="dxa"/>
          </w:tcPr>
          <w:p w14:paraId="28CBDF49">
            <w:pPr>
              <w:pStyle w:val="3"/>
              <w:rPr>
                <w:rFonts w:eastAsiaTheme="minorHAnsi" w:cstheme="minorBidi"/>
                <w:szCs w:val="20"/>
                <w:lang w:eastAsia="en-US"/>
              </w:rPr>
            </w:pPr>
            <w:r>
              <w:rPr>
                <w:rFonts w:eastAsiaTheme="minorHAnsi" w:cstheme="minorBidi"/>
                <w:szCs w:val="20"/>
                <w:lang w:eastAsia="en-US"/>
              </w:rPr>
              <w:t>муз. Т. Попатенко</w:t>
            </w:r>
          </w:p>
        </w:tc>
      </w:tr>
      <w:tr w14:paraId="32141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7139864A">
            <w:pPr>
              <w:pStyle w:val="3"/>
              <w:rPr>
                <w:rFonts w:eastAsiaTheme="minorHAnsi" w:cstheme="minorBidi"/>
                <w:szCs w:val="20"/>
                <w:lang w:eastAsia="en-US"/>
              </w:rPr>
            </w:pPr>
          </w:p>
        </w:tc>
        <w:tc>
          <w:tcPr>
            <w:tcW w:w="3730" w:type="dxa"/>
          </w:tcPr>
          <w:p w14:paraId="3FD8021B">
            <w:pPr>
              <w:pStyle w:val="3"/>
              <w:rPr>
                <w:rFonts w:eastAsiaTheme="minorHAnsi" w:cstheme="minorBidi"/>
                <w:szCs w:val="20"/>
                <w:lang w:eastAsia="en-US"/>
              </w:rPr>
            </w:pPr>
            <w:r>
              <w:rPr>
                <w:rFonts w:eastAsiaTheme="minorHAnsi" w:cstheme="minorBidi"/>
                <w:szCs w:val="20"/>
                <w:lang w:eastAsia="en-US"/>
              </w:rPr>
              <w:t>«Новогодняя хороводная»</w:t>
            </w:r>
          </w:p>
        </w:tc>
        <w:tc>
          <w:tcPr>
            <w:tcW w:w="4004" w:type="dxa"/>
          </w:tcPr>
          <w:p w14:paraId="25702E1A">
            <w:pPr>
              <w:pStyle w:val="3"/>
              <w:rPr>
                <w:rFonts w:eastAsiaTheme="minorHAnsi" w:cstheme="minorBidi"/>
                <w:szCs w:val="20"/>
                <w:lang w:eastAsia="en-US"/>
              </w:rPr>
            </w:pPr>
            <w:r>
              <w:rPr>
                <w:rFonts w:eastAsiaTheme="minorHAnsi" w:cstheme="minorBidi"/>
                <w:szCs w:val="20"/>
                <w:lang w:eastAsia="en-US"/>
              </w:rPr>
              <w:t>муз. С. Шнайдера</w:t>
            </w:r>
          </w:p>
        </w:tc>
      </w:tr>
      <w:tr w14:paraId="22E3E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4AFF4AE7">
            <w:pPr>
              <w:pStyle w:val="3"/>
              <w:rPr>
                <w:rFonts w:eastAsiaTheme="minorHAnsi" w:cstheme="minorBidi"/>
                <w:szCs w:val="20"/>
                <w:lang w:eastAsia="en-US"/>
              </w:rPr>
            </w:pPr>
          </w:p>
        </w:tc>
        <w:tc>
          <w:tcPr>
            <w:tcW w:w="3730" w:type="dxa"/>
          </w:tcPr>
          <w:p w14:paraId="7747669F">
            <w:pPr>
              <w:pStyle w:val="3"/>
              <w:rPr>
                <w:rFonts w:eastAsiaTheme="minorHAnsi" w:cstheme="minorBidi"/>
                <w:szCs w:val="20"/>
                <w:lang w:eastAsia="en-US"/>
              </w:rPr>
            </w:pPr>
            <w:r>
              <w:rPr>
                <w:rFonts w:eastAsiaTheme="minorHAnsi" w:cstheme="minorBidi"/>
                <w:szCs w:val="20"/>
                <w:lang w:eastAsia="en-US"/>
              </w:rPr>
              <w:t>«Песенка про бабушку»</w:t>
            </w:r>
          </w:p>
        </w:tc>
        <w:tc>
          <w:tcPr>
            <w:tcW w:w="4004" w:type="dxa"/>
          </w:tcPr>
          <w:p w14:paraId="34C52D40">
            <w:pPr>
              <w:pStyle w:val="3"/>
              <w:rPr>
                <w:rFonts w:eastAsiaTheme="minorHAnsi" w:cstheme="minorBidi"/>
                <w:szCs w:val="20"/>
                <w:lang w:eastAsia="en-US"/>
              </w:rPr>
            </w:pPr>
            <w:r>
              <w:rPr>
                <w:rFonts w:eastAsiaTheme="minorHAnsi" w:cstheme="minorBidi"/>
                <w:szCs w:val="20"/>
                <w:lang w:eastAsia="en-US"/>
              </w:rPr>
              <w:t>муз. М. Парцхаладзе</w:t>
            </w:r>
          </w:p>
        </w:tc>
      </w:tr>
      <w:tr w14:paraId="6C361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0448B67B">
            <w:pPr>
              <w:pStyle w:val="3"/>
              <w:rPr>
                <w:rFonts w:eastAsiaTheme="minorHAnsi" w:cstheme="minorBidi"/>
                <w:szCs w:val="20"/>
                <w:lang w:eastAsia="en-US"/>
              </w:rPr>
            </w:pPr>
          </w:p>
        </w:tc>
        <w:tc>
          <w:tcPr>
            <w:tcW w:w="3730" w:type="dxa"/>
          </w:tcPr>
          <w:p w14:paraId="42296D6A">
            <w:pPr>
              <w:pStyle w:val="3"/>
              <w:rPr>
                <w:rFonts w:eastAsiaTheme="minorHAnsi" w:cstheme="minorBidi"/>
                <w:szCs w:val="20"/>
                <w:lang w:eastAsia="en-US"/>
              </w:rPr>
            </w:pPr>
            <w:r>
              <w:rPr>
                <w:rFonts w:eastAsiaTheme="minorHAnsi" w:cstheme="minorBidi"/>
                <w:szCs w:val="20"/>
                <w:lang w:eastAsia="en-US"/>
              </w:rPr>
              <w:t>«До свиданья, детский сад»</w:t>
            </w:r>
          </w:p>
        </w:tc>
        <w:tc>
          <w:tcPr>
            <w:tcW w:w="4004" w:type="dxa"/>
          </w:tcPr>
          <w:p w14:paraId="0D0667F0">
            <w:pPr>
              <w:pStyle w:val="3"/>
              <w:rPr>
                <w:rFonts w:eastAsiaTheme="minorHAnsi" w:cstheme="minorBidi"/>
                <w:szCs w:val="20"/>
                <w:lang w:eastAsia="en-US"/>
              </w:rPr>
            </w:pPr>
            <w:r>
              <w:rPr>
                <w:rFonts w:eastAsiaTheme="minorHAnsi" w:cstheme="minorBidi"/>
                <w:szCs w:val="20"/>
                <w:lang w:eastAsia="en-US"/>
              </w:rPr>
              <w:t xml:space="preserve">муз. Ю. Слонова, </w:t>
            </w:r>
            <w:r>
              <w:rPr>
                <w:rFonts w:eastAsiaTheme="minorHAnsi" w:cstheme="minorBidi"/>
                <w:szCs w:val="20"/>
                <w:lang w:eastAsia="en-US"/>
              </w:rPr>
              <w:br w:type="textWrapping"/>
            </w:r>
            <w:r>
              <w:rPr>
                <w:rFonts w:eastAsiaTheme="minorHAnsi" w:cstheme="minorBidi"/>
                <w:szCs w:val="20"/>
                <w:lang w:eastAsia="en-US"/>
              </w:rPr>
              <w:t>сл. B. Малкова</w:t>
            </w:r>
          </w:p>
        </w:tc>
      </w:tr>
      <w:tr w14:paraId="74836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1A291318">
            <w:pPr>
              <w:pStyle w:val="3"/>
              <w:rPr>
                <w:rFonts w:eastAsiaTheme="minorHAnsi" w:cstheme="minorBidi"/>
                <w:szCs w:val="20"/>
                <w:lang w:eastAsia="en-US"/>
              </w:rPr>
            </w:pPr>
          </w:p>
        </w:tc>
        <w:tc>
          <w:tcPr>
            <w:tcW w:w="3730" w:type="dxa"/>
          </w:tcPr>
          <w:p w14:paraId="2707FF0B">
            <w:pPr>
              <w:pStyle w:val="3"/>
              <w:rPr>
                <w:rFonts w:eastAsiaTheme="minorHAnsi" w:cstheme="minorBidi"/>
                <w:szCs w:val="20"/>
                <w:lang w:eastAsia="en-US"/>
              </w:rPr>
            </w:pPr>
            <w:r>
              <w:rPr>
                <w:rFonts w:eastAsiaTheme="minorHAnsi" w:cstheme="minorBidi"/>
                <w:szCs w:val="20"/>
                <w:lang w:eastAsia="en-US"/>
              </w:rPr>
              <w:t>«Мы теперь ученики»</w:t>
            </w:r>
          </w:p>
        </w:tc>
        <w:tc>
          <w:tcPr>
            <w:tcW w:w="4004" w:type="dxa"/>
          </w:tcPr>
          <w:p w14:paraId="513890A7">
            <w:pPr>
              <w:pStyle w:val="3"/>
              <w:rPr>
                <w:rFonts w:eastAsiaTheme="minorHAnsi" w:cstheme="minorBidi"/>
                <w:szCs w:val="20"/>
                <w:lang w:eastAsia="en-US"/>
              </w:rPr>
            </w:pPr>
            <w:r>
              <w:rPr>
                <w:rFonts w:eastAsiaTheme="minorHAnsi" w:cstheme="minorBidi"/>
                <w:szCs w:val="20"/>
                <w:lang w:eastAsia="en-US"/>
              </w:rPr>
              <w:t>муз. Г. Струве</w:t>
            </w:r>
          </w:p>
        </w:tc>
      </w:tr>
      <w:tr w14:paraId="634AA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4F2A8184">
            <w:pPr>
              <w:pStyle w:val="3"/>
              <w:rPr>
                <w:rFonts w:eastAsiaTheme="minorHAnsi" w:cstheme="minorBidi"/>
                <w:szCs w:val="20"/>
                <w:lang w:eastAsia="en-US"/>
              </w:rPr>
            </w:pPr>
          </w:p>
        </w:tc>
        <w:tc>
          <w:tcPr>
            <w:tcW w:w="3730" w:type="dxa"/>
          </w:tcPr>
          <w:p w14:paraId="48FE2F03">
            <w:pPr>
              <w:pStyle w:val="3"/>
              <w:rPr>
                <w:rFonts w:eastAsiaTheme="minorHAnsi" w:cstheme="minorBidi"/>
                <w:szCs w:val="20"/>
                <w:lang w:eastAsia="en-US"/>
              </w:rPr>
            </w:pPr>
            <w:r>
              <w:rPr>
                <w:rFonts w:eastAsiaTheme="minorHAnsi" w:cstheme="minorBidi"/>
                <w:szCs w:val="20"/>
                <w:lang w:eastAsia="en-US"/>
              </w:rPr>
              <w:t>«Праздник Победы»</w:t>
            </w:r>
          </w:p>
        </w:tc>
        <w:tc>
          <w:tcPr>
            <w:tcW w:w="4004" w:type="dxa"/>
          </w:tcPr>
          <w:p w14:paraId="1773A2A6">
            <w:pPr>
              <w:pStyle w:val="3"/>
              <w:rPr>
                <w:rFonts w:eastAsiaTheme="minorHAnsi" w:cstheme="minorBidi"/>
                <w:szCs w:val="20"/>
                <w:lang w:eastAsia="en-US"/>
              </w:rPr>
            </w:pPr>
            <w:r>
              <w:rPr>
                <w:rFonts w:eastAsiaTheme="minorHAnsi" w:cstheme="minorBidi"/>
                <w:szCs w:val="20"/>
                <w:lang w:eastAsia="en-US"/>
              </w:rPr>
              <w:t>муз. М. Парцхаладзе</w:t>
            </w:r>
          </w:p>
        </w:tc>
      </w:tr>
      <w:tr w14:paraId="6CBFD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681C238C">
            <w:pPr>
              <w:pStyle w:val="3"/>
              <w:rPr>
                <w:rFonts w:eastAsiaTheme="minorHAnsi" w:cstheme="minorBidi"/>
                <w:szCs w:val="20"/>
                <w:lang w:eastAsia="en-US"/>
              </w:rPr>
            </w:pPr>
          </w:p>
        </w:tc>
        <w:tc>
          <w:tcPr>
            <w:tcW w:w="3730" w:type="dxa"/>
          </w:tcPr>
          <w:p w14:paraId="37D8AD29">
            <w:pPr>
              <w:pStyle w:val="3"/>
              <w:rPr>
                <w:rFonts w:eastAsiaTheme="minorHAnsi" w:cstheme="minorBidi"/>
                <w:szCs w:val="20"/>
                <w:lang w:eastAsia="en-US"/>
              </w:rPr>
            </w:pPr>
            <w:r>
              <w:rPr>
                <w:rFonts w:eastAsiaTheme="minorHAnsi" w:cstheme="minorBidi"/>
                <w:szCs w:val="20"/>
                <w:lang w:eastAsia="en-US"/>
              </w:rPr>
              <w:tab/>
            </w:r>
            <w:r>
              <w:rPr>
                <w:rFonts w:eastAsiaTheme="minorHAnsi" w:cstheme="minorBidi"/>
                <w:szCs w:val="20"/>
                <w:lang w:eastAsia="en-US"/>
              </w:rPr>
              <w:t>«Песня о Москве»</w:t>
            </w:r>
          </w:p>
        </w:tc>
        <w:tc>
          <w:tcPr>
            <w:tcW w:w="4004" w:type="dxa"/>
          </w:tcPr>
          <w:p w14:paraId="7E717D68">
            <w:pPr>
              <w:pStyle w:val="3"/>
              <w:rPr>
                <w:rFonts w:eastAsiaTheme="minorHAnsi" w:cstheme="minorBidi"/>
                <w:szCs w:val="20"/>
                <w:lang w:eastAsia="en-US"/>
              </w:rPr>
            </w:pPr>
            <w:r>
              <w:rPr>
                <w:rFonts w:eastAsiaTheme="minorHAnsi" w:cstheme="minorBidi"/>
                <w:szCs w:val="20"/>
                <w:lang w:eastAsia="en-US"/>
              </w:rPr>
              <w:t>муз. Г. Свиридова</w:t>
            </w:r>
          </w:p>
        </w:tc>
      </w:tr>
      <w:tr w14:paraId="47907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45" w:type="dxa"/>
            <w:vMerge w:val="restart"/>
            <w:shd w:val="clear" w:color="auto" w:fill="D8D8D8" w:themeFill="background1" w:themeFillShade="D9"/>
          </w:tcPr>
          <w:p w14:paraId="260F4EC6">
            <w:pPr>
              <w:pStyle w:val="3"/>
              <w:rPr>
                <w:rFonts w:eastAsiaTheme="minorHAnsi" w:cstheme="minorBidi"/>
                <w:szCs w:val="20"/>
                <w:lang w:eastAsia="en-US"/>
              </w:rPr>
            </w:pPr>
            <w:r>
              <w:rPr>
                <w:rFonts w:eastAsiaTheme="minorHAnsi" w:cstheme="minorBidi"/>
                <w:szCs w:val="20"/>
                <w:lang w:eastAsia="en-US"/>
              </w:rPr>
              <w:t>Песенное творчество.</w:t>
            </w:r>
          </w:p>
        </w:tc>
        <w:tc>
          <w:tcPr>
            <w:tcW w:w="3730" w:type="dxa"/>
          </w:tcPr>
          <w:p w14:paraId="2E9D3FC2">
            <w:pPr>
              <w:pStyle w:val="3"/>
              <w:rPr>
                <w:rFonts w:eastAsiaTheme="minorHAnsi" w:cstheme="minorBidi"/>
                <w:szCs w:val="20"/>
                <w:lang w:eastAsia="en-US"/>
              </w:rPr>
            </w:pPr>
            <w:r>
              <w:rPr>
                <w:rFonts w:eastAsiaTheme="minorHAnsi" w:cstheme="minorBidi"/>
                <w:szCs w:val="20"/>
                <w:lang w:eastAsia="en-US"/>
              </w:rPr>
              <w:t>«Веселая песенка»</w:t>
            </w:r>
          </w:p>
        </w:tc>
        <w:tc>
          <w:tcPr>
            <w:tcW w:w="4004" w:type="dxa"/>
          </w:tcPr>
          <w:p w14:paraId="6375D0E4">
            <w:pPr>
              <w:pStyle w:val="3"/>
              <w:rPr>
                <w:rFonts w:eastAsiaTheme="minorHAnsi" w:cstheme="minorBidi"/>
                <w:szCs w:val="20"/>
                <w:lang w:eastAsia="en-US"/>
              </w:rPr>
            </w:pPr>
            <w:r>
              <w:rPr>
                <w:rFonts w:eastAsiaTheme="minorHAnsi" w:cstheme="minorBidi"/>
                <w:szCs w:val="20"/>
                <w:lang w:eastAsia="en-US"/>
              </w:rPr>
              <w:t>муз. Г. Струве, сл. В. Викторова</w:t>
            </w:r>
          </w:p>
        </w:tc>
      </w:tr>
      <w:tr w14:paraId="48A0F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45" w:type="dxa"/>
            <w:vMerge w:val="continue"/>
            <w:shd w:val="clear" w:color="auto" w:fill="D8D8D8" w:themeFill="background1" w:themeFillShade="D9"/>
          </w:tcPr>
          <w:p w14:paraId="5B02C584">
            <w:pPr>
              <w:pStyle w:val="3"/>
              <w:rPr>
                <w:rFonts w:eastAsiaTheme="minorHAnsi" w:cstheme="minorBidi"/>
                <w:szCs w:val="20"/>
                <w:lang w:eastAsia="en-US"/>
              </w:rPr>
            </w:pPr>
          </w:p>
        </w:tc>
        <w:tc>
          <w:tcPr>
            <w:tcW w:w="3730" w:type="dxa"/>
          </w:tcPr>
          <w:p w14:paraId="2BF35773">
            <w:pPr>
              <w:pStyle w:val="3"/>
              <w:rPr>
                <w:rFonts w:eastAsiaTheme="minorHAnsi" w:cstheme="minorBidi"/>
                <w:szCs w:val="20"/>
                <w:lang w:eastAsia="en-US"/>
              </w:rPr>
            </w:pPr>
            <w:r>
              <w:rPr>
                <w:rFonts w:eastAsiaTheme="minorHAnsi" w:cstheme="minorBidi"/>
                <w:szCs w:val="20"/>
                <w:lang w:eastAsia="en-US"/>
              </w:rPr>
              <w:t>«Плясовая»</w:t>
            </w:r>
          </w:p>
        </w:tc>
        <w:tc>
          <w:tcPr>
            <w:tcW w:w="4004" w:type="dxa"/>
          </w:tcPr>
          <w:p w14:paraId="4DEC8345">
            <w:pPr>
              <w:pStyle w:val="3"/>
              <w:rPr>
                <w:rFonts w:eastAsiaTheme="minorHAnsi" w:cstheme="minorBidi"/>
                <w:szCs w:val="20"/>
                <w:lang w:eastAsia="en-US"/>
              </w:rPr>
            </w:pPr>
            <w:r>
              <w:rPr>
                <w:rFonts w:eastAsiaTheme="minorHAnsi" w:cstheme="minorBidi"/>
                <w:szCs w:val="20"/>
                <w:lang w:eastAsia="en-US"/>
              </w:rPr>
              <w:t>муз. Т. Ломовой</w:t>
            </w:r>
          </w:p>
        </w:tc>
      </w:tr>
      <w:tr w14:paraId="0F8BA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945" w:type="dxa"/>
            <w:vMerge w:val="continue"/>
            <w:shd w:val="clear" w:color="auto" w:fill="D8D8D8" w:themeFill="background1" w:themeFillShade="D9"/>
          </w:tcPr>
          <w:p w14:paraId="2321FDE0">
            <w:pPr>
              <w:pStyle w:val="3"/>
              <w:rPr>
                <w:rFonts w:eastAsiaTheme="minorHAnsi" w:cstheme="minorBidi"/>
                <w:szCs w:val="20"/>
                <w:lang w:eastAsia="en-US"/>
              </w:rPr>
            </w:pPr>
          </w:p>
        </w:tc>
        <w:tc>
          <w:tcPr>
            <w:tcW w:w="3730" w:type="dxa"/>
          </w:tcPr>
          <w:p w14:paraId="6FBD01AA">
            <w:pPr>
              <w:pStyle w:val="3"/>
              <w:rPr>
                <w:rFonts w:eastAsiaTheme="minorHAnsi" w:cstheme="minorBidi"/>
                <w:szCs w:val="20"/>
                <w:lang w:eastAsia="en-US"/>
              </w:rPr>
            </w:pPr>
            <w:r>
              <w:rPr>
                <w:rFonts w:eastAsiaTheme="minorHAnsi" w:cstheme="minorBidi"/>
                <w:szCs w:val="20"/>
                <w:lang w:eastAsia="en-US"/>
              </w:rPr>
              <w:t>«Весной»</w:t>
            </w:r>
          </w:p>
        </w:tc>
        <w:tc>
          <w:tcPr>
            <w:tcW w:w="4004" w:type="dxa"/>
          </w:tcPr>
          <w:p w14:paraId="75FC90A6">
            <w:pPr>
              <w:pStyle w:val="3"/>
              <w:rPr>
                <w:rFonts w:eastAsiaTheme="minorHAnsi" w:cstheme="minorBidi"/>
                <w:szCs w:val="20"/>
                <w:lang w:eastAsia="en-US"/>
              </w:rPr>
            </w:pPr>
            <w:r>
              <w:rPr>
                <w:rFonts w:eastAsiaTheme="minorHAnsi" w:cstheme="minorBidi"/>
                <w:szCs w:val="20"/>
                <w:lang w:eastAsia="en-US"/>
              </w:rPr>
              <w:t>муз. Г. Зингера</w:t>
            </w:r>
          </w:p>
        </w:tc>
      </w:tr>
      <w:tr w14:paraId="067B3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79" w:type="dxa"/>
            <w:gridSpan w:val="3"/>
            <w:shd w:val="clear" w:color="auto" w:fill="D8D8D8" w:themeFill="background1" w:themeFillShade="D9"/>
            <w:vAlign w:val="center"/>
          </w:tcPr>
          <w:p w14:paraId="2A5A5D2E">
            <w:pPr>
              <w:pStyle w:val="3"/>
              <w:rPr>
                <w:rFonts w:eastAsiaTheme="minorHAnsi" w:cstheme="minorBidi"/>
                <w:szCs w:val="20"/>
                <w:lang w:eastAsia="en-US"/>
              </w:rPr>
            </w:pPr>
            <w:bookmarkStart w:id="49" w:name="_Hlk136629892"/>
            <w:r>
              <w:rPr>
                <w:rFonts w:eastAsiaTheme="minorHAnsi" w:cstheme="minorBidi"/>
                <w:szCs w:val="20"/>
                <w:lang w:eastAsia="en-US"/>
              </w:rPr>
              <w:t>Музыкально-ритмические движения.</w:t>
            </w:r>
          </w:p>
        </w:tc>
      </w:tr>
      <w:tr w14:paraId="059F9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restart"/>
            <w:shd w:val="clear" w:color="auto" w:fill="D8D8D8" w:themeFill="background1" w:themeFillShade="D9"/>
          </w:tcPr>
          <w:p w14:paraId="380CB48C">
            <w:pPr>
              <w:pStyle w:val="3"/>
              <w:rPr>
                <w:rFonts w:eastAsiaTheme="minorHAnsi" w:cstheme="minorBidi"/>
                <w:szCs w:val="20"/>
                <w:lang w:eastAsia="en-US"/>
              </w:rPr>
            </w:pPr>
            <w:r>
              <w:rPr>
                <w:rFonts w:eastAsiaTheme="minorHAnsi" w:cstheme="minorBidi"/>
                <w:szCs w:val="20"/>
                <w:lang w:eastAsia="en-US"/>
              </w:rPr>
              <w:t>Упражнения.</w:t>
            </w:r>
          </w:p>
        </w:tc>
        <w:tc>
          <w:tcPr>
            <w:tcW w:w="3730" w:type="dxa"/>
          </w:tcPr>
          <w:p w14:paraId="4E5A8109">
            <w:pPr>
              <w:pStyle w:val="3"/>
              <w:rPr>
                <w:rFonts w:eastAsiaTheme="minorHAnsi" w:cstheme="minorBidi"/>
                <w:szCs w:val="20"/>
                <w:lang w:eastAsia="en-US"/>
              </w:rPr>
            </w:pPr>
            <w:r>
              <w:rPr>
                <w:rFonts w:eastAsiaTheme="minorHAnsi" w:cstheme="minorBidi"/>
                <w:szCs w:val="20"/>
                <w:lang w:eastAsia="en-US"/>
              </w:rPr>
              <w:t>«Марш»</w:t>
            </w:r>
          </w:p>
        </w:tc>
        <w:tc>
          <w:tcPr>
            <w:tcW w:w="4004" w:type="dxa"/>
          </w:tcPr>
          <w:p w14:paraId="2AD595D5">
            <w:pPr>
              <w:pStyle w:val="3"/>
              <w:rPr>
                <w:rFonts w:eastAsiaTheme="minorHAnsi" w:cstheme="minorBidi"/>
                <w:szCs w:val="20"/>
                <w:lang w:eastAsia="en-US"/>
              </w:rPr>
            </w:pPr>
            <w:r>
              <w:rPr>
                <w:rFonts w:eastAsiaTheme="minorHAnsi" w:cstheme="minorBidi"/>
                <w:szCs w:val="20"/>
                <w:lang w:eastAsia="en-US"/>
              </w:rPr>
              <w:t>муз. М. Робера</w:t>
            </w:r>
          </w:p>
        </w:tc>
      </w:tr>
      <w:tr w14:paraId="3CA45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067F3250">
            <w:pPr>
              <w:pStyle w:val="3"/>
              <w:rPr>
                <w:rFonts w:eastAsiaTheme="minorHAnsi" w:cstheme="minorBidi"/>
                <w:szCs w:val="20"/>
                <w:lang w:eastAsia="en-US"/>
              </w:rPr>
            </w:pPr>
          </w:p>
        </w:tc>
        <w:tc>
          <w:tcPr>
            <w:tcW w:w="3730" w:type="dxa"/>
          </w:tcPr>
          <w:p w14:paraId="41497527">
            <w:pPr>
              <w:pStyle w:val="3"/>
              <w:rPr>
                <w:rFonts w:eastAsiaTheme="minorHAnsi" w:cstheme="minorBidi"/>
                <w:szCs w:val="20"/>
                <w:lang w:eastAsia="en-US"/>
              </w:rPr>
            </w:pPr>
            <w:r>
              <w:rPr>
                <w:rFonts w:eastAsiaTheme="minorHAnsi" w:cstheme="minorBidi"/>
                <w:szCs w:val="20"/>
                <w:lang w:eastAsia="en-US"/>
              </w:rPr>
              <w:t xml:space="preserve">«Бег», </w:t>
            </w:r>
          </w:p>
          <w:p w14:paraId="78986B0C">
            <w:pPr>
              <w:pStyle w:val="3"/>
              <w:rPr>
                <w:rFonts w:eastAsiaTheme="minorHAnsi" w:cstheme="minorBidi"/>
                <w:szCs w:val="20"/>
                <w:lang w:eastAsia="en-US"/>
              </w:rPr>
            </w:pPr>
            <w:r>
              <w:rPr>
                <w:rFonts w:eastAsiaTheme="minorHAnsi" w:cstheme="minorBidi"/>
                <w:szCs w:val="20"/>
                <w:lang w:eastAsia="en-US"/>
              </w:rPr>
              <w:t>«Цветные флажки»</w:t>
            </w:r>
          </w:p>
        </w:tc>
        <w:tc>
          <w:tcPr>
            <w:tcW w:w="4004" w:type="dxa"/>
          </w:tcPr>
          <w:p w14:paraId="133909E2">
            <w:pPr>
              <w:pStyle w:val="3"/>
              <w:rPr>
                <w:rFonts w:eastAsiaTheme="minorHAnsi" w:cstheme="minorBidi"/>
                <w:szCs w:val="20"/>
                <w:lang w:eastAsia="en-US"/>
              </w:rPr>
            </w:pPr>
            <w:r>
              <w:rPr>
                <w:rFonts w:eastAsiaTheme="minorHAnsi" w:cstheme="minorBidi"/>
                <w:szCs w:val="20"/>
                <w:lang w:eastAsia="en-US"/>
              </w:rPr>
              <w:t xml:space="preserve">муз. </w:t>
            </w:r>
            <w:r>
              <w:rPr>
                <w:rFonts w:eastAsiaTheme="minorHAnsi" w:cstheme="minorBidi"/>
                <w:szCs w:val="20"/>
                <w:lang w:eastAsia="en-US"/>
              </w:rPr>
              <w:br w:type="textWrapping"/>
            </w:r>
            <w:r>
              <w:rPr>
                <w:rFonts w:eastAsiaTheme="minorHAnsi" w:cstheme="minorBidi"/>
                <w:szCs w:val="20"/>
                <w:lang w:eastAsia="en-US"/>
              </w:rPr>
              <w:t>Е. Тиличеевой</w:t>
            </w:r>
          </w:p>
        </w:tc>
      </w:tr>
      <w:tr w14:paraId="59C21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50FC9D20">
            <w:pPr>
              <w:pStyle w:val="3"/>
              <w:rPr>
                <w:rFonts w:eastAsiaTheme="minorHAnsi" w:cstheme="minorBidi"/>
                <w:szCs w:val="20"/>
                <w:lang w:eastAsia="en-US"/>
              </w:rPr>
            </w:pPr>
          </w:p>
        </w:tc>
        <w:tc>
          <w:tcPr>
            <w:tcW w:w="3730" w:type="dxa"/>
          </w:tcPr>
          <w:p w14:paraId="74182F18">
            <w:pPr>
              <w:pStyle w:val="3"/>
              <w:rPr>
                <w:rFonts w:eastAsiaTheme="minorHAnsi" w:cstheme="minorBidi"/>
                <w:szCs w:val="20"/>
                <w:lang w:eastAsia="en-US"/>
              </w:rPr>
            </w:pPr>
            <w:r>
              <w:rPr>
                <w:rFonts w:eastAsiaTheme="minorHAnsi" w:cstheme="minorBidi"/>
                <w:szCs w:val="20"/>
                <w:lang w:eastAsia="en-US"/>
              </w:rPr>
              <w:t xml:space="preserve">«Кто лучше скачет?», </w:t>
            </w:r>
          </w:p>
          <w:p w14:paraId="2FF0D8BF">
            <w:pPr>
              <w:pStyle w:val="3"/>
              <w:rPr>
                <w:rFonts w:eastAsiaTheme="minorHAnsi" w:cstheme="minorBidi"/>
                <w:szCs w:val="20"/>
                <w:lang w:eastAsia="en-US"/>
              </w:rPr>
            </w:pPr>
            <w:r>
              <w:rPr>
                <w:rFonts w:eastAsiaTheme="minorHAnsi" w:cstheme="minorBidi"/>
                <w:szCs w:val="20"/>
                <w:lang w:eastAsia="en-US"/>
              </w:rPr>
              <w:t>«Шагают девочки и мальчики»</w:t>
            </w:r>
          </w:p>
        </w:tc>
        <w:tc>
          <w:tcPr>
            <w:tcW w:w="4004" w:type="dxa"/>
          </w:tcPr>
          <w:p w14:paraId="5D0AD844">
            <w:pPr>
              <w:pStyle w:val="3"/>
              <w:rPr>
                <w:rFonts w:eastAsiaTheme="minorHAnsi" w:cstheme="minorBidi"/>
                <w:szCs w:val="20"/>
                <w:lang w:eastAsia="en-US"/>
              </w:rPr>
            </w:pPr>
            <w:r>
              <w:rPr>
                <w:rFonts w:eastAsiaTheme="minorHAnsi" w:cstheme="minorBidi"/>
                <w:szCs w:val="20"/>
                <w:lang w:eastAsia="en-US"/>
              </w:rPr>
              <w:t xml:space="preserve">муз. </w:t>
            </w:r>
            <w:r>
              <w:rPr>
                <w:rFonts w:eastAsiaTheme="minorHAnsi" w:cstheme="minorBidi"/>
                <w:szCs w:val="20"/>
                <w:lang w:eastAsia="en-US"/>
              </w:rPr>
              <w:br w:type="textWrapping"/>
            </w:r>
            <w:r>
              <w:rPr>
                <w:rFonts w:eastAsiaTheme="minorHAnsi" w:cstheme="minorBidi"/>
                <w:szCs w:val="20"/>
                <w:lang w:eastAsia="en-US"/>
              </w:rPr>
              <w:t>В. Золотарева</w:t>
            </w:r>
          </w:p>
        </w:tc>
      </w:tr>
      <w:tr w14:paraId="37025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6EA563CD">
            <w:pPr>
              <w:pStyle w:val="3"/>
              <w:rPr>
                <w:rFonts w:eastAsiaTheme="minorHAnsi" w:cstheme="minorBidi"/>
                <w:szCs w:val="20"/>
                <w:lang w:eastAsia="en-US"/>
              </w:rPr>
            </w:pPr>
          </w:p>
        </w:tc>
        <w:tc>
          <w:tcPr>
            <w:tcW w:w="3730" w:type="dxa"/>
          </w:tcPr>
          <w:p w14:paraId="19034F8F">
            <w:pPr>
              <w:pStyle w:val="3"/>
              <w:rPr>
                <w:rFonts w:eastAsiaTheme="minorHAnsi" w:cstheme="minorBidi"/>
                <w:szCs w:val="20"/>
                <w:lang w:eastAsia="en-US"/>
              </w:rPr>
            </w:pPr>
            <w:r>
              <w:rPr>
                <w:rFonts w:eastAsiaTheme="minorHAnsi" w:cstheme="minorBidi"/>
                <w:szCs w:val="20"/>
                <w:lang w:eastAsia="en-US"/>
              </w:rPr>
              <w:t>«Этюд», поднимай и скрещивай флажки</w:t>
            </w:r>
          </w:p>
        </w:tc>
        <w:tc>
          <w:tcPr>
            <w:tcW w:w="4004" w:type="dxa"/>
          </w:tcPr>
          <w:p w14:paraId="6A504AFF">
            <w:pPr>
              <w:pStyle w:val="3"/>
              <w:rPr>
                <w:rFonts w:eastAsiaTheme="minorHAnsi" w:cstheme="minorBidi"/>
                <w:szCs w:val="20"/>
                <w:lang w:eastAsia="en-US"/>
              </w:rPr>
            </w:pPr>
            <w:r>
              <w:rPr>
                <w:rFonts w:eastAsiaTheme="minorHAnsi" w:cstheme="minorBidi"/>
                <w:szCs w:val="20"/>
                <w:lang w:eastAsia="en-US"/>
              </w:rPr>
              <w:t>муз. К. Гуритта</w:t>
            </w:r>
          </w:p>
        </w:tc>
      </w:tr>
      <w:tr w14:paraId="05DAD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7BEF5C20">
            <w:pPr>
              <w:pStyle w:val="3"/>
              <w:rPr>
                <w:rFonts w:eastAsiaTheme="minorHAnsi" w:cstheme="minorBidi"/>
                <w:szCs w:val="20"/>
                <w:lang w:eastAsia="en-US"/>
              </w:rPr>
            </w:pPr>
          </w:p>
        </w:tc>
        <w:tc>
          <w:tcPr>
            <w:tcW w:w="3730" w:type="dxa"/>
          </w:tcPr>
          <w:p w14:paraId="716E958B">
            <w:pPr>
              <w:pStyle w:val="3"/>
              <w:rPr>
                <w:rFonts w:eastAsiaTheme="minorHAnsi" w:cstheme="minorBidi"/>
                <w:szCs w:val="20"/>
                <w:lang w:eastAsia="en-US"/>
              </w:rPr>
            </w:pPr>
            <w:r>
              <w:rPr>
                <w:rFonts w:eastAsiaTheme="minorHAnsi" w:cstheme="minorBidi"/>
                <w:szCs w:val="20"/>
                <w:lang w:eastAsia="en-US"/>
              </w:rPr>
              <w:t>«Ой, утушка луговая» полоскать платочки</w:t>
            </w:r>
          </w:p>
        </w:tc>
        <w:tc>
          <w:tcPr>
            <w:tcW w:w="4004" w:type="dxa"/>
          </w:tcPr>
          <w:p w14:paraId="52271D0A">
            <w:pPr>
              <w:pStyle w:val="3"/>
              <w:rPr>
                <w:rFonts w:eastAsiaTheme="minorHAnsi" w:cstheme="minorBidi"/>
                <w:szCs w:val="20"/>
                <w:lang w:eastAsia="en-US"/>
              </w:rPr>
            </w:pPr>
            <w:r>
              <w:rPr>
                <w:rFonts w:eastAsiaTheme="minorHAnsi" w:cstheme="minorBidi"/>
                <w:szCs w:val="20"/>
                <w:lang w:eastAsia="en-US"/>
              </w:rPr>
              <w:t>рус. нар. мелодия, обраб. Т. Ломовой</w:t>
            </w:r>
          </w:p>
        </w:tc>
      </w:tr>
      <w:tr w14:paraId="25C80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945" w:type="dxa"/>
            <w:vMerge w:val="continue"/>
            <w:shd w:val="clear" w:color="auto" w:fill="D8D8D8" w:themeFill="background1" w:themeFillShade="D9"/>
          </w:tcPr>
          <w:p w14:paraId="5B597F98">
            <w:pPr>
              <w:pStyle w:val="3"/>
              <w:rPr>
                <w:rFonts w:eastAsiaTheme="minorHAnsi" w:cstheme="minorBidi"/>
                <w:szCs w:val="20"/>
                <w:lang w:eastAsia="en-US"/>
              </w:rPr>
            </w:pPr>
          </w:p>
        </w:tc>
        <w:tc>
          <w:tcPr>
            <w:tcW w:w="3730" w:type="dxa"/>
          </w:tcPr>
          <w:p w14:paraId="3320AEFE">
            <w:pPr>
              <w:pStyle w:val="3"/>
              <w:rPr>
                <w:rFonts w:eastAsiaTheme="minorHAnsi" w:cstheme="minorBidi"/>
                <w:szCs w:val="20"/>
                <w:lang w:eastAsia="en-US"/>
              </w:rPr>
            </w:pPr>
            <w:r>
              <w:rPr>
                <w:rFonts w:eastAsiaTheme="minorHAnsi" w:cstheme="minorBidi"/>
                <w:szCs w:val="20"/>
                <w:lang w:eastAsia="en-US"/>
              </w:rPr>
              <w:t>«Упражнение с кубиками»</w:t>
            </w:r>
          </w:p>
        </w:tc>
        <w:tc>
          <w:tcPr>
            <w:tcW w:w="4004" w:type="dxa"/>
          </w:tcPr>
          <w:p w14:paraId="0FFE112F">
            <w:pPr>
              <w:pStyle w:val="3"/>
              <w:rPr>
                <w:rFonts w:eastAsiaTheme="minorHAnsi" w:cstheme="minorBidi"/>
                <w:szCs w:val="20"/>
                <w:lang w:eastAsia="en-US"/>
              </w:rPr>
            </w:pPr>
            <w:r>
              <w:rPr>
                <w:rFonts w:eastAsiaTheme="minorHAnsi" w:cstheme="minorBidi"/>
                <w:szCs w:val="20"/>
                <w:lang w:eastAsia="en-US"/>
              </w:rPr>
              <w:t>муз. С. Соснина.</w:t>
            </w:r>
          </w:p>
        </w:tc>
      </w:tr>
      <w:bookmarkEnd w:id="49"/>
      <w:tr w14:paraId="77EC7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restart"/>
            <w:shd w:val="clear" w:color="auto" w:fill="D8D8D8" w:themeFill="background1" w:themeFillShade="D9"/>
          </w:tcPr>
          <w:p w14:paraId="490A54F8">
            <w:pPr>
              <w:pStyle w:val="3"/>
              <w:rPr>
                <w:rFonts w:eastAsiaTheme="minorHAnsi" w:cstheme="minorBidi"/>
                <w:szCs w:val="20"/>
                <w:lang w:eastAsia="en-US"/>
              </w:rPr>
            </w:pPr>
            <w:r>
              <w:rPr>
                <w:rFonts w:eastAsiaTheme="minorHAnsi" w:cstheme="minorBidi"/>
                <w:szCs w:val="20"/>
                <w:lang w:eastAsia="en-US"/>
              </w:rPr>
              <w:t>Этюды.</w:t>
            </w:r>
          </w:p>
        </w:tc>
        <w:tc>
          <w:tcPr>
            <w:tcW w:w="3730" w:type="dxa"/>
          </w:tcPr>
          <w:p w14:paraId="77A2692F">
            <w:pPr>
              <w:pStyle w:val="3"/>
              <w:rPr>
                <w:rFonts w:eastAsiaTheme="minorHAnsi" w:cstheme="minorBidi"/>
                <w:szCs w:val="20"/>
                <w:lang w:eastAsia="en-US"/>
              </w:rPr>
            </w:pPr>
            <w:r>
              <w:rPr>
                <w:rFonts w:eastAsiaTheme="minorHAnsi" w:cstheme="minorBidi"/>
                <w:szCs w:val="20"/>
                <w:lang w:eastAsia="en-US"/>
              </w:rPr>
              <w:t xml:space="preserve"> «Медведи пляшут»</w:t>
            </w:r>
          </w:p>
        </w:tc>
        <w:tc>
          <w:tcPr>
            <w:tcW w:w="4004" w:type="dxa"/>
          </w:tcPr>
          <w:p w14:paraId="5E620D3B">
            <w:pPr>
              <w:pStyle w:val="3"/>
              <w:rPr>
                <w:rFonts w:eastAsiaTheme="minorHAnsi" w:cstheme="minorBidi"/>
                <w:szCs w:val="20"/>
                <w:lang w:eastAsia="en-US"/>
              </w:rPr>
            </w:pPr>
            <w:r>
              <w:rPr>
                <w:rFonts w:eastAsiaTheme="minorHAnsi" w:cstheme="minorBidi"/>
                <w:szCs w:val="20"/>
                <w:lang w:eastAsia="en-US"/>
              </w:rPr>
              <w:t>муз. М. Красева</w:t>
            </w:r>
          </w:p>
        </w:tc>
      </w:tr>
      <w:tr w14:paraId="1D035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5E72F2C5">
            <w:pPr>
              <w:pStyle w:val="3"/>
              <w:rPr>
                <w:rFonts w:eastAsiaTheme="minorHAnsi" w:cstheme="minorBidi"/>
                <w:szCs w:val="20"/>
                <w:lang w:eastAsia="en-US"/>
              </w:rPr>
            </w:pPr>
          </w:p>
        </w:tc>
        <w:tc>
          <w:tcPr>
            <w:tcW w:w="3730" w:type="dxa"/>
          </w:tcPr>
          <w:p w14:paraId="54A9E254">
            <w:pPr>
              <w:pStyle w:val="3"/>
              <w:rPr>
                <w:rFonts w:eastAsiaTheme="minorHAnsi" w:cstheme="minorBidi"/>
                <w:szCs w:val="20"/>
                <w:lang w:eastAsia="en-US"/>
              </w:rPr>
            </w:pPr>
            <w:r>
              <w:rPr>
                <w:rFonts w:eastAsiaTheme="minorHAnsi" w:cstheme="minorBidi"/>
                <w:szCs w:val="20"/>
                <w:lang w:eastAsia="en-US"/>
              </w:rPr>
              <w:t>«Марш»</w:t>
            </w:r>
            <w:r>
              <w:rPr>
                <w:rFonts w:eastAsiaTheme="minorHAnsi" w:cstheme="minorBidi"/>
                <w:szCs w:val="20"/>
                <w:lang w:eastAsia="en-US"/>
              </w:rPr>
              <w:tab/>
            </w:r>
            <w:r>
              <w:rPr>
                <w:rFonts w:eastAsiaTheme="minorHAnsi" w:cstheme="minorBidi"/>
                <w:szCs w:val="20"/>
                <w:lang w:eastAsia="en-US"/>
              </w:rPr>
              <w:tab/>
            </w:r>
            <w:r>
              <w:rPr>
                <w:rFonts w:eastAsiaTheme="minorHAnsi" w:cstheme="minorBidi"/>
                <w:szCs w:val="20"/>
                <w:lang w:eastAsia="en-US"/>
              </w:rPr>
              <w:t>Показывай направление</w:t>
            </w:r>
          </w:p>
        </w:tc>
        <w:tc>
          <w:tcPr>
            <w:tcW w:w="4004" w:type="dxa"/>
          </w:tcPr>
          <w:p w14:paraId="379DCE28">
            <w:pPr>
              <w:pStyle w:val="3"/>
              <w:rPr>
                <w:rFonts w:eastAsiaTheme="minorHAnsi" w:cstheme="minorBidi"/>
                <w:szCs w:val="20"/>
                <w:lang w:eastAsia="en-US"/>
              </w:rPr>
            </w:pPr>
            <w:r>
              <w:rPr>
                <w:rFonts w:eastAsiaTheme="minorHAnsi" w:cstheme="minorBidi"/>
                <w:szCs w:val="20"/>
                <w:lang w:eastAsia="en-US"/>
              </w:rPr>
              <w:t>муз. Д. Кабалевского</w:t>
            </w:r>
          </w:p>
        </w:tc>
      </w:tr>
      <w:tr w14:paraId="23881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5C8BF9A1">
            <w:pPr>
              <w:pStyle w:val="3"/>
              <w:rPr>
                <w:rFonts w:eastAsiaTheme="minorHAnsi" w:cstheme="minorBidi"/>
                <w:szCs w:val="20"/>
                <w:lang w:eastAsia="en-US"/>
              </w:rPr>
            </w:pPr>
          </w:p>
        </w:tc>
        <w:tc>
          <w:tcPr>
            <w:tcW w:w="3730" w:type="dxa"/>
          </w:tcPr>
          <w:p w14:paraId="249E5BA3">
            <w:pPr>
              <w:pStyle w:val="3"/>
              <w:rPr>
                <w:rFonts w:eastAsiaTheme="minorHAnsi" w:cstheme="minorBidi"/>
                <w:szCs w:val="20"/>
                <w:lang w:eastAsia="en-US"/>
              </w:rPr>
            </w:pPr>
            <w:r>
              <w:rPr>
                <w:rFonts w:eastAsiaTheme="minorHAnsi" w:cstheme="minorBidi"/>
                <w:szCs w:val="20"/>
                <w:lang w:eastAsia="en-US"/>
              </w:rPr>
              <w:t>«Ах ты, береза» каждая пара пляшет по-своему</w:t>
            </w:r>
          </w:p>
        </w:tc>
        <w:tc>
          <w:tcPr>
            <w:tcW w:w="4004" w:type="dxa"/>
          </w:tcPr>
          <w:p w14:paraId="5B9E4398">
            <w:pPr>
              <w:pStyle w:val="3"/>
              <w:rPr>
                <w:rFonts w:eastAsiaTheme="minorHAnsi" w:cstheme="minorBidi"/>
                <w:szCs w:val="20"/>
                <w:lang w:eastAsia="en-US"/>
              </w:rPr>
            </w:pPr>
            <w:r>
              <w:rPr>
                <w:rFonts w:eastAsiaTheme="minorHAnsi" w:cstheme="minorBidi"/>
                <w:szCs w:val="20"/>
                <w:lang w:eastAsia="en-US"/>
              </w:rPr>
              <w:t>рус. нар. мелодия</w:t>
            </w:r>
          </w:p>
        </w:tc>
      </w:tr>
      <w:tr w14:paraId="64C3F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7A26E503">
            <w:pPr>
              <w:pStyle w:val="3"/>
              <w:rPr>
                <w:rFonts w:eastAsiaTheme="minorHAnsi" w:cstheme="minorBidi"/>
                <w:szCs w:val="20"/>
                <w:lang w:eastAsia="en-US"/>
              </w:rPr>
            </w:pPr>
          </w:p>
        </w:tc>
        <w:tc>
          <w:tcPr>
            <w:tcW w:w="3730" w:type="dxa"/>
          </w:tcPr>
          <w:p w14:paraId="69EA1094">
            <w:pPr>
              <w:pStyle w:val="3"/>
              <w:rPr>
                <w:rFonts w:eastAsiaTheme="minorHAnsi" w:cstheme="minorBidi"/>
                <w:szCs w:val="20"/>
                <w:lang w:eastAsia="en-US"/>
              </w:rPr>
            </w:pPr>
            <w:r>
              <w:rPr>
                <w:rFonts w:eastAsiaTheme="minorHAnsi" w:cstheme="minorBidi"/>
                <w:szCs w:val="20"/>
                <w:lang w:eastAsia="en-US"/>
              </w:rPr>
              <w:t xml:space="preserve">«Попрыгунья», </w:t>
            </w:r>
          </w:p>
          <w:p w14:paraId="6AD606BC">
            <w:pPr>
              <w:pStyle w:val="3"/>
              <w:rPr>
                <w:rFonts w:eastAsiaTheme="minorHAnsi" w:cstheme="minorBidi"/>
                <w:szCs w:val="20"/>
                <w:lang w:eastAsia="en-US"/>
              </w:rPr>
            </w:pPr>
            <w:r>
              <w:rPr>
                <w:rFonts w:eastAsiaTheme="minorHAnsi" w:cstheme="minorBidi"/>
                <w:szCs w:val="20"/>
                <w:lang w:eastAsia="en-US"/>
              </w:rPr>
              <w:t>«Лягушки и аисты»</w:t>
            </w:r>
          </w:p>
        </w:tc>
        <w:tc>
          <w:tcPr>
            <w:tcW w:w="4004" w:type="dxa"/>
          </w:tcPr>
          <w:p w14:paraId="5AA5A1A3">
            <w:pPr>
              <w:pStyle w:val="3"/>
              <w:rPr>
                <w:rFonts w:eastAsiaTheme="minorHAnsi" w:cstheme="minorBidi"/>
                <w:szCs w:val="20"/>
                <w:lang w:eastAsia="en-US"/>
              </w:rPr>
            </w:pPr>
            <w:r>
              <w:rPr>
                <w:rFonts w:eastAsiaTheme="minorHAnsi" w:cstheme="minorBidi"/>
                <w:szCs w:val="20"/>
                <w:lang w:eastAsia="en-US"/>
              </w:rPr>
              <w:t>муз. В. Витлина</w:t>
            </w:r>
          </w:p>
        </w:tc>
      </w:tr>
      <w:tr w14:paraId="117FA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restart"/>
            <w:shd w:val="clear" w:color="auto" w:fill="D8D8D8" w:themeFill="background1" w:themeFillShade="D9"/>
          </w:tcPr>
          <w:p w14:paraId="41FD356F">
            <w:pPr>
              <w:pStyle w:val="3"/>
              <w:rPr>
                <w:rFonts w:eastAsiaTheme="minorHAnsi" w:cstheme="minorBidi"/>
                <w:szCs w:val="20"/>
                <w:lang w:eastAsia="en-US"/>
              </w:rPr>
            </w:pPr>
            <w:r>
              <w:rPr>
                <w:rFonts w:eastAsiaTheme="minorHAnsi" w:cstheme="minorBidi"/>
                <w:szCs w:val="20"/>
                <w:lang w:eastAsia="en-US"/>
              </w:rPr>
              <w:t>Танцы и пляски.</w:t>
            </w:r>
          </w:p>
        </w:tc>
        <w:tc>
          <w:tcPr>
            <w:tcW w:w="3730" w:type="dxa"/>
          </w:tcPr>
          <w:p w14:paraId="216CC90D">
            <w:pPr>
              <w:pStyle w:val="3"/>
              <w:rPr>
                <w:rFonts w:eastAsiaTheme="minorHAnsi" w:cstheme="minorBidi"/>
                <w:szCs w:val="20"/>
                <w:lang w:eastAsia="en-US"/>
              </w:rPr>
            </w:pPr>
            <w:r>
              <w:rPr>
                <w:rFonts w:eastAsiaTheme="minorHAnsi" w:cstheme="minorBidi"/>
                <w:szCs w:val="20"/>
                <w:lang w:eastAsia="en-US"/>
              </w:rPr>
              <w:t>«Задорный танец»</w:t>
            </w:r>
          </w:p>
        </w:tc>
        <w:tc>
          <w:tcPr>
            <w:tcW w:w="4004" w:type="dxa"/>
          </w:tcPr>
          <w:p w14:paraId="079B931B">
            <w:pPr>
              <w:pStyle w:val="3"/>
              <w:rPr>
                <w:rFonts w:eastAsiaTheme="minorHAnsi" w:cstheme="minorBidi"/>
                <w:szCs w:val="20"/>
                <w:lang w:eastAsia="en-US"/>
              </w:rPr>
            </w:pPr>
            <w:r>
              <w:rPr>
                <w:rFonts w:eastAsiaTheme="minorHAnsi" w:cstheme="minorBidi"/>
                <w:szCs w:val="20"/>
                <w:lang w:eastAsia="en-US"/>
              </w:rPr>
              <w:t>муз. В. Золотарева</w:t>
            </w:r>
          </w:p>
        </w:tc>
      </w:tr>
      <w:tr w14:paraId="4D963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67D60A7E">
            <w:pPr>
              <w:pStyle w:val="3"/>
              <w:rPr>
                <w:rFonts w:eastAsiaTheme="minorHAnsi" w:cstheme="minorBidi"/>
                <w:szCs w:val="20"/>
                <w:lang w:eastAsia="en-US"/>
              </w:rPr>
            </w:pPr>
          </w:p>
        </w:tc>
        <w:tc>
          <w:tcPr>
            <w:tcW w:w="3730" w:type="dxa"/>
          </w:tcPr>
          <w:p w14:paraId="672454D9">
            <w:pPr>
              <w:pStyle w:val="3"/>
              <w:rPr>
                <w:rFonts w:eastAsiaTheme="minorHAnsi" w:cstheme="minorBidi"/>
                <w:szCs w:val="20"/>
                <w:lang w:eastAsia="en-US"/>
              </w:rPr>
            </w:pPr>
            <w:r>
              <w:rPr>
                <w:rFonts w:eastAsiaTheme="minorHAnsi" w:cstheme="minorBidi"/>
                <w:szCs w:val="20"/>
                <w:lang w:eastAsia="en-US"/>
              </w:rPr>
              <w:t>«Полька»</w:t>
            </w:r>
          </w:p>
        </w:tc>
        <w:tc>
          <w:tcPr>
            <w:tcW w:w="4004" w:type="dxa"/>
          </w:tcPr>
          <w:p w14:paraId="23EAC8B4">
            <w:pPr>
              <w:pStyle w:val="3"/>
              <w:rPr>
                <w:rFonts w:eastAsiaTheme="minorHAnsi" w:cstheme="minorBidi"/>
                <w:szCs w:val="20"/>
                <w:lang w:eastAsia="en-US"/>
              </w:rPr>
            </w:pPr>
            <w:r>
              <w:rPr>
                <w:rFonts w:eastAsiaTheme="minorHAnsi" w:cstheme="minorBidi"/>
                <w:szCs w:val="20"/>
                <w:lang w:eastAsia="en-US"/>
              </w:rPr>
              <w:t>муз. В. Косенко</w:t>
            </w:r>
          </w:p>
        </w:tc>
      </w:tr>
      <w:tr w14:paraId="150F2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57F9AB27">
            <w:pPr>
              <w:pStyle w:val="3"/>
              <w:rPr>
                <w:rFonts w:eastAsiaTheme="minorHAnsi" w:cstheme="minorBidi"/>
                <w:szCs w:val="20"/>
                <w:lang w:eastAsia="en-US"/>
              </w:rPr>
            </w:pPr>
          </w:p>
        </w:tc>
        <w:tc>
          <w:tcPr>
            <w:tcW w:w="3730" w:type="dxa"/>
          </w:tcPr>
          <w:p w14:paraId="65880E17">
            <w:pPr>
              <w:pStyle w:val="3"/>
              <w:rPr>
                <w:rFonts w:eastAsiaTheme="minorHAnsi" w:cstheme="minorBidi"/>
                <w:szCs w:val="20"/>
                <w:lang w:eastAsia="en-US"/>
              </w:rPr>
            </w:pPr>
            <w:r>
              <w:rPr>
                <w:rFonts w:eastAsiaTheme="minorHAnsi" w:cstheme="minorBidi"/>
                <w:szCs w:val="20"/>
                <w:lang w:eastAsia="en-US"/>
              </w:rPr>
              <w:t>«Вальс»</w:t>
            </w:r>
          </w:p>
        </w:tc>
        <w:tc>
          <w:tcPr>
            <w:tcW w:w="4004" w:type="dxa"/>
          </w:tcPr>
          <w:p w14:paraId="73710FBF">
            <w:pPr>
              <w:pStyle w:val="3"/>
              <w:rPr>
                <w:rFonts w:eastAsiaTheme="minorHAnsi" w:cstheme="minorBidi"/>
                <w:szCs w:val="20"/>
                <w:lang w:eastAsia="en-US"/>
              </w:rPr>
            </w:pPr>
            <w:r>
              <w:rPr>
                <w:rFonts w:eastAsiaTheme="minorHAnsi" w:cstheme="minorBidi"/>
                <w:szCs w:val="20"/>
                <w:lang w:eastAsia="en-US"/>
              </w:rPr>
              <w:t>муз. Е. Макарова</w:t>
            </w:r>
          </w:p>
        </w:tc>
      </w:tr>
      <w:tr w14:paraId="2D35D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05D6DCB2">
            <w:pPr>
              <w:pStyle w:val="3"/>
              <w:rPr>
                <w:rFonts w:eastAsiaTheme="minorHAnsi" w:cstheme="minorBidi"/>
                <w:szCs w:val="20"/>
                <w:lang w:eastAsia="en-US"/>
              </w:rPr>
            </w:pPr>
          </w:p>
        </w:tc>
        <w:tc>
          <w:tcPr>
            <w:tcW w:w="3730" w:type="dxa"/>
          </w:tcPr>
          <w:p w14:paraId="1BF32968">
            <w:pPr>
              <w:pStyle w:val="3"/>
              <w:rPr>
                <w:rFonts w:eastAsiaTheme="minorHAnsi" w:cstheme="minorBidi"/>
                <w:szCs w:val="20"/>
                <w:lang w:eastAsia="en-US"/>
              </w:rPr>
            </w:pPr>
            <w:r>
              <w:rPr>
                <w:rFonts w:eastAsiaTheme="minorHAnsi" w:cstheme="minorBidi"/>
                <w:szCs w:val="20"/>
                <w:lang w:eastAsia="en-US"/>
              </w:rPr>
              <w:t>«Яблочко»</w:t>
            </w:r>
          </w:p>
        </w:tc>
        <w:tc>
          <w:tcPr>
            <w:tcW w:w="4004" w:type="dxa"/>
          </w:tcPr>
          <w:p w14:paraId="4136A325">
            <w:pPr>
              <w:pStyle w:val="3"/>
              <w:rPr>
                <w:rFonts w:eastAsiaTheme="minorHAnsi" w:cstheme="minorBidi"/>
                <w:szCs w:val="20"/>
                <w:lang w:eastAsia="en-US"/>
              </w:rPr>
            </w:pPr>
            <w:r>
              <w:rPr>
                <w:rFonts w:eastAsiaTheme="minorHAnsi" w:cstheme="minorBidi"/>
                <w:szCs w:val="20"/>
                <w:lang w:eastAsia="en-US"/>
              </w:rPr>
              <w:t>муз. Р. Глиэра (из балета «Красный мак»)</w:t>
            </w:r>
          </w:p>
        </w:tc>
      </w:tr>
      <w:tr w14:paraId="12419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shd w:val="clear" w:color="auto" w:fill="D8D8D8" w:themeFill="background1" w:themeFillShade="D9"/>
          </w:tcPr>
          <w:p w14:paraId="7982E1BE">
            <w:pPr>
              <w:pStyle w:val="3"/>
              <w:rPr>
                <w:rFonts w:eastAsiaTheme="minorHAnsi" w:cstheme="minorBidi"/>
                <w:szCs w:val="20"/>
                <w:lang w:eastAsia="en-US"/>
              </w:rPr>
            </w:pPr>
          </w:p>
        </w:tc>
        <w:tc>
          <w:tcPr>
            <w:tcW w:w="3730" w:type="dxa"/>
          </w:tcPr>
          <w:p w14:paraId="3D23F961">
            <w:pPr>
              <w:pStyle w:val="3"/>
              <w:rPr>
                <w:rFonts w:eastAsiaTheme="minorHAnsi" w:cstheme="minorBidi"/>
                <w:szCs w:val="20"/>
                <w:lang w:eastAsia="en-US"/>
              </w:rPr>
            </w:pPr>
            <w:r>
              <w:rPr>
                <w:rFonts w:eastAsiaTheme="minorHAnsi" w:cstheme="minorBidi"/>
                <w:szCs w:val="20"/>
                <w:lang w:eastAsia="en-US"/>
              </w:rPr>
              <w:t>«Прялица»</w:t>
            </w:r>
          </w:p>
        </w:tc>
        <w:tc>
          <w:tcPr>
            <w:tcW w:w="4004" w:type="dxa"/>
          </w:tcPr>
          <w:p w14:paraId="2EB8C518">
            <w:pPr>
              <w:pStyle w:val="3"/>
              <w:rPr>
                <w:rFonts w:eastAsiaTheme="minorHAnsi" w:cstheme="minorBidi"/>
                <w:szCs w:val="20"/>
                <w:lang w:eastAsia="en-US"/>
              </w:rPr>
            </w:pPr>
            <w:r>
              <w:rPr>
                <w:rFonts w:eastAsiaTheme="minorHAnsi" w:cstheme="minorBidi"/>
                <w:szCs w:val="20"/>
                <w:lang w:eastAsia="en-US"/>
              </w:rPr>
              <w:t>рус. нар. мелодия, обраб. Т. Ломовой</w:t>
            </w:r>
          </w:p>
        </w:tc>
      </w:tr>
      <w:tr w14:paraId="644A9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shd w:val="clear" w:color="auto" w:fill="D8D8D8" w:themeFill="background1" w:themeFillShade="D9"/>
          </w:tcPr>
          <w:p w14:paraId="1C8E2E14">
            <w:pPr>
              <w:pStyle w:val="3"/>
              <w:rPr>
                <w:rFonts w:eastAsiaTheme="minorHAnsi" w:cstheme="minorBidi"/>
                <w:szCs w:val="20"/>
                <w:lang w:eastAsia="en-US"/>
              </w:rPr>
            </w:pPr>
          </w:p>
        </w:tc>
        <w:tc>
          <w:tcPr>
            <w:tcW w:w="3730" w:type="dxa"/>
          </w:tcPr>
          <w:p w14:paraId="2CDC4A30">
            <w:pPr>
              <w:pStyle w:val="3"/>
              <w:rPr>
                <w:rFonts w:eastAsiaTheme="minorHAnsi" w:cstheme="minorBidi"/>
                <w:szCs w:val="20"/>
                <w:lang w:eastAsia="en-US"/>
              </w:rPr>
            </w:pPr>
            <w:r>
              <w:rPr>
                <w:rFonts w:eastAsiaTheme="minorHAnsi" w:cstheme="minorBidi"/>
                <w:szCs w:val="20"/>
                <w:lang w:eastAsia="en-US"/>
              </w:rPr>
              <w:t>«Сударушка»</w:t>
            </w:r>
          </w:p>
        </w:tc>
        <w:tc>
          <w:tcPr>
            <w:tcW w:w="4004" w:type="dxa"/>
          </w:tcPr>
          <w:p w14:paraId="36FEE8FA">
            <w:pPr>
              <w:pStyle w:val="3"/>
              <w:rPr>
                <w:rFonts w:eastAsiaTheme="minorHAnsi" w:cstheme="minorBidi"/>
                <w:szCs w:val="20"/>
                <w:lang w:eastAsia="en-US"/>
              </w:rPr>
            </w:pPr>
            <w:r>
              <w:rPr>
                <w:rFonts w:eastAsiaTheme="minorHAnsi" w:cstheme="minorBidi"/>
                <w:szCs w:val="20"/>
                <w:lang w:eastAsia="en-US"/>
              </w:rPr>
              <w:t>рус. нар. мелодия, обраб. Ю. Слонова.</w:t>
            </w:r>
          </w:p>
        </w:tc>
      </w:tr>
      <w:tr w14:paraId="34DF0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restart"/>
            <w:shd w:val="clear" w:color="auto" w:fill="D8D8D8" w:themeFill="background1" w:themeFillShade="D9"/>
          </w:tcPr>
          <w:p w14:paraId="446220CE">
            <w:pPr>
              <w:pStyle w:val="3"/>
              <w:rPr>
                <w:rFonts w:eastAsiaTheme="minorHAnsi" w:cstheme="minorBidi"/>
                <w:szCs w:val="20"/>
                <w:lang w:eastAsia="en-US"/>
              </w:rPr>
            </w:pPr>
            <w:r>
              <w:rPr>
                <w:rFonts w:eastAsiaTheme="minorHAnsi" w:cstheme="minorBidi"/>
                <w:szCs w:val="20"/>
                <w:lang w:eastAsia="en-US"/>
              </w:rPr>
              <w:t>Характерные танцы.</w:t>
            </w:r>
          </w:p>
        </w:tc>
        <w:tc>
          <w:tcPr>
            <w:tcW w:w="3730" w:type="dxa"/>
          </w:tcPr>
          <w:p w14:paraId="49F3B321">
            <w:pPr>
              <w:pStyle w:val="3"/>
              <w:rPr>
                <w:rFonts w:eastAsiaTheme="minorHAnsi" w:cstheme="minorBidi"/>
                <w:szCs w:val="20"/>
                <w:lang w:eastAsia="en-US"/>
              </w:rPr>
            </w:pPr>
            <w:r>
              <w:rPr>
                <w:rFonts w:eastAsiaTheme="minorHAnsi" w:cstheme="minorBidi"/>
                <w:szCs w:val="20"/>
                <w:lang w:eastAsia="en-US"/>
              </w:rPr>
              <w:t>«Танец снежинок»</w:t>
            </w:r>
          </w:p>
        </w:tc>
        <w:tc>
          <w:tcPr>
            <w:tcW w:w="4004" w:type="dxa"/>
          </w:tcPr>
          <w:p w14:paraId="56A0EE16">
            <w:pPr>
              <w:pStyle w:val="3"/>
              <w:rPr>
                <w:rFonts w:eastAsiaTheme="minorHAnsi" w:cstheme="minorBidi"/>
                <w:szCs w:val="20"/>
                <w:lang w:eastAsia="en-US"/>
              </w:rPr>
            </w:pPr>
            <w:r>
              <w:rPr>
                <w:rFonts w:eastAsiaTheme="minorHAnsi" w:cstheme="minorBidi"/>
                <w:szCs w:val="20"/>
                <w:lang w:eastAsia="en-US"/>
              </w:rPr>
              <w:t>муз. А. Жилина</w:t>
            </w:r>
          </w:p>
        </w:tc>
      </w:tr>
      <w:tr w14:paraId="5F992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1D3AD990">
            <w:pPr>
              <w:pStyle w:val="3"/>
              <w:rPr>
                <w:rFonts w:eastAsiaTheme="minorHAnsi" w:cstheme="minorBidi"/>
                <w:szCs w:val="20"/>
                <w:lang w:eastAsia="en-US"/>
              </w:rPr>
            </w:pPr>
          </w:p>
        </w:tc>
        <w:tc>
          <w:tcPr>
            <w:tcW w:w="3730" w:type="dxa"/>
          </w:tcPr>
          <w:p w14:paraId="1EACEF64">
            <w:pPr>
              <w:pStyle w:val="3"/>
              <w:rPr>
                <w:rFonts w:eastAsiaTheme="minorHAnsi" w:cstheme="minorBidi"/>
                <w:szCs w:val="20"/>
                <w:lang w:eastAsia="en-US"/>
              </w:rPr>
            </w:pPr>
            <w:r>
              <w:rPr>
                <w:rFonts w:eastAsiaTheme="minorHAnsi" w:cstheme="minorBidi"/>
                <w:szCs w:val="20"/>
                <w:lang w:eastAsia="en-US"/>
              </w:rPr>
              <w:t>«Выход к пляске медвежат»</w:t>
            </w:r>
          </w:p>
        </w:tc>
        <w:tc>
          <w:tcPr>
            <w:tcW w:w="4004" w:type="dxa"/>
          </w:tcPr>
          <w:p w14:paraId="3AF58F49">
            <w:pPr>
              <w:pStyle w:val="3"/>
              <w:rPr>
                <w:rFonts w:eastAsiaTheme="minorHAnsi" w:cstheme="minorBidi"/>
                <w:szCs w:val="20"/>
                <w:lang w:eastAsia="en-US"/>
              </w:rPr>
            </w:pPr>
            <w:r>
              <w:rPr>
                <w:rFonts w:eastAsiaTheme="minorHAnsi" w:cstheme="minorBidi"/>
                <w:szCs w:val="20"/>
                <w:lang w:eastAsia="en-US"/>
              </w:rPr>
              <w:t>муз. М. Красева</w:t>
            </w:r>
          </w:p>
        </w:tc>
      </w:tr>
      <w:tr w14:paraId="30658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1945" w:type="dxa"/>
            <w:vMerge w:val="continue"/>
            <w:shd w:val="clear" w:color="auto" w:fill="D8D8D8" w:themeFill="background1" w:themeFillShade="D9"/>
          </w:tcPr>
          <w:p w14:paraId="1B716A3C">
            <w:pPr>
              <w:pStyle w:val="3"/>
              <w:rPr>
                <w:rFonts w:eastAsiaTheme="minorHAnsi" w:cstheme="minorBidi"/>
                <w:szCs w:val="20"/>
                <w:lang w:eastAsia="en-US"/>
              </w:rPr>
            </w:pPr>
          </w:p>
        </w:tc>
        <w:tc>
          <w:tcPr>
            <w:tcW w:w="3730" w:type="dxa"/>
          </w:tcPr>
          <w:p w14:paraId="392165E6">
            <w:pPr>
              <w:pStyle w:val="3"/>
              <w:rPr>
                <w:rFonts w:eastAsiaTheme="minorHAnsi" w:cstheme="minorBidi"/>
                <w:szCs w:val="20"/>
                <w:lang w:eastAsia="en-US"/>
              </w:rPr>
            </w:pPr>
            <w:r>
              <w:rPr>
                <w:rFonts w:eastAsiaTheme="minorHAnsi" w:cstheme="minorBidi"/>
                <w:szCs w:val="20"/>
                <w:lang w:eastAsia="en-US"/>
              </w:rPr>
              <w:t>«Матрешки»</w:t>
            </w:r>
          </w:p>
        </w:tc>
        <w:tc>
          <w:tcPr>
            <w:tcW w:w="4004" w:type="dxa"/>
          </w:tcPr>
          <w:p w14:paraId="6EE27B48">
            <w:pPr>
              <w:pStyle w:val="3"/>
              <w:rPr>
                <w:rFonts w:eastAsiaTheme="minorHAnsi" w:cstheme="minorBidi"/>
                <w:szCs w:val="20"/>
                <w:lang w:eastAsia="en-US"/>
              </w:rPr>
            </w:pPr>
            <w:r>
              <w:rPr>
                <w:rFonts w:eastAsiaTheme="minorHAnsi" w:cstheme="minorBidi"/>
                <w:szCs w:val="20"/>
                <w:lang w:eastAsia="en-US"/>
              </w:rPr>
              <w:t>муз. Ю. Слонова, сл. Л. Некрасовой.</w:t>
            </w:r>
          </w:p>
        </w:tc>
      </w:tr>
      <w:tr w14:paraId="27C97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restart"/>
            <w:shd w:val="clear" w:color="auto" w:fill="D8D8D8" w:themeFill="background1" w:themeFillShade="D9"/>
          </w:tcPr>
          <w:p w14:paraId="595AF74F">
            <w:pPr>
              <w:pStyle w:val="3"/>
              <w:rPr>
                <w:rFonts w:eastAsiaTheme="minorHAnsi" w:cstheme="minorBidi"/>
                <w:szCs w:val="20"/>
                <w:lang w:eastAsia="en-US"/>
              </w:rPr>
            </w:pPr>
            <w:r>
              <w:rPr>
                <w:rFonts w:eastAsiaTheme="minorHAnsi" w:cstheme="minorBidi"/>
                <w:szCs w:val="20"/>
                <w:lang w:eastAsia="en-US"/>
              </w:rPr>
              <w:t>Хороводы.</w:t>
            </w:r>
          </w:p>
        </w:tc>
        <w:tc>
          <w:tcPr>
            <w:tcW w:w="3730" w:type="dxa"/>
          </w:tcPr>
          <w:p w14:paraId="2CA68366">
            <w:pPr>
              <w:pStyle w:val="3"/>
              <w:rPr>
                <w:rFonts w:eastAsiaTheme="minorHAnsi" w:cstheme="minorBidi"/>
                <w:szCs w:val="20"/>
                <w:lang w:eastAsia="en-US"/>
              </w:rPr>
            </w:pPr>
            <w:r>
              <w:rPr>
                <w:rFonts w:eastAsiaTheme="minorHAnsi" w:cstheme="minorBidi"/>
                <w:szCs w:val="20"/>
                <w:lang w:eastAsia="en-US"/>
              </w:rPr>
              <w:t>«Выйду ль я на реченьку»</w:t>
            </w:r>
          </w:p>
        </w:tc>
        <w:tc>
          <w:tcPr>
            <w:tcW w:w="4004" w:type="dxa"/>
          </w:tcPr>
          <w:p w14:paraId="554E5C2E">
            <w:pPr>
              <w:pStyle w:val="3"/>
              <w:rPr>
                <w:rFonts w:eastAsiaTheme="minorHAnsi" w:cstheme="minorBidi"/>
                <w:szCs w:val="20"/>
                <w:lang w:eastAsia="en-US"/>
              </w:rPr>
            </w:pPr>
            <w:r>
              <w:rPr>
                <w:rFonts w:eastAsiaTheme="minorHAnsi" w:cstheme="minorBidi"/>
                <w:szCs w:val="20"/>
                <w:lang w:eastAsia="en-US"/>
              </w:rPr>
              <w:t>рус. нар. песня, обраб. В. Иванникова</w:t>
            </w:r>
          </w:p>
        </w:tc>
      </w:tr>
      <w:tr w14:paraId="24407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945" w:type="dxa"/>
            <w:vMerge w:val="continue"/>
            <w:shd w:val="clear" w:color="auto" w:fill="D8D8D8" w:themeFill="background1" w:themeFillShade="D9"/>
          </w:tcPr>
          <w:p w14:paraId="41EA4379">
            <w:pPr>
              <w:pStyle w:val="3"/>
              <w:rPr>
                <w:rFonts w:eastAsiaTheme="minorHAnsi" w:cstheme="minorBidi"/>
                <w:szCs w:val="20"/>
                <w:lang w:eastAsia="en-US"/>
              </w:rPr>
            </w:pPr>
          </w:p>
        </w:tc>
        <w:tc>
          <w:tcPr>
            <w:tcW w:w="3730" w:type="dxa"/>
          </w:tcPr>
          <w:p w14:paraId="7E6D15BE">
            <w:pPr>
              <w:pStyle w:val="3"/>
              <w:rPr>
                <w:rFonts w:eastAsiaTheme="minorHAnsi" w:cstheme="minorBidi"/>
                <w:szCs w:val="20"/>
                <w:lang w:eastAsia="en-US"/>
              </w:rPr>
            </w:pPr>
            <w:r>
              <w:rPr>
                <w:rFonts w:eastAsiaTheme="minorHAnsi" w:cstheme="minorBidi"/>
                <w:szCs w:val="20"/>
                <w:lang w:eastAsia="en-US"/>
              </w:rPr>
              <w:t>«На горе-то калина»</w:t>
            </w:r>
          </w:p>
        </w:tc>
        <w:tc>
          <w:tcPr>
            <w:tcW w:w="4004" w:type="dxa"/>
          </w:tcPr>
          <w:p w14:paraId="10694653">
            <w:pPr>
              <w:pStyle w:val="3"/>
              <w:rPr>
                <w:rFonts w:eastAsiaTheme="minorHAnsi" w:cstheme="minorBidi"/>
                <w:szCs w:val="20"/>
                <w:lang w:eastAsia="en-US"/>
              </w:rPr>
            </w:pPr>
            <w:r>
              <w:rPr>
                <w:rFonts w:eastAsiaTheme="minorHAnsi" w:cstheme="minorBidi"/>
                <w:szCs w:val="20"/>
                <w:lang w:eastAsia="en-US"/>
              </w:rPr>
              <w:t>рус. нар. мелодия, обраб. А. Новикова</w:t>
            </w:r>
          </w:p>
        </w:tc>
      </w:tr>
      <w:tr w14:paraId="5C315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79" w:type="dxa"/>
            <w:gridSpan w:val="3"/>
            <w:shd w:val="clear" w:color="auto" w:fill="D8D8D8" w:themeFill="background1" w:themeFillShade="D9"/>
          </w:tcPr>
          <w:p w14:paraId="65F51423">
            <w:pPr>
              <w:pStyle w:val="3"/>
              <w:rPr>
                <w:rFonts w:eastAsiaTheme="minorHAnsi" w:cstheme="minorBidi"/>
                <w:bCs/>
                <w:iCs/>
                <w:szCs w:val="20"/>
                <w:lang w:eastAsia="en-US"/>
              </w:rPr>
            </w:pPr>
            <w:r>
              <w:rPr>
                <w:rFonts w:eastAsiaTheme="minorHAnsi" w:cstheme="minorBidi"/>
                <w:bCs/>
                <w:iCs/>
                <w:szCs w:val="20"/>
                <w:lang w:eastAsia="en-US"/>
              </w:rPr>
              <w:t>Музыкальные игры.</w:t>
            </w:r>
          </w:p>
        </w:tc>
      </w:tr>
      <w:tr w14:paraId="0A687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restart"/>
            <w:shd w:val="clear" w:color="auto" w:fill="D8D8D8" w:themeFill="background1" w:themeFillShade="D9"/>
          </w:tcPr>
          <w:p w14:paraId="2AD6DB3C">
            <w:pPr>
              <w:pStyle w:val="3"/>
              <w:rPr>
                <w:rFonts w:eastAsiaTheme="minorHAnsi" w:cstheme="minorBidi"/>
                <w:szCs w:val="20"/>
                <w:lang w:eastAsia="en-US"/>
              </w:rPr>
            </w:pPr>
            <w:r>
              <w:rPr>
                <w:rFonts w:eastAsiaTheme="minorHAnsi" w:cstheme="minorBidi"/>
                <w:szCs w:val="20"/>
                <w:lang w:eastAsia="en-US"/>
              </w:rPr>
              <w:t>Игры.</w:t>
            </w:r>
          </w:p>
        </w:tc>
        <w:tc>
          <w:tcPr>
            <w:tcW w:w="3730" w:type="dxa"/>
          </w:tcPr>
          <w:p w14:paraId="39D8E30D">
            <w:pPr>
              <w:pStyle w:val="3"/>
              <w:rPr>
                <w:rFonts w:eastAsiaTheme="minorHAnsi" w:cstheme="minorBidi"/>
                <w:szCs w:val="20"/>
                <w:lang w:eastAsia="en-US"/>
              </w:rPr>
            </w:pPr>
            <w:r>
              <w:rPr>
                <w:rFonts w:eastAsiaTheme="minorHAnsi" w:cstheme="minorBidi"/>
                <w:szCs w:val="20"/>
                <w:lang w:eastAsia="en-US"/>
              </w:rPr>
              <w:t>«Кот и мыши»</w:t>
            </w:r>
          </w:p>
        </w:tc>
        <w:tc>
          <w:tcPr>
            <w:tcW w:w="4004" w:type="dxa"/>
          </w:tcPr>
          <w:p w14:paraId="26DBB702">
            <w:pPr>
              <w:pStyle w:val="3"/>
              <w:rPr>
                <w:rFonts w:eastAsiaTheme="minorHAnsi" w:cstheme="minorBidi"/>
                <w:szCs w:val="20"/>
                <w:lang w:eastAsia="en-US"/>
              </w:rPr>
            </w:pPr>
            <w:r>
              <w:rPr>
                <w:rFonts w:eastAsiaTheme="minorHAnsi" w:cstheme="minorBidi"/>
                <w:szCs w:val="20"/>
                <w:lang w:eastAsia="en-US"/>
              </w:rPr>
              <w:t>муз. Т. Ломовой</w:t>
            </w:r>
          </w:p>
        </w:tc>
      </w:tr>
      <w:tr w14:paraId="79EA6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28C94FE0">
            <w:pPr>
              <w:pStyle w:val="3"/>
              <w:rPr>
                <w:rFonts w:eastAsiaTheme="minorHAnsi" w:cstheme="minorBidi"/>
                <w:szCs w:val="20"/>
                <w:lang w:eastAsia="en-US"/>
              </w:rPr>
            </w:pPr>
          </w:p>
        </w:tc>
        <w:tc>
          <w:tcPr>
            <w:tcW w:w="3730" w:type="dxa"/>
          </w:tcPr>
          <w:p w14:paraId="079A67CF">
            <w:pPr>
              <w:pStyle w:val="3"/>
              <w:rPr>
                <w:rFonts w:eastAsiaTheme="minorHAnsi" w:cstheme="minorBidi"/>
                <w:szCs w:val="20"/>
                <w:lang w:eastAsia="en-US"/>
              </w:rPr>
            </w:pPr>
            <w:r>
              <w:rPr>
                <w:rFonts w:eastAsiaTheme="minorHAnsi" w:cstheme="minorBidi"/>
                <w:szCs w:val="20"/>
                <w:lang w:eastAsia="en-US"/>
              </w:rPr>
              <w:t>«Кто скорей?»</w:t>
            </w:r>
          </w:p>
        </w:tc>
        <w:tc>
          <w:tcPr>
            <w:tcW w:w="4004" w:type="dxa"/>
          </w:tcPr>
          <w:p w14:paraId="55734AA8">
            <w:pPr>
              <w:pStyle w:val="3"/>
              <w:rPr>
                <w:rFonts w:eastAsiaTheme="minorHAnsi" w:cstheme="minorBidi"/>
                <w:szCs w:val="20"/>
                <w:lang w:eastAsia="en-US"/>
              </w:rPr>
            </w:pPr>
            <w:r>
              <w:rPr>
                <w:rFonts w:eastAsiaTheme="minorHAnsi" w:cstheme="minorBidi"/>
                <w:szCs w:val="20"/>
                <w:lang w:eastAsia="en-US"/>
              </w:rPr>
              <w:t>муз. М. Шварца</w:t>
            </w:r>
          </w:p>
        </w:tc>
      </w:tr>
      <w:tr w14:paraId="62D2F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08357F20">
            <w:pPr>
              <w:pStyle w:val="3"/>
              <w:rPr>
                <w:rFonts w:eastAsiaTheme="minorHAnsi" w:cstheme="minorBidi"/>
                <w:szCs w:val="20"/>
                <w:lang w:eastAsia="en-US"/>
              </w:rPr>
            </w:pPr>
          </w:p>
        </w:tc>
        <w:tc>
          <w:tcPr>
            <w:tcW w:w="3730" w:type="dxa"/>
          </w:tcPr>
          <w:p w14:paraId="30093090">
            <w:pPr>
              <w:pStyle w:val="3"/>
              <w:rPr>
                <w:rFonts w:eastAsiaTheme="minorHAnsi" w:cstheme="minorBidi"/>
                <w:szCs w:val="20"/>
                <w:lang w:eastAsia="en-US"/>
              </w:rPr>
            </w:pPr>
            <w:r>
              <w:rPr>
                <w:rFonts w:eastAsiaTheme="minorHAnsi" w:cstheme="minorBidi"/>
                <w:szCs w:val="20"/>
                <w:lang w:eastAsia="en-US"/>
              </w:rPr>
              <w:t>«Игра с погремушками»</w:t>
            </w:r>
          </w:p>
        </w:tc>
        <w:tc>
          <w:tcPr>
            <w:tcW w:w="4004" w:type="dxa"/>
          </w:tcPr>
          <w:p w14:paraId="3B674488">
            <w:pPr>
              <w:pStyle w:val="3"/>
              <w:rPr>
                <w:rFonts w:eastAsiaTheme="minorHAnsi" w:cstheme="minorBidi"/>
                <w:szCs w:val="20"/>
                <w:lang w:eastAsia="en-US"/>
              </w:rPr>
            </w:pPr>
            <w:r>
              <w:rPr>
                <w:rFonts w:eastAsiaTheme="minorHAnsi" w:cstheme="minorBidi"/>
                <w:szCs w:val="20"/>
                <w:lang w:eastAsia="en-US"/>
              </w:rPr>
              <w:t>муз. Ф. Шуберта «Экоссез»</w:t>
            </w:r>
          </w:p>
        </w:tc>
      </w:tr>
      <w:tr w14:paraId="63AA7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945" w:type="dxa"/>
            <w:vMerge w:val="continue"/>
            <w:shd w:val="clear" w:color="auto" w:fill="D8D8D8" w:themeFill="background1" w:themeFillShade="D9"/>
          </w:tcPr>
          <w:p w14:paraId="19DA70E4">
            <w:pPr>
              <w:pStyle w:val="3"/>
              <w:rPr>
                <w:rFonts w:eastAsiaTheme="minorHAnsi" w:cstheme="minorBidi"/>
                <w:szCs w:val="20"/>
                <w:lang w:eastAsia="en-US"/>
              </w:rPr>
            </w:pPr>
          </w:p>
        </w:tc>
        <w:tc>
          <w:tcPr>
            <w:tcW w:w="3730" w:type="dxa"/>
          </w:tcPr>
          <w:p w14:paraId="05DBB670">
            <w:pPr>
              <w:pStyle w:val="3"/>
              <w:rPr>
                <w:rFonts w:eastAsiaTheme="minorHAnsi" w:cstheme="minorBidi"/>
                <w:szCs w:val="20"/>
                <w:lang w:eastAsia="en-US"/>
              </w:rPr>
            </w:pPr>
            <w:r>
              <w:rPr>
                <w:rFonts w:eastAsiaTheme="minorHAnsi" w:cstheme="minorBidi"/>
                <w:szCs w:val="20"/>
                <w:lang w:eastAsia="en-US"/>
              </w:rPr>
              <w:t>«Поездка»,</w:t>
            </w:r>
          </w:p>
          <w:p w14:paraId="32766A46">
            <w:pPr>
              <w:pStyle w:val="3"/>
              <w:rPr>
                <w:rFonts w:eastAsiaTheme="minorHAnsi" w:cstheme="minorBidi"/>
                <w:szCs w:val="20"/>
                <w:lang w:eastAsia="en-US"/>
              </w:rPr>
            </w:pPr>
            <w:r>
              <w:rPr>
                <w:rFonts w:eastAsiaTheme="minorHAnsi" w:cstheme="minorBidi"/>
                <w:szCs w:val="20"/>
                <w:lang w:eastAsia="en-US"/>
              </w:rPr>
              <w:t xml:space="preserve"> «Пастух и козлята»</w:t>
            </w:r>
          </w:p>
        </w:tc>
        <w:tc>
          <w:tcPr>
            <w:tcW w:w="4004" w:type="dxa"/>
          </w:tcPr>
          <w:p w14:paraId="67040A2F">
            <w:pPr>
              <w:pStyle w:val="3"/>
              <w:rPr>
                <w:rFonts w:eastAsiaTheme="minorHAnsi" w:cstheme="minorBidi"/>
                <w:szCs w:val="20"/>
                <w:lang w:eastAsia="en-US"/>
              </w:rPr>
            </w:pPr>
            <w:r>
              <w:rPr>
                <w:rFonts w:eastAsiaTheme="minorHAnsi" w:cstheme="minorBidi"/>
                <w:szCs w:val="20"/>
                <w:lang w:eastAsia="en-US"/>
              </w:rPr>
              <w:t xml:space="preserve">рус. нар. песня, обраб. В. Трутовского. </w:t>
            </w:r>
          </w:p>
        </w:tc>
      </w:tr>
      <w:tr w14:paraId="7AC2B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restart"/>
            <w:shd w:val="clear" w:color="auto" w:fill="D8D8D8" w:themeFill="background1" w:themeFillShade="D9"/>
          </w:tcPr>
          <w:p w14:paraId="161BA2BB">
            <w:pPr>
              <w:pStyle w:val="3"/>
              <w:rPr>
                <w:rFonts w:eastAsiaTheme="minorHAnsi" w:cstheme="minorBidi"/>
                <w:szCs w:val="20"/>
                <w:lang w:eastAsia="en-US"/>
              </w:rPr>
            </w:pPr>
            <w:r>
              <w:rPr>
                <w:rFonts w:eastAsiaTheme="minorHAnsi" w:cstheme="minorBidi"/>
                <w:szCs w:val="20"/>
                <w:lang w:eastAsia="en-US"/>
              </w:rPr>
              <w:t xml:space="preserve">Игры </w:t>
            </w:r>
            <w:r>
              <w:rPr>
                <w:rFonts w:eastAsiaTheme="minorHAnsi" w:cstheme="minorBidi"/>
                <w:iCs/>
                <w:szCs w:val="20"/>
                <w:lang w:eastAsia="en-US"/>
              </w:rPr>
              <w:t>с пением</w:t>
            </w:r>
            <w:r>
              <w:rPr>
                <w:rFonts w:eastAsiaTheme="minorHAnsi" w:cstheme="minorBidi"/>
                <w:szCs w:val="20"/>
                <w:lang w:eastAsia="en-US"/>
              </w:rPr>
              <w:t>.</w:t>
            </w:r>
          </w:p>
        </w:tc>
        <w:tc>
          <w:tcPr>
            <w:tcW w:w="3730" w:type="dxa"/>
          </w:tcPr>
          <w:p w14:paraId="1556A0DB">
            <w:pPr>
              <w:pStyle w:val="3"/>
              <w:rPr>
                <w:rFonts w:eastAsiaTheme="minorHAnsi" w:cstheme="minorBidi"/>
                <w:szCs w:val="20"/>
                <w:lang w:eastAsia="en-US"/>
              </w:rPr>
            </w:pPr>
            <w:r>
              <w:rPr>
                <w:rFonts w:eastAsiaTheme="minorHAnsi" w:cstheme="minorBidi"/>
                <w:szCs w:val="20"/>
                <w:lang w:eastAsia="en-US"/>
              </w:rPr>
              <w:t>«Плетень»</w:t>
            </w:r>
          </w:p>
        </w:tc>
        <w:tc>
          <w:tcPr>
            <w:tcW w:w="4004" w:type="dxa"/>
          </w:tcPr>
          <w:p w14:paraId="0915077C">
            <w:pPr>
              <w:pStyle w:val="3"/>
              <w:rPr>
                <w:rFonts w:eastAsiaTheme="minorHAnsi" w:cstheme="minorBidi"/>
                <w:szCs w:val="20"/>
                <w:lang w:eastAsia="en-US"/>
              </w:rPr>
            </w:pPr>
            <w:r>
              <w:rPr>
                <w:rFonts w:eastAsiaTheme="minorHAnsi" w:cstheme="minorBidi"/>
                <w:szCs w:val="20"/>
                <w:lang w:eastAsia="en-US"/>
              </w:rPr>
              <w:t xml:space="preserve">рус. нар. мелодия «Сеяли девушки» обр. </w:t>
            </w:r>
            <w:r>
              <w:rPr>
                <w:rFonts w:eastAsiaTheme="minorHAnsi" w:cstheme="minorBidi"/>
                <w:szCs w:val="20"/>
                <w:lang w:eastAsia="en-US"/>
              </w:rPr>
              <w:br w:type="textWrapping"/>
            </w:r>
            <w:r>
              <w:rPr>
                <w:rFonts w:eastAsiaTheme="minorHAnsi" w:cstheme="minorBidi"/>
                <w:szCs w:val="20"/>
                <w:lang w:eastAsia="en-US"/>
              </w:rPr>
              <w:t>И. Кишко</w:t>
            </w:r>
          </w:p>
        </w:tc>
      </w:tr>
      <w:tr w14:paraId="578AC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5F093DEC">
            <w:pPr>
              <w:pStyle w:val="3"/>
              <w:rPr>
                <w:rFonts w:eastAsiaTheme="minorHAnsi" w:cstheme="minorBidi"/>
                <w:szCs w:val="20"/>
                <w:lang w:eastAsia="en-US"/>
              </w:rPr>
            </w:pPr>
          </w:p>
        </w:tc>
        <w:tc>
          <w:tcPr>
            <w:tcW w:w="3730" w:type="dxa"/>
          </w:tcPr>
          <w:p w14:paraId="55F096A0">
            <w:pPr>
              <w:pStyle w:val="3"/>
              <w:rPr>
                <w:rFonts w:eastAsiaTheme="minorHAnsi" w:cstheme="minorBidi"/>
                <w:szCs w:val="20"/>
                <w:lang w:eastAsia="en-US"/>
              </w:rPr>
            </w:pPr>
            <w:r>
              <w:rPr>
                <w:rFonts w:eastAsiaTheme="minorHAnsi" w:cstheme="minorBidi"/>
                <w:szCs w:val="20"/>
                <w:lang w:eastAsia="en-US"/>
              </w:rPr>
              <w:t>«Узнай по голосу»</w:t>
            </w:r>
          </w:p>
        </w:tc>
        <w:tc>
          <w:tcPr>
            <w:tcW w:w="4004" w:type="dxa"/>
          </w:tcPr>
          <w:p w14:paraId="50485E9F">
            <w:pPr>
              <w:pStyle w:val="3"/>
              <w:rPr>
                <w:rFonts w:eastAsiaTheme="minorHAnsi" w:cstheme="minorBidi"/>
                <w:szCs w:val="20"/>
                <w:lang w:eastAsia="en-US"/>
              </w:rPr>
            </w:pPr>
            <w:r>
              <w:rPr>
                <w:rFonts w:eastAsiaTheme="minorHAnsi" w:cstheme="minorBidi"/>
                <w:szCs w:val="20"/>
                <w:lang w:eastAsia="en-US"/>
              </w:rPr>
              <w:t>муз. В. Ребикова («Пьеса»)</w:t>
            </w:r>
          </w:p>
        </w:tc>
      </w:tr>
      <w:tr w14:paraId="559D7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123E1A12">
            <w:pPr>
              <w:pStyle w:val="3"/>
              <w:rPr>
                <w:rFonts w:eastAsiaTheme="minorHAnsi" w:cstheme="minorBidi"/>
                <w:szCs w:val="20"/>
                <w:lang w:eastAsia="en-US"/>
              </w:rPr>
            </w:pPr>
          </w:p>
        </w:tc>
        <w:tc>
          <w:tcPr>
            <w:tcW w:w="3730" w:type="dxa"/>
          </w:tcPr>
          <w:p w14:paraId="7ACCEC58">
            <w:pPr>
              <w:pStyle w:val="3"/>
              <w:rPr>
                <w:rFonts w:eastAsiaTheme="minorHAnsi" w:cstheme="minorBidi"/>
                <w:szCs w:val="20"/>
                <w:lang w:eastAsia="en-US"/>
              </w:rPr>
            </w:pPr>
            <w:r>
              <w:rPr>
                <w:rFonts w:eastAsiaTheme="minorHAnsi" w:cstheme="minorBidi"/>
                <w:szCs w:val="20"/>
                <w:lang w:eastAsia="en-US"/>
              </w:rPr>
              <w:t>«Теремок» рус. нар. песня</w:t>
            </w:r>
          </w:p>
        </w:tc>
        <w:tc>
          <w:tcPr>
            <w:tcW w:w="4004" w:type="dxa"/>
          </w:tcPr>
          <w:p w14:paraId="4C05B8D5">
            <w:pPr>
              <w:pStyle w:val="3"/>
              <w:rPr>
                <w:rFonts w:eastAsiaTheme="minorHAnsi" w:cstheme="minorBidi"/>
                <w:szCs w:val="20"/>
                <w:lang w:eastAsia="en-US"/>
              </w:rPr>
            </w:pPr>
          </w:p>
        </w:tc>
      </w:tr>
      <w:tr w14:paraId="72981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2A23F92E">
            <w:pPr>
              <w:pStyle w:val="3"/>
              <w:rPr>
                <w:rFonts w:eastAsiaTheme="minorHAnsi" w:cstheme="minorBidi"/>
                <w:szCs w:val="20"/>
                <w:lang w:eastAsia="en-US"/>
              </w:rPr>
            </w:pPr>
          </w:p>
        </w:tc>
        <w:tc>
          <w:tcPr>
            <w:tcW w:w="3730" w:type="dxa"/>
          </w:tcPr>
          <w:p w14:paraId="2E326C11">
            <w:pPr>
              <w:pStyle w:val="3"/>
              <w:rPr>
                <w:rFonts w:eastAsiaTheme="minorHAnsi" w:cstheme="minorBidi"/>
                <w:szCs w:val="20"/>
                <w:lang w:eastAsia="en-US"/>
              </w:rPr>
            </w:pPr>
            <w:r>
              <w:rPr>
                <w:rFonts w:eastAsiaTheme="minorHAnsi" w:cstheme="minorBidi"/>
                <w:szCs w:val="20"/>
                <w:lang w:eastAsia="en-US"/>
              </w:rPr>
              <w:t xml:space="preserve">«Метелица», </w:t>
            </w:r>
          </w:p>
          <w:p w14:paraId="0A5EEAEF">
            <w:pPr>
              <w:pStyle w:val="3"/>
              <w:rPr>
                <w:rFonts w:eastAsiaTheme="minorHAnsi" w:cstheme="minorBidi"/>
                <w:szCs w:val="20"/>
                <w:lang w:eastAsia="en-US"/>
              </w:rPr>
            </w:pPr>
            <w:r>
              <w:rPr>
                <w:rFonts w:eastAsiaTheme="minorHAnsi" w:cstheme="minorBidi"/>
                <w:szCs w:val="20"/>
                <w:lang w:eastAsia="en-US"/>
              </w:rPr>
              <w:t>«Ой, вставала я ранешенько»</w:t>
            </w:r>
          </w:p>
        </w:tc>
        <w:tc>
          <w:tcPr>
            <w:tcW w:w="4004" w:type="dxa"/>
          </w:tcPr>
          <w:p w14:paraId="7187338A">
            <w:pPr>
              <w:pStyle w:val="3"/>
              <w:rPr>
                <w:rFonts w:eastAsiaTheme="minorHAnsi" w:cstheme="minorBidi"/>
                <w:szCs w:val="20"/>
                <w:lang w:eastAsia="en-US"/>
              </w:rPr>
            </w:pPr>
            <w:r>
              <w:rPr>
                <w:rFonts w:eastAsiaTheme="minorHAnsi" w:cstheme="minorBidi"/>
                <w:szCs w:val="20"/>
                <w:lang w:eastAsia="en-US"/>
              </w:rPr>
              <w:t>рус. нар. песни</w:t>
            </w:r>
          </w:p>
        </w:tc>
      </w:tr>
      <w:tr w14:paraId="694FC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106ADA58">
            <w:pPr>
              <w:pStyle w:val="3"/>
              <w:rPr>
                <w:rFonts w:eastAsiaTheme="minorHAnsi" w:cstheme="minorBidi"/>
                <w:szCs w:val="20"/>
                <w:lang w:eastAsia="en-US"/>
              </w:rPr>
            </w:pPr>
          </w:p>
        </w:tc>
        <w:tc>
          <w:tcPr>
            <w:tcW w:w="3730" w:type="dxa"/>
          </w:tcPr>
          <w:p w14:paraId="0675ADE1">
            <w:pPr>
              <w:pStyle w:val="3"/>
              <w:rPr>
                <w:rFonts w:eastAsiaTheme="minorHAnsi" w:cstheme="minorBidi"/>
                <w:szCs w:val="20"/>
                <w:lang w:eastAsia="en-US"/>
              </w:rPr>
            </w:pPr>
            <w:r>
              <w:rPr>
                <w:rFonts w:eastAsiaTheme="minorHAnsi" w:cstheme="minorBidi"/>
                <w:szCs w:val="20"/>
                <w:lang w:eastAsia="en-US"/>
              </w:rPr>
              <w:t>«Ищи»</w:t>
            </w:r>
          </w:p>
        </w:tc>
        <w:tc>
          <w:tcPr>
            <w:tcW w:w="4004" w:type="dxa"/>
          </w:tcPr>
          <w:p w14:paraId="722934D0">
            <w:pPr>
              <w:pStyle w:val="3"/>
              <w:rPr>
                <w:rFonts w:eastAsiaTheme="minorHAnsi" w:cstheme="minorBidi"/>
                <w:szCs w:val="20"/>
                <w:lang w:eastAsia="en-US"/>
              </w:rPr>
            </w:pPr>
            <w:r>
              <w:rPr>
                <w:rFonts w:eastAsiaTheme="minorHAnsi" w:cstheme="minorBidi"/>
                <w:szCs w:val="20"/>
                <w:lang w:eastAsia="en-US"/>
              </w:rPr>
              <w:t>муз. Т. Ломовой</w:t>
            </w:r>
          </w:p>
        </w:tc>
      </w:tr>
      <w:tr w14:paraId="50A98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shd w:val="clear" w:color="auto" w:fill="D8D8D8" w:themeFill="background1" w:themeFillShade="D9"/>
          </w:tcPr>
          <w:p w14:paraId="496C6017">
            <w:pPr>
              <w:pStyle w:val="3"/>
              <w:rPr>
                <w:rFonts w:eastAsiaTheme="minorHAnsi" w:cstheme="minorBidi"/>
                <w:szCs w:val="20"/>
                <w:lang w:eastAsia="en-US"/>
              </w:rPr>
            </w:pPr>
          </w:p>
        </w:tc>
        <w:tc>
          <w:tcPr>
            <w:tcW w:w="3730" w:type="dxa"/>
          </w:tcPr>
          <w:p w14:paraId="6B2A13FD">
            <w:pPr>
              <w:pStyle w:val="3"/>
              <w:rPr>
                <w:rFonts w:eastAsiaTheme="minorHAnsi" w:cstheme="minorBidi"/>
                <w:szCs w:val="20"/>
                <w:lang w:eastAsia="en-US"/>
              </w:rPr>
            </w:pPr>
            <w:r>
              <w:rPr>
                <w:rFonts w:eastAsiaTheme="minorHAnsi" w:cstheme="minorBidi"/>
                <w:szCs w:val="20"/>
                <w:lang w:eastAsia="en-US"/>
              </w:rPr>
              <w:t>«Со вьюном я хожу»</w:t>
            </w:r>
          </w:p>
        </w:tc>
        <w:tc>
          <w:tcPr>
            <w:tcW w:w="4004" w:type="dxa"/>
          </w:tcPr>
          <w:p w14:paraId="4012E59D">
            <w:pPr>
              <w:pStyle w:val="3"/>
              <w:rPr>
                <w:rFonts w:eastAsiaTheme="minorHAnsi" w:cstheme="minorBidi"/>
                <w:szCs w:val="20"/>
                <w:lang w:eastAsia="en-US"/>
              </w:rPr>
            </w:pPr>
            <w:r>
              <w:rPr>
                <w:rFonts w:eastAsiaTheme="minorHAnsi" w:cstheme="minorBidi"/>
                <w:szCs w:val="20"/>
                <w:lang w:eastAsia="en-US"/>
              </w:rPr>
              <w:t>рус. нар. песня, обраб. А. Гречанинова</w:t>
            </w:r>
          </w:p>
        </w:tc>
      </w:tr>
      <w:tr w14:paraId="575A4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shd w:val="clear" w:color="auto" w:fill="D8D8D8" w:themeFill="background1" w:themeFillShade="D9"/>
          </w:tcPr>
          <w:p w14:paraId="31ED8A1E">
            <w:pPr>
              <w:pStyle w:val="3"/>
              <w:rPr>
                <w:rFonts w:eastAsiaTheme="minorHAnsi" w:cstheme="minorBidi"/>
                <w:szCs w:val="20"/>
                <w:lang w:eastAsia="en-US"/>
              </w:rPr>
            </w:pPr>
          </w:p>
        </w:tc>
        <w:tc>
          <w:tcPr>
            <w:tcW w:w="3730" w:type="dxa"/>
          </w:tcPr>
          <w:p w14:paraId="3E51770B">
            <w:pPr>
              <w:pStyle w:val="3"/>
              <w:rPr>
                <w:rFonts w:eastAsiaTheme="minorHAnsi" w:cstheme="minorBidi"/>
                <w:szCs w:val="20"/>
                <w:lang w:eastAsia="en-US"/>
              </w:rPr>
            </w:pPr>
            <w:r>
              <w:rPr>
                <w:rFonts w:eastAsiaTheme="minorHAnsi" w:cstheme="minorBidi"/>
                <w:szCs w:val="20"/>
                <w:lang w:eastAsia="en-US"/>
              </w:rPr>
              <w:t>«Савка и Гришка»</w:t>
            </w:r>
          </w:p>
          <w:p w14:paraId="67235F61">
            <w:pPr>
              <w:pStyle w:val="3"/>
              <w:rPr>
                <w:rFonts w:eastAsiaTheme="minorHAnsi" w:cstheme="minorBidi"/>
                <w:szCs w:val="20"/>
                <w:lang w:eastAsia="en-US"/>
              </w:rPr>
            </w:pPr>
          </w:p>
        </w:tc>
        <w:tc>
          <w:tcPr>
            <w:tcW w:w="4004" w:type="dxa"/>
          </w:tcPr>
          <w:p w14:paraId="3764A971">
            <w:pPr>
              <w:pStyle w:val="3"/>
              <w:rPr>
                <w:rFonts w:eastAsiaTheme="minorHAnsi" w:cstheme="minorBidi"/>
                <w:szCs w:val="20"/>
                <w:lang w:eastAsia="en-US"/>
              </w:rPr>
            </w:pPr>
            <w:r>
              <w:rPr>
                <w:rFonts w:eastAsiaTheme="minorHAnsi" w:cstheme="minorBidi"/>
                <w:szCs w:val="20"/>
                <w:lang w:eastAsia="en-US"/>
              </w:rPr>
              <w:t>белорус. нар. песня.</w:t>
            </w:r>
          </w:p>
        </w:tc>
      </w:tr>
      <w:tr w14:paraId="2FC0E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79" w:type="dxa"/>
            <w:gridSpan w:val="3"/>
            <w:shd w:val="clear" w:color="auto" w:fill="D8D8D8" w:themeFill="background1" w:themeFillShade="D9"/>
          </w:tcPr>
          <w:p w14:paraId="3E6EC670">
            <w:pPr>
              <w:pStyle w:val="3"/>
              <w:rPr>
                <w:rFonts w:eastAsiaTheme="minorHAnsi" w:cstheme="minorBidi"/>
                <w:bCs/>
                <w:iCs/>
                <w:szCs w:val="20"/>
                <w:lang w:eastAsia="en-US"/>
              </w:rPr>
            </w:pPr>
            <w:r>
              <w:rPr>
                <w:rFonts w:eastAsiaTheme="minorHAnsi" w:cstheme="minorBidi"/>
                <w:bCs/>
                <w:iCs/>
                <w:szCs w:val="20"/>
                <w:lang w:eastAsia="en-US"/>
              </w:rPr>
              <w:t>Музыкально-дидактические игры.</w:t>
            </w:r>
          </w:p>
        </w:tc>
      </w:tr>
      <w:tr w14:paraId="73BF6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restart"/>
            <w:shd w:val="clear" w:color="auto" w:fill="D8D8D8" w:themeFill="background1" w:themeFillShade="D9"/>
          </w:tcPr>
          <w:p w14:paraId="65D53EDD">
            <w:pPr>
              <w:pStyle w:val="3"/>
              <w:rPr>
                <w:rFonts w:eastAsiaTheme="minorHAnsi" w:cstheme="minorBidi"/>
                <w:szCs w:val="20"/>
                <w:lang w:eastAsia="en-US"/>
              </w:rPr>
            </w:pPr>
            <w:r>
              <w:rPr>
                <w:rFonts w:eastAsiaTheme="minorHAnsi" w:cstheme="minorBidi"/>
                <w:szCs w:val="20"/>
                <w:lang w:eastAsia="en-US"/>
              </w:rPr>
              <w:t>Развитие звуковысотного слуха.</w:t>
            </w:r>
          </w:p>
        </w:tc>
        <w:tc>
          <w:tcPr>
            <w:tcW w:w="3730" w:type="dxa"/>
          </w:tcPr>
          <w:p w14:paraId="5F046660">
            <w:pPr>
              <w:pStyle w:val="3"/>
              <w:rPr>
                <w:rFonts w:eastAsiaTheme="minorHAnsi" w:cstheme="minorBidi"/>
                <w:szCs w:val="20"/>
                <w:lang w:eastAsia="en-US"/>
              </w:rPr>
            </w:pPr>
            <w:r>
              <w:rPr>
                <w:rFonts w:eastAsiaTheme="minorHAnsi" w:cstheme="minorBidi"/>
                <w:szCs w:val="20"/>
                <w:lang w:eastAsia="en-US"/>
              </w:rPr>
              <w:t xml:space="preserve">«Три поросенка», </w:t>
            </w:r>
          </w:p>
        </w:tc>
        <w:tc>
          <w:tcPr>
            <w:tcW w:w="4004" w:type="dxa"/>
          </w:tcPr>
          <w:p w14:paraId="41E3608C">
            <w:pPr>
              <w:pStyle w:val="3"/>
              <w:rPr>
                <w:rFonts w:eastAsiaTheme="minorHAnsi" w:cstheme="minorBidi"/>
                <w:szCs w:val="20"/>
                <w:lang w:eastAsia="en-US"/>
              </w:rPr>
            </w:pPr>
          </w:p>
        </w:tc>
      </w:tr>
      <w:tr w14:paraId="23589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2B026C99">
            <w:pPr>
              <w:pStyle w:val="3"/>
              <w:rPr>
                <w:rFonts w:eastAsiaTheme="minorHAnsi" w:cstheme="minorBidi"/>
                <w:szCs w:val="20"/>
                <w:lang w:eastAsia="en-US"/>
              </w:rPr>
            </w:pPr>
          </w:p>
        </w:tc>
        <w:tc>
          <w:tcPr>
            <w:tcW w:w="3730" w:type="dxa"/>
          </w:tcPr>
          <w:p w14:paraId="5B840162">
            <w:pPr>
              <w:pStyle w:val="3"/>
              <w:rPr>
                <w:rFonts w:eastAsiaTheme="minorHAnsi" w:cstheme="minorBidi"/>
                <w:szCs w:val="20"/>
                <w:lang w:eastAsia="en-US"/>
              </w:rPr>
            </w:pPr>
            <w:r>
              <w:rPr>
                <w:rFonts w:eastAsiaTheme="minorHAnsi" w:cstheme="minorBidi"/>
                <w:szCs w:val="20"/>
                <w:lang w:eastAsia="en-US"/>
              </w:rPr>
              <w:t xml:space="preserve">«Подумай, отгадай», </w:t>
            </w:r>
          </w:p>
        </w:tc>
        <w:tc>
          <w:tcPr>
            <w:tcW w:w="4004" w:type="dxa"/>
          </w:tcPr>
          <w:p w14:paraId="75E88644">
            <w:pPr>
              <w:pStyle w:val="3"/>
              <w:rPr>
                <w:rFonts w:eastAsiaTheme="minorHAnsi" w:cstheme="minorBidi"/>
                <w:szCs w:val="20"/>
                <w:lang w:eastAsia="en-US"/>
              </w:rPr>
            </w:pPr>
          </w:p>
        </w:tc>
      </w:tr>
      <w:tr w14:paraId="5229B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27E92D56">
            <w:pPr>
              <w:pStyle w:val="3"/>
              <w:rPr>
                <w:rFonts w:eastAsiaTheme="minorHAnsi" w:cstheme="minorBidi"/>
                <w:szCs w:val="20"/>
                <w:lang w:eastAsia="en-US"/>
              </w:rPr>
            </w:pPr>
          </w:p>
        </w:tc>
        <w:tc>
          <w:tcPr>
            <w:tcW w:w="3730" w:type="dxa"/>
          </w:tcPr>
          <w:p w14:paraId="24F6B34A">
            <w:pPr>
              <w:pStyle w:val="3"/>
              <w:rPr>
                <w:rFonts w:eastAsiaTheme="minorHAnsi" w:cstheme="minorBidi"/>
                <w:szCs w:val="20"/>
                <w:lang w:eastAsia="en-US"/>
              </w:rPr>
            </w:pPr>
            <w:r>
              <w:rPr>
                <w:rFonts w:eastAsiaTheme="minorHAnsi" w:cstheme="minorBidi"/>
                <w:szCs w:val="20"/>
                <w:lang w:eastAsia="en-US"/>
              </w:rPr>
              <w:t xml:space="preserve">«Звуки разные бывают», </w:t>
            </w:r>
          </w:p>
        </w:tc>
        <w:tc>
          <w:tcPr>
            <w:tcW w:w="4004" w:type="dxa"/>
          </w:tcPr>
          <w:p w14:paraId="23268637">
            <w:pPr>
              <w:pStyle w:val="3"/>
              <w:rPr>
                <w:rFonts w:eastAsiaTheme="minorHAnsi" w:cstheme="minorBidi"/>
                <w:szCs w:val="20"/>
                <w:lang w:eastAsia="en-US"/>
              </w:rPr>
            </w:pPr>
          </w:p>
        </w:tc>
      </w:tr>
      <w:tr w14:paraId="53637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2E91DB53">
            <w:pPr>
              <w:pStyle w:val="3"/>
              <w:rPr>
                <w:rFonts w:eastAsiaTheme="minorHAnsi" w:cstheme="minorBidi"/>
                <w:szCs w:val="20"/>
                <w:lang w:eastAsia="en-US"/>
              </w:rPr>
            </w:pPr>
          </w:p>
        </w:tc>
        <w:tc>
          <w:tcPr>
            <w:tcW w:w="3730" w:type="dxa"/>
          </w:tcPr>
          <w:p w14:paraId="5EED9C9D">
            <w:pPr>
              <w:pStyle w:val="3"/>
              <w:rPr>
                <w:rFonts w:eastAsiaTheme="minorHAnsi" w:cstheme="minorBidi"/>
                <w:szCs w:val="20"/>
                <w:lang w:eastAsia="en-US"/>
              </w:rPr>
            </w:pPr>
            <w:r>
              <w:rPr>
                <w:rFonts w:eastAsiaTheme="minorHAnsi" w:cstheme="minorBidi"/>
                <w:szCs w:val="20"/>
                <w:lang w:eastAsia="en-US"/>
              </w:rPr>
              <w:t xml:space="preserve">«Веселые Петрушки». </w:t>
            </w:r>
          </w:p>
        </w:tc>
        <w:tc>
          <w:tcPr>
            <w:tcW w:w="4004" w:type="dxa"/>
          </w:tcPr>
          <w:p w14:paraId="59445679">
            <w:pPr>
              <w:pStyle w:val="3"/>
              <w:rPr>
                <w:rFonts w:eastAsiaTheme="minorHAnsi" w:cstheme="minorBidi"/>
                <w:szCs w:val="20"/>
                <w:lang w:eastAsia="en-US"/>
              </w:rPr>
            </w:pPr>
          </w:p>
        </w:tc>
      </w:tr>
      <w:tr w14:paraId="7DE40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945" w:type="dxa"/>
            <w:vMerge w:val="restart"/>
            <w:shd w:val="clear" w:color="auto" w:fill="D8D8D8" w:themeFill="background1" w:themeFillShade="D9"/>
          </w:tcPr>
          <w:p w14:paraId="5EC61C15">
            <w:pPr>
              <w:pStyle w:val="3"/>
              <w:rPr>
                <w:rFonts w:eastAsiaTheme="minorHAnsi" w:cstheme="minorBidi"/>
                <w:szCs w:val="20"/>
                <w:lang w:eastAsia="en-US"/>
              </w:rPr>
            </w:pPr>
            <w:r>
              <w:rPr>
                <w:rFonts w:eastAsiaTheme="minorHAnsi" w:cstheme="minorBidi"/>
                <w:szCs w:val="20"/>
                <w:lang w:eastAsia="en-US"/>
              </w:rPr>
              <w:t>Развитие чувства ритма.</w:t>
            </w:r>
          </w:p>
        </w:tc>
        <w:tc>
          <w:tcPr>
            <w:tcW w:w="3730" w:type="dxa"/>
          </w:tcPr>
          <w:p w14:paraId="6DAE9162">
            <w:pPr>
              <w:pStyle w:val="3"/>
              <w:rPr>
                <w:rFonts w:eastAsiaTheme="minorHAnsi" w:cstheme="minorBidi"/>
                <w:szCs w:val="20"/>
                <w:lang w:eastAsia="en-US"/>
              </w:rPr>
            </w:pPr>
            <w:r>
              <w:rPr>
                <w:rFonts w:eastAsiaTheme="minorHAnsi" w:cstheme="minorBidi"/>
                <w:szCs w:val="20"/>
                <w:lang w:eastAsia="en-US"/>
              </w:rPr>
              <w:t xml:space="preserve">«Прогулка в парк», </w:t>
            </w:r>
          </w:p>
        </w:tc>
        <w:tc>
          <w:tcPr>
            <w:tcW w:w="4004" w:type="dxa"/>
          </w:tcPr>
          <w:p w14:paraId="26F79F77">
            <w:pPr>
              <w:pStyle w:val="3"/>
              <w:rPr>
                <w:rFonts w:eastAsiaTheme="minorHAnsi" w:cstheme="minorBidi"/>
                <w:szCs w:val="20"/>
                <w:lang w:eastAsia="en-US"/>
              </w:rPr>
            </w:pPr>
          </w:p>
        </w:tc>
      </w:tr>
      <w:tr w14:paraId="0980A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10B76FA0">
            <w:pPr>
              <w:pStyle w:val="3"/>
              <w:rPr>
                <w:rFonts w:eastAsiaTheme="minorHAnsi" w:cstheme="minorBidi"/>
                <w:szCs w:val="20"/>
                <w:lang w:eastAsia="en-US"/>
              </w:rPr>
            </w:pPr>
          </w:p>
        </w:tc>
        <w:tc>
          <w:tcPr>
            <w:tcW w:w="3730" w:type="dxa"/>
          </w:tcPr>
          <w:p w14:paraId="24B30EFF">
            <w:pPr>
              <w:pStyle w:val="3"/>
              <w:rPr>
                <w:rFonts w:eastAsiaTheme="minorHAnsi" w:cstheme="minorBidi"/>
                <w:szCs w:val="20"/>
                <w:lang w:eastAsia="en-US"/>
              </w:rPr>
            </w:pPr>
            <w:r>
              <w:rPr>
                <w:rFonts w:eastAsiaTheme="minorHAnsi" w:cstheme="minorBidi"/>
                <w:szCs w:val="20"/>
                <w:lang w:eastAsia="en-US"/>
              </w:rPr>
              <w:t xml:space="preserve">«Выполни задание», </w:t>
            </w:r>
          </w:p>
        </w:tc>
        <w:tc>
          <w:tcPr>
            <w:tcW w:w="4004" w:type="dxa"/>
          </w:tcPr>
          <w:p w14:paraId="7A54A04C">
            <w:pPr>
              <w:pStyle w:val="3"/>
              <w:rPr>
                <w:rFonts w:eastAsiaTheme="minorHAnsi" w:cstheme="minorBidi"/>
                <w:szCs w:val="20"/>
                <w:lang w:eastAsia="en-US"/>
              </w:rPr>
            </w:pPr>
          </w:p>
        </w:tc>
      </w:tr>
      <w:tr w14:paraId="4187A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2D902269">
            <w:pPr>
              <w:pStyle w:val="3"/>
              <w:rPr>
                <w:rFonts w:eastAsiaTheme="minorHAnsi" w:cstheme="minorBidi"/>
                <w:szCs w:val="20"/>
                <w:lang w:eastAsia="en-US"/>
              </w:rPr>
            </w:pPr>
          </w:p>
        </w:tc>
        <w:tc>
          <w:tcPr>
            <w:tcW w:w="3730" w:type="dxa"/>
          </w:tcPr>
          <w:p w14:paraId="56213232">
            <w:pPr>
              <w:pStyle w:val="3"/>
              <w:rPr>
                <w:rFonts w:eastAsiaTheme="minorHAnsi" w:cstheme="minorBidi"/>
                <w:szCs w:val="20"/>
                <w:lang w:eastAsia="en-US"/>
              </w:rPr>
            </w:pPr>
            <w:r>
              <w:rPr>
                <w:rFonts w:eastAsiaTheme="minorHAnsi" w:cstheme="minorBidi"/>
                <w:szCs w:val="20"/>
                <w:lang w:eastAsia="en-US"/>
              </w:rPr>
              <w:t>«Определи по ритму»</w:t>
            </w:r>
          </w:p>
        </w:tc>
        <w:tc>
          <w:tcPr>
            <w:tcW w:w="4004" w:type="dxa"/>
          </w:tcPr>
          <w:p w14:paraId="6D72300E">
            <w:pPr>
              <w:pStyle w:val="3"/>
              <w:rPr>
                <w:rFonts w:eastAsiaTheme="minorHAnsi" w:cstheme="minorBidi"/>
                <w:szCs w:val="20"/>
                <w:lang w:eastAsia="en-US"/>
              </w:rPr>
            </w:pPr>
          </w:p>
        </w:tc>
      </w:tr>
      <w:tr w14:paraId="5D19A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restart"/>
            <w:shd w:val="clear" w:color="auto" w:fill="D8D8D8" w:themeFill="background1" w:themeFillShade="D9"/>
          </w:tcPr>
          <w:p w14:paraId="75C38673">
            <w:pPr>
              <w:pStyle w:val="3"/>
              <w:rPr>
                <w:rFonts w:eastAsiaTheme="minorHAnsi" w:cstheme="minorBidi"/>
                <w:szCs w:val="20"/>
                <w:lang w:eastAsia="en-US"/>
              </w:rPr>
            </w:pPr>
            <w:r>
              <w:rPr>
                <w:rFonts w:eastAsiaTheme="minorHAnsi" w:cstheme="minorBidi"/>
                <w:szCs w:val="20"/>
                <w:lang w:eastAsia="en-US"/>
              </w:rPr>
              <w:t>Развитие тембрового слуха.</w:t>
            </w:r>
          </w:p>
        </w:tc>
        <w:tc>
          <w:tcPr>
            <w:tcW w:w="3730" w:type="dxa"/>
          </w:tcPr>
          <w:p w14:paraId="4470400C">
            <w:pPr>
              <w:pStyle w:val="3"/>
              <w:rPr>
                <w:rFonts w:eastAsiaTheme="minorHAnsi" w:cstheme="minorBidi"/>
                <w:szCs w:val="20"/>
                <w:lang w:eastAsia="en-US"/>
              </w:rPr>
            </w:pPr>
            <w:r>
              <w:rPr>
                <w:rFonts w:eastAsiaTheme="minorHAnsi" w:cstheme="minorBidi"/>
                <w:szCs w:val="20"/>
                <w:lang w:eastAsia="en-US"/>
              </w:rPr>
              <w:t xml:space="preserve">«Угадай, на чем играю», </w:t>
            </w:r>
          </w:p>
        </w:tc>
        <w:tc>
          <w:tcPr>
            <w:tcW w:w="4004" w:type="dxa"/>
          </w:tcPr>
          <w:p w14:paraId="5FCD569C">
            <w:pPr>
              <w:pStyle w:val="3"/>
              <w:rPr>
                <w:rFonts w:eastAsiaTheme="minorHAnsi" w:cstheme="minorBidi"/>
                <w:szCs w:val="20"/>
                <w:lang w:eastAsia="en-US"/>
              </w:rPr>
            </w:pPr>
          </w:p>
        </w:tc>
      </w:tr>
      <w:tr w14:paraId="054AE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32851DA9">
            <w:pPr>
              <w:pStyle w:val="3"/>
              <w:rPr>
                <w:rFonts w:eastAsiaTheme="minorHAnsi" w:cstheme="minorBidi"/>
                <w:szCs w:val="20"/>
                <w:lang w:eastAsia="en-US"/>
              </w:rPr>
            </w:pPr>
          </w:p>
        </w:tc>
        <w:tc>
          <w:tcPr>
            <w:tcW w:w="3730" w:type="dxa"/>
          </w:tcPr>
          <w:p w14:paraId="06449F9B">
            <w:pPr>
              <w:pStyle w:val="3"/>
              <w:rPr>
                <w:rFonts w:eastAsiaTheme="minorHAnsi" w:cstheme="minorBidi"/>
                <w:szCs w:val="20"/>
                <w:lang w:eastAsia="en-US"/>
              </w:rPr>
            </w:pPr>
            <w:r>
              <w:rPr>
                <w:rFonts w:eastAsiaTheme="minorHAnsi" w:cstheme="minorBidi"/>
                <w:szCs w:val="20"/>
                <w:lang w:eastAsia="en-US"/>
              </w:rPr>
              <w:t>«Рассказ музыкального инструмента»</w:t>
            </w:r>
          </w:p>
        </w:tc>
        <w:tc>
          <w:tcPr>
            <w:tcW w:w="4004" w:type="dxa"/>
          </w:tcPr>
          <w:p w14:paraId="3A6521F2">
            <w:pPr>
              <w:pStyle w:val="3"/>
              <w:rPr>
                <w:rFonts w:eastAsiaTheme="minorHAnsi" w:cstheme="minorBidi"/>
                <w:szCs w:val="20"/>
                <w:lang w:eastAsia="en-US"/>
              </w:rPr>
            </w:pPr>
          </w:p>
        </w:tc>
      </w:tr>
      <w:tr w14:paraId="6008D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945" w:type="dxa"/>
            <w:vMerge w:val="continue"/>
            <w:shd w:val="clear" w:color="auto" w:fill="D8D8D8" w:themeFill="background1" w:themeFillShade="D9"/>
          </w:tcPr>
          <w:p w14:paraId="2C4743E2">
            <w:pPr>
              <w:pStyle w:val="3"/>
              <w:rPr>
                <w:rFonts w:eastAsiaTheme="minorHAnsi" w:cstheme="minorBidi"/>
                <w:szCs w:val="20"/>
                <w:lang w:eastAsia="en-US"/>
              </w:rPr>
            </w:pPr>
          </w:p>
        </w:tc>
        <w:tc>
          <w:tcPr>
            <w:tcW w:w="3730" w:type="dxa"/>
          </w:tcPr>
          <w:p w14:paraId="41FDA197">
            <w:pPr>
              <w:pStyle w:val="3"/>
              <w:rPr>
                <w:rFonts w:eastAsiaTheme="minorHAnsi" w:cstheme="minorBidi"/>
                <w:szCs w:val="20"/>
                <w:lang w:eastAsia="en-US"/>
              </w:rPr>
            </w:pPr>
            <w:r>
              <w:rPr>
                <w:rFonts w:eastAsiaTheme="minorHAnsi" w:cstheme="minorBidi"/>
                <w:szCs w:val="20"/>
                <w:lang w:eastAsia="en-US"/>
              </w:rPr>
              <w:t>«Музыкальный домик».</w:t>
            </w:r>
          </w:p>
        </w:tc>
        <w:tc>
          <w:tcPr>
            <w:tcW w:w="4004" w:type="dxa"/>
          </w:tcPr>
          <w:p w14:paraId="569C93E6">
            <w:pPr>
              <w:pStyle w:val="3"/>
              <w:rPr>
                <w:rFonts w:eastAsiaTheme="minorHAnsi" w:cstheme="minorBidi"/>
                <w:szCs w:val="20"/>
                <w:lang w:eastAsia="en-US"/>
              </w:rPr>
            </w:pPr>
          </w:p>
        </w:tc>
      </w:tr>
      <w:tr w14:paraId="686FC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945" w:type="dxa"/>
            <w:vMerge w:val="restart"/>
            <w:shd w:val="clear" w:color="auto" w:fill="D8D8D8" w:themeFill="background1" w:themeFillShade="D9"/>
          </w:tcPr>
          <w:p w14:paraId="747873FD">
            <w:pPr>
              <w:pStyle w:val="3"/>
              <w:rPr>
                <w:rFonts w:eastAsiaTheme="minorHAnsi" w:cstheme="minorBidi"/>
                <w:szCs w:val="20"/>
                <w:lang w:eastAsia="en-US"/>
              </w:rPr>
            </w:pPr>
            <w:r>
              <w:rPr>
                <w:rFonts w:eastAsiaTheme="minorHAnsi" w:cstheme="minorBidi"/>
                <w:szCs w:val="20"/>
                <w:lang w:eastAsia="en-US"/>
              </w:rPr>
              <w:t>Развитие диатонического слуха.</w:t>
            </w:r>
          </w:p>
        </w:tc>
        <w:tc>
          <w:tcPr>
            <w:tcW w:w="3730" w:type="dxa"/>
          </w:tcPr>
          <w:p w14:paraId="41B71B3F">
            <w:pPr>
              <w:pStyle w:val="3"/>
              <w:rPr>
                <w:rFonts w:eastAsiaTheme="minorHAnsi" w:cstheme="minorBidi"/>
                <w:szCs w:val="20"/>
                <w:lang w:eastAsia="en-US"/>
              </w:rPr>
            </w:pPr>
            <w:r>
              <w:rPr>
                <w:rFonts w:eastAsiaTheme="minorHAnsi" w:cstheme="minorBidi"/>
                <w:szCs w:val="20"/>
                <w:lang w:eastAsia="en-US"/>
              </w:rPr>
              <w:t xml:space="preserve">«Громко-тихо запоем», </w:t>
            </w:r>
          </w:p>
        </w:tc>
        <w:tc>
          <w:tcPr>
            <w:tcW w:w="4004" w:type="dxa"/>
          </w:tcPr>
          <w:p w14:paraId="77314D86">
            <w:pPr>
              <w:pStyle w:val="3"/>
              <w:rPr>
                <w:rFonts w:eastAsiaTheme="minorHAnsi" w:cstheme="minorBidi"/>
                <w:szCs w:val="20"/>
                <w:lang w:eastAsia="en-US"/>
              </w:rPr>
            </w:pPr>
          </w:p>
        </w:tc>
      </w:tr>
      <w:tr w14:paraId="28A6F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945" w:type="dxa"/>
            <w:vMerge w:val="continue"/>
            <w:shd w:val="clear" w:color="auto" w:fill="D8D8D8" w:themeFill="background1" w:themeFillShade="D9"/>
          </w:tcPr>
          <w:p w14:paraId="308F429A">
            <w:pPr>
              <w:pStyle w:val="3"/>
              <w:rPr>
                <w:rFonts w:eastAsiaTheme="minorHAnsi" w:cstheme="minorBidi"/>
                <w:szCs w:val="20"/>
                <w:lang w:eastAsia="en-US"/>
              </w:rPr>
            </w:pPr>
          </w:p>
        </w:tc>
        <w:tc>
          <w:tcPr>
            <w:tcW w:w="3730" w:type="dxa"/>
          </w:tcPr>
          <w:p w14:paraId="09771DB4">
            <w:pPr>
              <w:pStyle w:val="3"/>
              <w:rPr>
                <w:rFonts w:eastAsiaTheme="minorHAnsi" w:cstheme="minorBidi"/>
                <w:szCs w:val="20"/>
                <w:lang w:eastAsia="en-US"/>
              </w:rPr>
            </w:pPr>
            <w:r>
              <w:rPr>
                <w:rFonts w:eastAsiaTheme="minorHAnsi" w:cstheme="minorBidi"/>
                <w:szCs w:val="20"/>
                <w:lang w:eastAsia="en-US"/>
              </w:rPr>
              <w:t>«Звенящие колокольчики, ищи».</w:t>
            </w:r>
          </w:p>
        </w:tc>
        <w:tc>
          <w:tcPr>
            <w:tcW w:w="4004" w:type="dxa"/>
          </w:tcPr>
          <w:p w14:paraId="587A7F3B">
            <w:pPr>
              <w:pStyle w:val="3"/>
              <w:rPr>
                <w:rFonts w:eastAsiaTheme="minorHAnsi" w:cstheme="minorBidi"/>
                <w:szCs w:val="20"/>
                <w:lang w:eastAsia="en-US"/>
              </w:rPr>
            </w:pPr>
          </w:p>
        </w:tc>
      </w:tr>
      <w:tr w14:paraId="5C537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trPr>
        <w:tc>
          <w:tcPr>
            <w:tcW w:w="1945" w:type="dxa"/>
            <w:shd w:val="clear" w:color="auto" w:fill="D8D8D8" w:themeFill="background1" w:themeFillShade="D9"/>
          </w:tcPr>
          <w:p w14:paraId="53981921">
            <w:pPr>
              <w:pStyle w:val="3"/>
              <w:rPr>
                <w:rFonts w:eastAsiaTheme="minorHAnsi" w:cstheme="minorBidi"/>
                <w:szCs w:val="20"/>
                <w:lang w:eastAsia="en-US"/>
              </w:rPr>
            </w:pPr>
            <w:r>
              <w:rPr>
                <w:rFonts w:eastAsiaTheme="minorHAnsi" w:cstheme="minorBidi"/>
                <w:szCs w:val="20"/>
                <w:lang w:eastAsia="en-US"/>
              </w:rPr>
              <w:t>Развитие восприятия музыки.</w:t>
            </w:r>
          </w:p>
        </w:tc>
        <w:tc>
          <w:tcPr>
            <w:tcW w:w="3730" w:type="dxa"/>
          </w:tcPr>
          <w:p w14:paraId="7303FC6F">
            <w:pPr>
              <w:pStyle w:val="3"/>
              <w:rPr>
                <w:rFonts w:eastAsiaTheme="minorHAnsi" w:cstheme="minorBidi"/>
                <w:szCs w:val="20"/>
                <w:lang w:eastAsia="en-US"/>
              </w:rPr>
            </w:pPr>
            <w:r>
              <w:rPr>
                <w:rFonts w:eastAsiaTheme="minorHAnsi" w:cstheme="minorBidi"/>
                <w:szCs w:val="20"/>
                <w:lang w:eastAsia="en-US"/>
              </w:rPr>
              <w:t xml:space="preserve">«На лугу», </w:t>
            </w:r>
          </w:p>
          <w:p w14:paraId="106718DC">
            <w:pPr>
              <w:pStyle w:val="3"/>
              <w:rPr>
                <w:rFonts w:eastAsiaTheme="minorHAnsi" w:cstheme="minorBidi"/>
                <w:szCs w:val="20"/>
                <w:lang w:eastAsia="en-US"/>
              </w:rPr>
            </w:pPr>
            <w:r>
              <w:rPr>
                <w:rFonts w:eastAsiaTheme="minorHAnsi" w:cstheme="minorBidi"/>
                <w:szCs w:val="20"/>
                <w:lang w:eastAsia="en-US"/>
              </w:rPr>
              <w:t xml:space="preserve">«Песня ‒ танец ‒ марш», </w:t>
            </w:r>
          </w:p>
          <w:p w14:paraId="5FFC4A01">
            <w:pPr>
              <w:pStyle w:val="3"/>
              <w:rPr>
                <w:rFonts w:eastAsiaTheme="minorHAnsi" w:cstheme="minorBidi"/>
                <w:szCs w:val="20"/>
                <w:lang w:eastAsia="en-US"/>
              </w:rPr>
            </w:pPr>
            <w:r>
              <w:rPr>
                <w:rFonts w:eastAsiaTheme="minorHAnsi" w:cstheme="minorBidi"/>
                <w:szCs w:val="20"/>
                <w:lang w:eastAsia="en-US"/>
              </w:rPr>
              <w:t xml:space="preserve">«Времена года», </w:t>
            </w:r>
          </w:p>
          <w:p w14:paraId="0DC2AC55">
            <w:pPr>
              <w:pStyle w:val="3"/>
              <w:rPr>
                <w:rFonts w:eastAsiaTheme="minorHAnsi" w:cstheme="minorBidi"/>
                <w:szCs w:val="20"/>
                <w:lang w:eastAsia="en-US"/>
              </w:rPr>
            </w:pPr>
            <w:r>
              <w:rPr>
                <w:rFonts w:eastAsiaTheme="minorHAnsi" w:cstheme="minorBidi"/>
                <w:szCs w:val="20"/>
                <w:lang w:eastAsia="en-US"/>
              </w:rPr>
              <w:t>«Наши любимые произведения»</w:t>
            </w:r>
          </w:p>
        </w:tc>
        <w:tc>
          <w:tcPr>
            <w:tcW w:w="4004" w:type="dxa"/>
          </w:tcPr>
          <w:p w14:paraId="6BABA602">
            <w:pPr>
              <w:pStyle w:val="3"/>
              <w:rPr>
                <w:rFonts w:eastAsiaTheme="minorHAnsi" w:cstheme="minorBidi"/>
                <w:szCs w:val="20"/>
                <w:lang w:eastAsia="en-US"/>
              </w:rPr>
            </w:pPr>
          </w:p>
        </w:tc>
      </w:tr>
      <w:tr w14:paraId="54244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trPr>
        <w:tc>
          <w:tcPr>
            <w:tcW w:w="1945" w:type="dxa"/>
            <w:shd w:val="clear" w:color="auto" w:fill="D8D8D8" w:themeFill="background1" w:themeFillShade="D9"/>
          </w:tcPr>
          <w:p w14:paraId="2CC51BF6">
            <w:pPr>
              <w:pStyle w:val="3"/>
              <w:rPr>
                <w:rFonts w:eastAsiaTheme="minorHAnsi" w:cstheme="minorBidi"/>
                <w:szCs w:val="20"/>
                <w:lang w:eastAsia="en-US"/>
              </w:rPr>
            </w:pPr>
            <w:r>
              <w:rPr>
                <w:rFonts w:eastAsiaTheme="minorHAnsi" w:cstheme="minorBidi"/>
                <w:szCs w:val="20"/>
                <w:lang w:eastAsia="en-US"/>
              </w:rPr>
              <w:t>Развитие музыкальной памяти.</w:t>
            </w:r>
          </w:p>
        </w:tc>
        <w:tc>
          <w:tcPr>
            <w:tcW w:w="3730" w:type="dxa"/>
          </w:tcPr>
          <w:p w14:paraId="51CCCAC3">
            <w:pPr>
              <w:pStyle w:val="3"/>
              <w:rPr>
                <w:rFonts w:eastAsiaTheme="minorHAnsi" w:cstheme="minorBidi"/>
                <w:szCs w:val="20"/>
                <w:lang w:eastAsia="en-US"/>
              </w:rPr>
            </w:pPr>
            <w:r>
              <w:rPr>
                <w:rFonts w:eastAsiaTheme="minorHAnsi" w:cstheme="minorBidi"/>
                <w:szCs w:val="20"/>
                <w:lang w:eastAsia="en-US"/>
              </w:rPr>
              <w:t xml:space="preserve">«Назови композитора», «Угадай песню», </w:t>
            </w:r>
          </w:p>
          <w:p w14:paraId="3A5EF255">
            <w:pPr>
              <w:pStyle w:val="3"/>
              <w:rPr>
                <w:rFonts w:eastAsiaTheme="minorHAnsi" w:cstheme="minorBidi"/>
                <w:szCs w:val="20"/>
                <w:lang w:eastAsia="en-US"/>
              </w:rPr>
            </w:pPr>
            <w:r>
              <w:rPr>
                <w:rFonts w:eastAsiaTheme="minorHAnsi" w:cstheme="minorBidi"/>
                <w:szCs w:val="20"/>
                <w:lang w:eastAsia="en-US"/>
              </w:rPr>
              <w:t xml:space="preserve">«Повтори мелодию», </w:t>
            </w:r>
          </w:p>
          <w:p w14:paraId="61725A95">
            <w:pPr>
              <w:pStyle w:val="3"/>
              <w:rPr>
                <w:rFonts w:eastAsiaTheme="minorHAnsi" w:cstheme="minorBidi"/>
                <w:szCs w:val="20"/>
                <w:lang w:eastAsia="en-US"/>
              </w:rPr>
            </w:pPr>
            <w:r>
              <w:rPr>
                <w:rFonts w:eastAsiaTheme="minorHAnsi" w:cstheme="minorBidi"/>
                <w:szCs w:val="20"/>
                <w:lang w:eastAsia="en-US"/>
              </w:rPr>
              <w:t>«Узнай произведение».</w:t>
            </w:r>
          </w:p>
        </w:tc>
        <w:tc>
          <w:tcPr>
            <w:tcW w:w="4004" w:type="dxa"/>
          </w:tcPr>
          <w:p w14:paraId="169B1FFA">
            <w:pPr>
              <w:pStyle w:val="3"/>
              <w:rPr>
                <w:rFonts w:eastAsiaTheme="minorHAnsi" w:cstheme="minorBidi"/>
                <w:szCs w:val="20"/>
                <w:lang w:eastAsia="en-US"/>
              </w:rPr>
            </w:pPr>
          </w:p>
        </w:tc>
      </w:tr>
      <w:tr w14:paraId="2E474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restart"/>
            <w:shd w:val="clear" w:color="auto" w:fill="D8D8D8" w:themeFill="background1" w:themeFillShade="D9"/>
          </w:tcPr>
          <w:p w14:paraId="312DAB6A">
            <w:pPr>
              <w:pStyle w:val="3"/>
              <w:rPr>
                <w:rFonts w:eastAsiaTheme="minorHAnsi" w:cstheme="minorBidi"/>
                <w:szCs w:val="20"/>
                <w:lang w:eastAsia="en-US"/>
              </w:rPr>
            </w:pPr>
            <w:r>
              <w:rPr>
                <w:rFonts w:eastAsiaTheme="minorHAnsi" w:cstheme="minorBidi"/>
                <w:bCs/>
                <w:iCs/>
                <w:szCs w:val="20"/>
                <w:lang w:eastAsia="en-US"/>
              </w:rPr>
              <w:t>Инсценировки и музыкальные спектакли.</w:t>
            </w:r>
          </w:p>
        </w:tc>
        <w:tc>
          <w:tcPr>
            <w:tcW w:w="3730" w:type="dxa"/>
          </w:tcPr>
          <w:p w14:paraId="6E4AE658">
            <w:pPr>
              <w:pStyle w:val="3"/>
              <w:rPr>
                <w:rFonts w:eastAsiaTheme="minorHAnsi" w:cstheme="minorBidi"/>
                <w:szCs w:val="20"/>
                <w:lang w:eastAsia="en-US"/>
              </w:rPr>
            </w:pPr>
            <w:r>
              <w:rPr>
                <w:rFonts w:eastAsiaTheme="minorHAnsi" w:cstheme="minorBidi"/>
                <w:szCs w:val="20"/>
                <w:lang w:eastAsia="en-US"/>
              </w:rPr>
              <w:t>«Как у наших у ворот»</w:t>
            </w:r>
          </w:p>
        </w:tc>
        <w:tc>
          <w:tcPr>
            <w:tcW w:w="4004" w:type="dxa"/>
          </w:tcPr>
          <w:p w14:paraId="384F662C">
            <w:pPr>
              <w:pStyle w:val="3"/>
              <w:rPr>
                <w:rFonts w:eastAsiaTheme="minorHAnsi" w:cstheme="minorBidi"/>
                <w:szCs w:val="20"/>
                <w:lang w:eastAsia="en-US"/>
              </w:rPr>
            </w:pPr>
            <w:r>
              <w:rPr>
                <w:rFonts w:eastAsiaTheme="minorHAnsi" w:cstheme="minorBidi"/>
                <w:szCs w:val="20"/>
                <w:lang w:eastAsia="en-US"/>
              </w:rPr>
              <w:t>рус. нар. мелодия, обр. В. Агафонникова</w:t>
            </w:r>
          </w:p>
        </w:tc>
      </w:tr>
      <w:tr w14:paraId="08B08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5EA0543A">
            <w:pPr>
              <w:pStyle w:val="3"/>
              <w:rPr>
                <w:rFonts w:eastAsiaTheme="minorHAnsi" w:cstheme="minorBidi"/>
                <w:szCs w:val="20"/>
                <w:lang w:eastAsia="en-US"/>
              </w:rPr>
            </w:pPr>
          </w:p>
        </w:tc>
        <w:tc>
          <w:tcPr>
            <w:tcW w:w="3730" w:type="dxa"/>
          </w:tcPr>
          <w:p w14:paraId="5F7E2C71">
            <w:pPr>
              <w:pStyle w:val="3"/>
              <w:rPr>
                <w:rFonts w:eastAsiaTheme="minorHAnsi" w:cstheme="minorBidi"/>
                <w:szCs w:val="20"/>
                <w:lang w:eastAsia="en-US"/>
              </w:rPr>
            </w:pPr>
            <w:r>
              <w:rPr>
                <w:rFonts w:eastAsiaTheme="minorHAnsi" w:cstheme="minorBidi"/>
                <w:szCs w:val="20"/>
                <w:lang w:eastAsia="en-US"/>
              </w:rPr>
              <w:t>«Как на тоненький ледок», рус. нар. песня</w:t>
            </w:r>
          </w:p>
        </w:tc>
        <w:tc>
          <w:tcPr>
            <w:tcW w:w="4004" w:type="dxa"/>
          </w:tcPr>
          <w:p w14:paraId="31713358">
            <w:pPr>
              <w:pStyle w:val="3"/>
              <w:rPr>
                <w:rFonts w:eastAsiaTheme="minorHAnsi" w:cstheme="minorBidi"/>
                <w:szCs w:val="20"/>
                <w:lang w:eastAsia="en-US"/>
              </w:rPr>
            </w:pPr>
          </w:p>
        </w:tc>
      </w:tr>
      <w:tr w14:paraId="6B22A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2A343F56">
            <w:pPr>
              <w:pStyle w:val="3"/>
              <w:rPr>
                <w:rFonts w:eastAsiaTheme="minorHAnsi" w:cstheme="minorBidi"/>
                <w:szCs w:val="20"/>
                <w:lang w:eastAsia="en-US"/>
              </w:rPr>
            </w:pPr>
          </w:p>
        </w:tc>
        <w:tc>
          <w:tcPr>
            <w:tcW w:w="3730" w:type="dxa"/>
          </w:tcPr>
          <w:p w14:paraId="720EAF57">
            <w:pPr>
              <w:pStyle w:val="3"/>
              <w:rPr>
                <w:rFonts w:eastAsiaTheme="minorHAnsi" w:cstheme="minorBidi"/>
                <w:szCs w:val="20"/>
                <w:lang w:eastAsia="en-US"/>
              </w:rPr>
            </w:pPr>
            <w:r>
              <w:rPr>
                <w:rFonts w:eastAsiaTheme="minorHAnsi" w:cstheme="minorBidi"/>
                <w:szCs w:val="20"/>
                <w:lang w:eastAsia="en-US"/>
              </w:rPr>
              <w:t>«На зеленом лугу», рус. нар. мелодия</w:t>
            </w:r>
          </w:p>
        </w:tc>
        <w:tc>
          <w:tcPr>
            <w:tcW w:w="4004" w:type="dxa"/>
          </w:tcPr>
          <w:p w14:paraId="47158B9D">
            <w:pPr>
              <w:pStyle w:val="3"/>
              <w:rPr>
                <w:rFonts w:eastAsiaTheme="minorHAnsi" w:cstheme="minorBidi"/>
                <w:szCs w:val="20"/>
                <w:lang w:eastAsia="en-US"/>
              </w:rPr>
            </w:pPr>
          </w:p>
        </w:tc>
      </w:tr>
      <w:tr w14:paraId="68349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67682D9A">
            <w:pPr>
              <w:pStyle w:val="3"/>
              <w:rPr>
                <w:rFonts w:eastAsiaTheme="minorHAnsi" w:cstheme="minorBidi"/>
                <w:szCs w:val="20"/>
                <w:lang w:eastAsia="en-US"/>
              </w:rPr>
            </w:pPr>
          </w:p>
        </w:tc>
        <w:tc>
          <w:tcPr>
            <w:tcW w:w="3730" w:type="dxa"/>
          </w:tcPr>
          <w:p w14:paraId="3C8FA887">
            <w:pPr>
              <w:pStyle w:val="3"/>
              <w:rPr>
                <w:rFonts w:eastAsiaTheme="minorHAnsi" w:cstheme="minorBidi"/>
                <w:szCs w:val="20"/>
                <w:lang w:eastAsia="en-US"/>
              </w:rPr>
            </w:pPr>
            <w:r>
              <w:rPr>
                <w:rFonts w:eastAsiaTheme="minorHAnsi" w:cstheme="minorBidi"/>
                <w:szCs w:val="20"/>
                <w:lang w:eastAsia="en-US"/>
              </w:rPr>
              <w:t>«Заинька, выходи»</w:t>
            </w:r>
          </w:p>
        </w:tc>
        <w:tc>
          <w:tcPr>
            <w:tcW w:w="4004" w:type="dxa"/>
          </w:tcPr>
          <w:p w14:paraId="109DB8B8">
            <w:pPr>
              <w:pStyle w:val="3"/>
              <w:rPr>
                <w:rFonts w:eastAsiaTheme="minorHAnsi" w:cstheme="minorBidi"/>
                <w:szCs w:val="20"/>
                <w:lang w:eastAsia="en-US"/>
              </w:rPr>
            </w:pPr>
            <w:r>
              <w:rPr>
                <w:rFonts w:eastAsiaTheme="minorHAnsi" w:cstheme="minorBidi"/>
                <w:szCs w:val="20"/>
                <w:lang w:eastAsia="en-US"/>
              </w:rPr>
              <w:t xml:space="preserve">рус. нар. песня, обраб. </w:t>
            </w:r>
            <w:r>
              <w:rPr>
                <w:rFonts w:eastAsiaTheme="minorHAnsi" w:cstheme="minorBidi"/>
                <w:szCs w:val="20"/>
                <w:lang w:eastAsia="en-US"/>
              </w:rPr>
              <w:br w:type="textWrapping"/>
            </w:r>
            <w:r>
              <w:rPr>
                <w:rFonts w:eastAsiaTheme="minorHAnsi" w:cstheme="minorBidi"/>
                <w:szCs w:val="20"/>
                <w:lang w:eastAsia="en-US"/>
              </w:rPr>
              <w:t>Е. Тиличеевой</w:t>
            </w:r>
          </w:p>
        </w:tc>
      </w:tr>
      <w:tr w14:paraId="733FD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78F6354F">
            <w:pPr>
              <w:pStyle w:val="3"/>
              <w:rPr>
                <w:rFonts w:eastAsiaTheme="minorHAnsi" w:cstheme="minorBidi"/>
                <w:szCs w:val="20"/>
                <w:lang w:eastAsia="en-US"/>
              </w:rPr>
            </w:pPr>
          </w:p>
        </w:tc>
        <w:tc>
          <w:tcPr>
            <w:tcW w:w="3730" w:type="dxa"/>
          </w:tcPr>
          <w:p w14:paraId="0354ACEB">
            <w:pPr>
              <w:pStyle w:val="3"/>
              <w:rPr>
                <w:rFonts w:eastAsiaTheme="minorHAnsi" w:cstheme="minorBidi"/>
                <w:szCs w:val="20"/>
                <w:lang w:eastAsia="en-US"/>
              </w:rPr>
            </w:pPr>
            <w:r>
              <w:rPr>
                <w:rFonts w:eastAsiaTheme="minorHAnsi" w:cstheme="minorBidi"/>
                <w:szCs w:val="20"/>
                <w:lang w:eastAsia="en-US"/>
              </w:rPr>
              <w:t>«Золушка»</w:t>
            </w:r>
          </w:p>
        </w:tc>
        <w:tc>
          <w:tcPr>
            <w:tcW w:w="4004" w:type="dxa"/>
          </w:tcPr>
          <w:p w14:paraId="71670B0A">
            <w:pPr>
              <w:pStyle w:val="3"/>
              <w:rPr>
                <w:rFonts w:eastAsiaTheme="minorHAnsi" w:cstheme="minorBidi"/>
                <w:szCs w:val="20"/>
                <w:lang w:eastAsia="en-US"/>
              </w:rPr>
            </w:pPr>
            <w:r>
              <w:rPr>
                <w:rFonts w:eastAsiaTheme="minorHAnsi" w:cstheme="minorBidi"/>
                <w:szCs w:val="20"/>
                <w:lang w:eastAsia="en-US"/>
              </w:rPr>
              <w:t>авт. Т. Коренева</w:t>
            </w:r>
          </w:p>
        </w:tc>
      </w:tr>
      <w:tr w14:paraId="5714D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3AA3C02A">
            <w:pPr>
              <w:pStyle w:val="3"/>
              <w:rPr>
                <w:rFonts w:eastAsiaTheme="minorHAnsi" w:cstheme="minorBidi"/>
                <w:szCs w:val="20"/>
                <w:lang w:eastAsia="en-US"/>
              </w:rPr>
            </w:pPr>
          </w:p>
        </w:tc>
        <w:tc>
          <w:tcPr>
            <w:tcW w:w="3730" w:type="dxa"/>
          </w:tcPr>
          <w:p w14:paraId="66BF5442">
            <w:pPr>
              <w:pStyle w:val="3"/>
              <w:rPr>
                <w:rFonts w:eastAsiaTheme="minorHAnsi" w:cstheme="minorBidi"/>
                <w:szCs w:val="20"/>
                <w:lang w:eastAsia="en-US"/>
              </w:rPr>
            </w:pPr>
            <w:r>
              <w:rPr>
                <w:rFonts w:eastAsiaTheme="minorHAnsi" w:cstheme="minorBidi"/>
                <w:szCs w:val="20"/>
                <w:lang w:eastAsia="en-US"/>
              </w:rPr>
              <w:t>«Муха-цокотуха»</w:t>
            </w:r>
          </w:p>
        </w:tc>
        <w:tc>
          <w:tcPr>
            <w:tcW w:w="4004" w:type="dxa"/>
          </w:tcPr>
          <w:p w14:paraId="0E49BAC2">
            <w:pPr>
              <w:pStyle w:val="3"/>
              <w:rPr>
                <w:rFonts w:eastAsiaTheme="minorHAnsi" w:cstheme="minorBidi"/>
                <w:szCs w:val="20"/>
                <w:lang w:eastAsia="en-US"/>
              </w:rPr>
            </w:pPr>
            <w:r>
              <w:rPr>
                <w:rFonts w:eastAsiaTheme="minorHAnsi" w:cstheme="minorBidi"/>
                <w:szCs w:val="20"/>
                <w:lang w:eastAsia="en-US"/>
              </w:rPr>
              <w:t xml:space="preserve">(опера-игра по мотивам сказки К. Чуковского), муз. М. Красева. </w:t>
            </w:r>
          </w:p>
        </w:tc>
      </w:tr>
      <w:tr w14:paraId="1E30D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restart"/>
            <w:shd w:val="clear" w:color="auto" w:fill="D8D8D8" w:themeFill="background1" w:themeFillShade="D9"/>
          </w:tcPr>
          <w:p w14:paraId="451D8B82">
            <w:pPr>
              <w:pStyle w:val="3"/>
              <w:rPr>
                <w:rFonts w:eastAsiaTheme="minorHAnsi" w:cstheme="minorBidi"/>
                <w:szCs w:val="20"/>
                <w:lang w:eastAsia="en-US"/>
              </w:rPr>
            </w:pPr>
            <w:r>
              <w:rPr>
                <w:rFonts w:eastAsiaTheme="minorHAnsi" w:cstheme="minorBidi"/>
                <w:bCs/>
                <w:iCs/>
                <w:szCs w:val="20"/>
                <w:lang w:eastAsia="en-US"/>
              </w:rPr>
              <w:t>Развитие танцевально-игрового творчества</w:t>
            </w:r>
          </w:p>
        </w:tc>
        <w:tc>
          <w:tcPr>
            <w:tcW w:w="3730" w:type="dxa"/>
          </w:tcPr>
          <w:p w14:paraId="1F2BFA70">
            <w:pPr>
              <w:pStyle w:val="3"/>
              <w:rPr>
                <w:rFonts w:eastAsiaTheme="minorHAnsi" w:cstheme="minorBidi"/>
                <w:szCs w:val="20"/>
                <w:lang w:eastAsia="en-US"/>
              </w:rPr>
            </w:pPr>
            <w:r>
              <w:rPr>
                <w:rFonts w:eastAsiaTheme="minorHAnsi" w:cstheme="minorBidi"/>
                <w:szCs w:val="20"/>
                <w:lang w:eastAsia="en-US"/>
              </w:rPr>
              <w:t>«Полька»</w:t>
            </w:r>
          </w:p>
        </w:tc>
        <w:tc>
          <w:tcPr>
            <w:tcW w:w="4004" w:type="dxa"/>
          </w:tcPr>
          <w:p w14:paraId="344B3706">
            <w:pPr>
              <w:pStyle w:val="3"/>
              <w:rPr>
                <w:rFonts w:eastAsiaTheme="minorHAnsi" w:cstheme="minorBidi"/>
                <w:szCs w:val="20"/>
                <w:lang w:eastAsia="en-US"/>
              </w:rPr>
            </w:pPr>
            <w:r>
              <w:rPr>
                <w:rFonts w:eastAsiaTheme="minorHAnsi" w:cstheme="minorBidi"/>
                <w:szCs w:val="20"/>
                <w:lang w:eastAsia="en-US"/>
              </w:rPr>
              <w:t>муз. Ю. Чичкова</w:t>
            </w:r>
          </w:p>
        </w:tc>
      </w:tr>
      <w:tr w14:paraId="4148E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31573021">
            <w:pPr>
              <w:pStyle w:val="3"/>
              <w:rPr>
                <w:rFonts w:eastAsiaTheme="minorHAnsi" w:cstheme="minorBidi"/>
                <w:szCs w:val="20"/>
                <w:lang w:eastAsia="en-US"/>
              </w:rPr>
            </w:pPr>
          </w:p>
        </w:tc>
        <w:tc>
          <w:tcPr>
            <w:tcW w:w="3730" w:type="dxa"/>
          </w:tcPr>
          <w:p w14:paraId="2C363BC6">
            <w:pPr>
              <w:pStyle w:val="3"/>
              <w:rPr>
                <w:rFonts w:eastAsiaTheme="minorHAnsi" w:cstheme="minorBidi"/>
                <w:szCs w:val="20"/>
                <w:lang w:eastAsia="en-US"/>
              </w:rPr>
            </w:pPr>
            <w:r>
              <w:rPr>
                <w:rFonts w:eastAsiaTheme="minorHAnsi" w:cstheme="minorBidi"/>
                <w:szCs w:val="20"/>
                <w:lang w:eastAsia="en-US"/>
              </w:rPr>
              <w:t>«Хожу я по улице»</w:t>
            </w:r>
          </w:p>
        </w:tc>
        <w:tc>
          <w:tcPr>
            <w:tcW w:w="4004" w:type="dxa"/>
          </w:tcPr>
          <w:p w14:paraId="1AC76613">
            <w:pPr>
              <w:pStyle w:val="3"/>
              <w:rPr>
                <w:rFonts w:eastAsiaTheme="minorHAnsi" w:cstheme="minorBidi"/>
                <w:szCs w:val="20"/>
                <w:lang w:eastAsia="en-US"/>
              </w:rPr>
            </w:pPr>
            <w:r>
              <w:rPr>
                <w:rFonts w:eastAsiaTheme="minorHAnsi" w:cstheme="minorBidi"/>
                <w:szCs w:val="20"/>
                <w:lang w:eastAsia="en-US"/>
              </w:rPr>
              <w:t>рус. нар. песня, обраб. А. Б. Дюбюк</w:t>
            </w:r>
          </w:p>
        </w:tc>
      </w:tr>
      <w:tr w14:paraId="50023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1F185F0E">
            <w:pPr>
              <w:pStyle w:val="3"/>
              <w:rPr>
                <w:rFonts w:eastAsiaTheme="minorHAnsi" w:cstheme="minorBidi"/>
                <w:szCs w:val="20"/>
                <w:lang w:eastAsia="en-US"/>
              </w:rPr>
            </w:pPr>
          </w:p>
        </w:tc>
        <w:tc>
          <w:tcPr>
            <w:tcW w:w="3730" w:type="dxa"/>
          </w:tcPr>
          <w:p w14:paraId="4C95A584">
            <w:pPr>
              <w:pStyle w:val="3"/>
              <w:rPr>
                <w:rFonts w:eastAsiaTheme="minorHAnsi" w:cstheme="minorBidi"/>
                <w:szCs w:val="20"/>
                <w:lang w:eastAsia="en-US"/>
              </w:rPr>
            </w:pPr>
            <w:r>
              <w:rPr>
                <w:rFonts w:eastAsiaTheme="minorHAnsi" w:cstheme="minorBidi"/>
                <w:szCs w:val="20"/>
                <w:lang w:eastAsia="en-US"/>
              </w:rPr>
              <w:t>«Зимний праздник»</w:t>
            </w:r>
          </w:p>
        </w:tc>
        <w:tc>
          <w:tcPr>
            <w:tcW w:w="4004" w:type="dxa"/>
          </w:tcPr>
          <w:p w14:paraId="0EE3B12D">
            <w:pPr>
              <w:pStyle w:val="3"/>
              <w:rPr>
                <w:rFonts w:eastAsiaTheme="minorHAnsi" w:cstheme="minorBidi"/>
                <w:szCs w:val="20"/>
                <w:lang w:eastAsia="en-US"/>
              </w:rPr>
            </w:pPr>
            <w:r>
              <w:rPr>
                <w:rFonts w:eastAsiaTheme="minorHAnsi" w:cstheme="minorBidi"/>
                <w:szCs w:val="20"/>
                <w:lang w:eastAsia="en-US"/>
              </w:rPr>
              <w:t>муз. М. Старокадомского</w:t>
            </w:r>
          </w:p>
        </w:tc>
      </w:tr>
      <w:tr w14:paraId="7B7FE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207F1642">
            <w:pPr>
              <w:pStyle w:val="3"/>
              <w:rPr>
                <w:rFonts w:eastAsiaTheme="minorHAnsi" w:cstheme="minorBidi"/>
                <w:szCs w:val="20"/>
                <w:lang w:eastAsia="en-US"/>
              </w:rPr>
            </w:pPr>
          </w:p>
        </w:tc>
        <w:tc>
          <w:tcPr>
            <w:tcW w:w="3730" w:type="dxa"/>
          </w:tcPr>
          <w:p w14:paraId="632BBD98">
            <w:pPr>
              <w:pStyle w:val="3"/>
              <w:rPr>
                <w:rFonts w:eastAsiaTheme="minorHAnsi" w:cstheme="minorBidi"/>
                <w:szCs w:val="20"/>
                <w:lang w:eastAsia="en-US"/>
              </w:rPr>
            </w:pPr>
            <w:r>
              <w:rPr>
                <w:rFonts w:eastAsiaTheme="minorHAnsi" w:cstheme="minorBidi"/>
                <w:szCs w:val="20"/>
                <w:lang w:eastAsia="en-US"/>
              </w:rPr>
              <w:t>«Вальс»</w:t>
            </w:r>
          </w:p>
        </w:tc>
        <w:tc>
          <w:tcPr>
            <w:tcW w:w="4004" w:type="dxa"/>
          </w:tcPr>
          <w:p w14:paraId="0C76AD86">
            <w:pPr>
              <w:pStyle w:val="3"/>
              <w:rPr>
                <w:rFonts w:eastAsiaTheme="minorHAnsi" w:cstheme="minorBidi"/>
                <w:szCs w:val="20"/>
                <w:lang w:eastAsia="en-US"/>
              </w:rPr>
            </w:pPr>
            <w:r>
              <w:rPr>
                <w:rFonts w:eastAsiaTheme="minorHAnsi" w:cstheme="minorBidi"/>
                <w:szCs w:val="20"/>
                <w:lang w:eastAsia="en-US"/>
              </w:rPr>
              <w:t>муз. Е. Макарова</w:t>
            </w:r>
          </w:p>
        </w:tc>
      </w:tr>
      <w:tr w14:paraId="7E377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021B76B1">
            <w:pPr>
              <w:pStyle w:val="3"/>
              <w:rPr>
                <w:rFonts w:eastAsiaTheme="minorHAnsi" w:cstheme="minorBidi"/>
                <w:szCs w:val="20"/>
                <w:lang w:eastAsia="en-US"/>
              </w:rPr>
            </w:pPr>
          </w:p>
        </w:tc>
        <w:tc>
          <w:tcPr>
            <w:tcW w:w="3730" w:type="dxa"/>
          </w:tcPr>
          <w:p w14:paraId="6BE5DA62">
            <w:pPr>
              <w:pStyle w:val="3"/>
              <w:rPr>
                <w:rFonts w:eastAsiaTheme="minorHAnsi" w:cstheme="minorBidi"/>
                <w:szCs w:val="20"/>
                <w:lang w:eastAsia="en-US"/>
              </w:rPr>
            </w:pPr>
            <w:r>
              <w:rPr>
                <w:rFonts w:eastAsiaTheme="minorHAnsi" w:cstheme="minorBidi"/>
                <w:szCs w:val="20"/>
                <w:lang w:eastAsia="en-US"/>
              </w:rPr>
              <w:t>«Тачанка»</w:t>
            </w:r>
          </w:p>
        </w:tc>
        <w:tc>
          <w:tcPr>
            <w:tcW w:w="4004" w:type="dxa"/>
          </w:tcPr>
          <w:p w14:paraId="320E61CD">
            <w:pPr>
              <w:pStyle w:val="3"/>
              <w:rPr>
                <w:rFonts w:eastAsiaTheme="minorHAnsi" w:cstheme="minorBidi"/>
                <w:szCs w:val="20"/>
                <w:lang w:eastAsia="en-US"/>
              </w:rPr>
            </w:pPr>
            <w:r>
              <w:rPr>
                <w:rFonts w:eastAsiaTheme="minorHAnsi" w:cstheme="minorBidi"/>
                <w:szCs w:val="20"/>
                <w:lang w:eastAsia="en-US"/>
              </w:rPr>
              <w:t>муз. К. Листова</w:t>
            </w:r>
          </w:p>
        </w:tc>
      </w:tr>
      <w:tr w14:paraId="3237A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6C81CF08">
            <w:pPr>
              <w:pStyle w:val="3"/>
              <w:rPr>
                <w:rFonts w:eastAsiaTheme="minorHAnsi" w:cstheme="minorBidi"/>
                <w:szCs w:val="20"/>
                <w:lang w:eastAsia="en-US"/>
              </w:rPr>
            </w:pPr>
          </w:p>
        </w:tc>
        <w:tc>
          <w:tcPr>
            <w:tcW w:w="3730" w:type="dxa"/>
          </w:tcPr>
          <w:p w14:paraId="7BBC8AFD">
            <w:pPr>
              <w:pStyle w:val="3"/>
              <w:rPr>
                <w:rFonts w:eastAsiaTheme="minorHAnsi" w:cstheme="minorBidi"/>
                <w:szCs w:val="20"/>
                <w:lang w:eastAsia="en-US"/>
              </w:rPr>
            </w:pPr>
            <w:r>
              <w:rPr>
                <w:rFonts w:eastAsiaTheme="minorHAnsi" w:cstheme="minorBidi"/>
                <w:szCs w:val="20"/>
                <w:lang w:eastAsia="en-US"/>
              </w:rPr>
              <w:t>«Два петуха»</w:t>
            </w:r>
          </w:p>
        </w:tc>
        <w:tc>
          <w:tcPr>
            <w:tcW w:w="4004" w:type="dxa"/>
          </w:tcPr>
          <w:p w14:paraId="08BE5BF3">
            <w:pPr>
              <w:pStyle w:val="3"/>
              <w:rPr>
                <w:rFonts w:eastAsiaTheme="minorHAnsi" w:cstheme="minorBidi"/>
                <w:szCs w:val="20"/>
                <w:lang w:eastAsia="en-US"/>
              </w:rPr>
            </w:pPr>
            <w:r>
              <w:rPr>
                <w:rFonts w:eastAsiaTheme="minorHAnsi" w:cstheme="minorBidi"/>
                <w:szCs w:val="20"/>
                <w:lang w:eastAsia="en-US"/>
              </w:rPr>
              <w:t>муз. С. Разоренова</w:t>
            </w:r>
          </w:p>
        </w:tc>
      </w:tr>
      <w:tr w14:paraId="03EAF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1EE3A7E0">
            <w:pPr>
              <w:pStyle w:val="3"/>
              <w:rPr>
                <w:rFonts w:eastAsiaTheme="minorHAnsi" w:cstheme="minorBidi"/>
                <w:szCs w:val="20"/>
                <w:lang w:eastAsia="en-US"/>
              </w:rPr>
            </w:pPr>
          </w:p>
        </w:tc>
        <w:tc>
          <w:tcPr>
            <w:tcW w:w="3730" w:type="dxa"/>
          </w:tcPr>
          <w:p w14:paraId="00B2AD16">
            <w:pPr>
              <w:pStyle w:val="3"/>
              <w:rPr>
                <w:rFonts w:eastAsiaTheme="minorHAnsi" w:cstheme="minorBidi"/>
                <w:szCs w:val="20"/>
                <w:lang w:eastAsia="en-US"/>
              </w:rPr>
            </w:pPr>
            <w:r>
              <w:rPr>
                <w:rFonts w:eastAsiaTheme="minorHAnsi" w:cstheme="minorBidi"/>
                <w:szCs w:val="20"/>
                <w:lang w:eastAsia="en-US"/>
              </w:rPr>
              <w:t>«Вышли куклы танцевать»</w:t>
            </w:r>
          </w:p>
        </w:tc>
        <w:tc>
          <w:tcPr>
            <w:tcW w:w="4004" w:type="dxa"/>
          </w:tcPr>
          <w:p w14:paraId="273D350E">
            <w:pPr>
              <w:pStyle w:val="3"/>
              <w:rPr>
                <w:rFonts w:eastAsiaTheme="minorHAnsi" w:cstheme="minorBidi"/>
                <w:szCs w:val="20"/>
                <w:lang w:eastAsia="en-US"/>
              </w:rPr>
            </w:pPr>
            <w:r>
              <w:rPr>
                <w:rFonts w:eastAsiaTheme="minorHAnsi" w:cstheme="minorBidi"/>
                <w:szCs w:val="20"/>
                <w:lang w:eastAsia="en-US"/>
              </w:rPr>
              <w:t>муз. В. Витлина</w:t>
            </w:r>
          </w:p>
        </w:tc>
      </w:tr>
      <w:tr w14:paraId="02D4B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3CEFDCA5">
            <w:pPr>
              <w:pStyle w:val="3"/>
              <w:rPr>
                <w:rFonts w:eastAsiaTheme="minorHAnsi" w:cstheme="minorBidi"/>
                <w:szCs w:val="20"/>
                <w:lang w:eastAsia="en-US"/>
              </w:rPr>
            </w:pPr>
          </w:p>
        </w:tc>
        <w:tc>
          <w:tcPr>
            <w:tcW w:w="3730" w:type="dxa"/>
          </w:tcPr>
          <w:p w14:paraId="613D900F">
            <w:pPr>
              <w:pStyle w:val="3"/>
              <w:rPr>
                <w:rFonts w:eastAsiaTheme="minorHAnsi" w:cstheme="minorBidi"/>
                <w:szCs w:val="20"/>
                <w:lang w:eastAsia="en-US"/>
              </w:rPr>
            </w:pPr>
            <w:r>
              <w:rPr>
                <w:rFonts w:eastAsiaTheme="minorHAnsi" w:cstheme="minorBidi"/>
                <w:szCs w:val="20"/>
                <w:lang w:eastAsia="en-US"/>
              </w:rPr>
              <w:t>«Полька»</w:t>
            </w:r>
          </w:p>
        </w:tc>
        <w:tc>
          <w:tcPr>
            <w:tcW w:w="4004" w:type="dxa"/>
          </w:tcPr>
          <w:p w14:paraId="4B0EF883">
            <w:pPr>
              <w:pStyle w:val="3"/>
              <w:rPr>
                <w:rFonts w:eastAsiaTheme="minorHAnsi" w:cstheme="minorBidi"/>
                <w:szCs w:val="20"/>
                <w:lang w:eastAsia="en-US"/>
              </w:rPr>
            </w:pPr>
            <w:r>
              <w:rPr>
                <w:rFonts w:eastAsiaTheme="minorHAnsi" w:cstheme="minorBidi"/>
                <w:szCs w:val="20"/>
                <w:lang w:eastAsia="en-US"/>
              </w:rPr>
              <w:t>латв. нар. мелодия, обраб. А. Жилинского</w:t>
            </w:r>
          </w:p>
        </w:tc>
      </w:tr>
      <w:tr w14:paraId="20706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0476445D">
            <w:pPr>
              <w:pStyle w:val="3"/>
              <w:rPr>
                <w:rFonts w:eastAsiaTheme="minorHAnsi" w:cstheme="minorBidi"/>
                <w:szCs w:val="20"/>
                <w:lang w:eastAsia="en-US"/>
              </w:rPr>
            </w:pPr>
          </w:p>
        </w:tc>
        <w:tc>
          <w:tcPr>
            <w:tcW w:w="3730" w:type="dxa"/>
          </w:tcPr>
          <w:p w14:paraId="717AB687">
            <w:pPr>
              <w:pStyle w:val="3"/>
              <w:rPr>
                <w:rFonts w:eastAsiaTheme="minorHAnsi" w:cstheme="minorBidi"/>
                <w:szCs w:val="20"/>
                <w:lang w:eastAsia="en-US"/>
              </w:rPr>
            </w:pPr>
            <w:r>
              <w:rPr>
                <w:rFonts w:eastAsiaTheme="minorHAnsi" w:cstheme="minorBidi"/>
                <w:szCs w:val="20"/>
                <w:lang w:eastAsia="en-US"/>
              </w:rPr>
              <w:t>«Русский перепляс»</w:t>
            </w:r>
          </w:p>
        </w:tc>
        <w:tc>
          <w:tcPr>
            <w:tcW w:w="4004" w:type="dxa"/>
          </w:tcPr>
          <w:p w14:paraId="2B9D38B5">
            <w:pPr>
              <w:pStyle w:val="3"/>
              <w:rPr>
                <w:rFonts w:eastAsiaTheme="minorHAnsi" w:cstheme="minorBidi"/>
                <w:szCs w:val="20"/>
                <w:lang w:eastAsia="en-US"/>
              </w:rPr>
            </w:pPr>
            <w:r>
              <w:rPr>
                <w:rFonts w:eastAsiaTheme="minorHAnsi" w:cstheme="minorBidi"/>
                <w:szCs w:val="20"/>
                <w:lang w:eastAsia="en-US"/>
              </w:rPr>
              <w:t>рус. нар. песня, обраб. К. Волкова.</w:t>
            </w:r>
          </w:p>
        </w:tc>
      </w:tr>
      <w:tr w14:paraId="43A88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restart"/>
            <w:shd w:val="clear" w:color="auto" w:fill="D8D8D8" w:themeFill="background1" w:themeFillShade="D9"/>
          </w:tcPr>
          <w:p w14:paraId="2F23247D">
            <w:pPr>
              <w:pStyle w:val="3"/>
              <w:rPr>
                <w:rFonts w:eastAsiaTheme="minorHAnsi" w:cstheme="minorBidi"/>
                <w:szCs w:val="20"/>
                <w:lang w:eastAsia="en-US"/>
              </w:rPr>
            </w:pPr>
            <w:r>
              <w:rPr>
                <w:rFonts w:eastAsiaTheme="minorHAnsi" w:cstheme="minorBidi"/>
                <w:bCs/>
                <w:iCs/>
                <w:szCs w:val="20"/>
                <w:lang w:eastAsia="en-US"/>
              </w:rPr>
              <w:t>Игра на детских музыкальных инструментах.</w:t>
            </w:r>
          </w:p>
        </w:tc>
        <w:tc>
          <w:tcPr>
            <w:tcW w:w="3730" w:type="dxa"/>
          </w:tcPr>
          <w:p w14:paraId="143B3FD7">
            <w:pPr>
              <w:pStyle w:val="3"/>
              <w:rPr>
                <w:rFonts w:eastAsiaTheme="minorHAnsi" w:cstheme="minorBidi"/>
                <w:szCs w:val="20"/>
                <w:lang w:eastAsia="en-US"/>
              </w:rPr>
            </w:pPr>
            <w:r>
              <w:rPr>
                <w:rFonts w:eastAsiaTheme="minorHAnsi" w:cstheme="minorBidi"/>
                <w:szCs w:val="20"/>
                <w:lang w:eastAsia="en-US"/>
              </w:rPr>
              <w:t xml:space="preserve">«Бубенчики», </w:t>
            </w:r>
          </w:p>
          <w:p w14:paraId="40F533E2">
            <w:pPr>
              <w:pStyle w:val="3"/>
              <w:rPr>
                <w:rFonts w:eastAsiaTheme="minorHAnsi" w:cstheme="minorBidi"/>
                <w:szCs w:val="20"/>
                <w:lang w:eastAsia="en-US"/>
              </w:rPr>
            </w:pPr>
            <w:r>
              <w:rPr>
                <w:rFonts w:eastAsiaTheme="minorHAnsi" w:cstheme="minorBidi"/>
                <w:szCs w:val="20"/>
                <w:lang w:eastAsia="en-US"/>
              </w:rPr>
              <w:t>«Гармошка»</w:t>
            </w:r>
          </w:p>
        </w:tc>
        <w:tc>
          <w:tcPr>
            <w:tcW w:w="4004" w:type="dxa"/>
          </w:tcPr>
          <w:p w14:paraId="426F2A31">
            <w:pPr>
              <w:pStyle w:val="3"/>
              <w:rPr>
                <w:rFonts w:eastAsiaTheme="minorHAnsi" w:cstheme="minorBidi"/>
                <w:szCs w:val="20"/>
                <w:lang w:eastAsia="en-US"/>
              </w:rPr>
            </w:pPr>
            <w:r>
              <w:rPr>
                <w:rFonts w:eastAsiaTheme="minorHAnsi" w:cstheme="minorBidi"/>
                <w:szCs w:val="20"/>
                <w:lang w:eastAsia="en-US"/>
              </w:rPr>
              <w:t>муз. Е. Тиличеевой, сл. М. Долинова</w:t>
            </w:r>
          </w:p>
        </w:tc>
      </w:tr>
      <w:tr w14:paraId="3FD13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19DB8A6E">
            <w:pPr>
              <w:pStyle w:val="3"/>
              <w:rPr>
                <w:rFonts w:eastAsiaTheme="minorHAnsi" w:cstheme="minorBidi"/>
                <w:szCs w:val="20"/>
                <w:lang w:eastAsia="en-US"/>
              </w:rPr>
            </w:pPr>
          </w:p>
        </w:tc>
        <w:tc>
          <w:tcPr>
            <w:tcW w:w="3730" w:type="dxa"/>
          </w:tcPr>
          <w:p w14:paraId="66F2E239">
            <w:pPr>
              <w:pStyle w:val="3"/>
              <w:rPr>
                <w:rFonts w:eastAsiaTheme="minorHAnsi" w:cstheme="minorBidi"/>
                <w:szCs w:val="20"/>
                <w:lang w:eastAsia="en-US"/>
              </w:rPr>
            </w:pPr>
            <w:r>
              <w:rPr>
                <w:rFonts w:eastAsiaTheme="minorHAnsi" w:cstheme="minorBidi"/>
                <w:szCs w:val="20"/>
                <w:lang w:eastAsia="en-US"/>
              </w:rPr>
              <w:t>«Наш оркестр»</w:t>
            </w:r>
          </w:p>
        </w:tc>
        <w:tc>
          <w:tcPr>
            <w:tcW w:w="4004" w:type="dxa"/>
          </w:tcPr>
          <w:p w14:paraId="4CF446B5">
            <w:pPr>
              <w:pStyle w:val="3"/>
              <w:rPr>
                <w:rFonts w:eastAsiaTheme="minorHAnsi" w:cstheme="minorBidi"/>
                <w:szCs w:val="20"/>
                <w:lang w:eastAsia="en-US"/>
              </w:rPr>
            </w:pPr>
            <w:r>
              <w:rPr>
                <w:rFonts w:eastAsiaTheme="minorHAnsi" w:cstheme="minorBidi"/>
                <w:szCs w:val="20"/>
                <w:lang w:eastAsia="en-US"/>
              </w:rPr>
              <w:t xml:space="preserve">муз. Е. Тиличеевой, сл. </w:t>
            </w:r>
            <w:r>
              <w:rPr>
                <w:rFonts w:eastAsiaTheme="minorHAnsi" w:cstheme="minorBidi"/>
                <w:szCs w:val="20"/>
                <w:lang w:eastAsia="en-US"/>
              </w:rPr>
              <w:br w:type="textWrapping"/>
            </w:r>
            <w:r>
              <w:rPr>
                <w:rFonts w:eastAsiaTheme="minorHAnsi" w:cstheme="minorBidi"/>
                <w:szCs w:val="20"/>
                <w:lang w:eastAsia="en-US"/>
              </w:rPr>
              <w:t>Ю. Островского</w:t>
            </w:r>
          </w:p>
        </w:tc>
      </w:tr>
      <w:tr w14:paraId="274F1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2FDB83D3">
            <w:pPr>
              <w:pStyle w:val="3"/>
              <w:rPr>
                <w:rFonts w:eastAsiaTheme="minorHAnsi" w:cstheme="minorBidi"/>
                <w:szCs w:val="20"/>
                <w:lang w:eastAsia="en-US"/>
              </w:rPr>
            </w:pPr>
          </w:p>
        </w:tc>
        <w:tc>
          <w:tcPr>
            <w:tcW w:w="3730" w:type="dxa"/>
          </w:tcPr>
          <w:p w14:paraId="29586E34">
            <w:pPr>
              <w:pStyle w:val="3"/>
              <w:rPr>
                <w:rFonts w:eastAsiaTheme="minorHAnsi" w:cstheme="minorBidi"/>
                <w:szCs w:val="20"/>
                <w:lang w:eastAsia="en-US"/>
              </w:rPr>
            </w:pPr>
            <w:r>
              <w:rPr>
                <w:rFonts w:eastAsiaTheme="minorHAnsi" w:cstheme="minorBidi"/>
                <w:szCs w:val="20"/>
                <w:lang w:eastAsia="en-US"/>
              </w:rPr>
              <w:t>«На зеленом лугу», «Во саду ли, в огороде», «Сорока-сорока», рус. нар. мелодии</w:t>
            </w:r>
          </w:p>
        </w:tc>
        <w:tc>
          <w:tcPr>
            <w:tcW w:w="4004" w:type="dxa"/>
          </w:tcPr>
          <w:p w14:paraId="0B85D0E9">
            <w:pPr>
              <w:pStyle w:val="3"/>
              <w:rPr>
                <w:rFonts w:eastAsiaTheme="minorHAnsi" w:cstheme="minorBidi"/>
                <w:szCs w:val="20"/>
                <w:lang w:eastAsia="en-US"/>
              </w:rPr>
            </w:pPr>
            <w:r>
              <w:rPr>
                <w:rFonts w:eastAsiaTheme="minorHAnsi" w:cstheme="minorBidi"/>
                <w:szCs w:val="20"/>
                <w:lang w:eastAsia="en-US"/>
              </w:rPr>
              <w:t xml:space="preserve">отрывок из оперы «Сказка о царе Салтане», муз. </w:t>
            </w:r>
            <w:r>
              <w:rPr>
                <w:rFonts w:eastAsiaTheme="minorHAnsi" w:cstheme="minorBidi"/>
                <w:szCs w:val="20"/>
                <w:lang w:eastAsia="en-US"/>
              </w:rPr>
              <w:br w:type="textWrapping"/>
            </w:r>
            <w:r>
              <w:rPr>
                <w:rFonts w:eastAsiaTheme="minorHAnsi" w:cstheme="minorBidi"/>
                <w:szCs w:val="20"/>
                <w:lang w:eastAsia="en-US"/>
              </w:rPr>
              <w:t>Н. Римского-Корсакова</w:t>
            </w:r>
          </w:p>
        </w:tc>
      </w:tr>
      <w:tr w14:paraId="7BEFF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1CE7B1B2">
            <w:pPr>
              <w:pStyle w:val="3"/>
              <w:rPr>
                <w:rFonts w:eastAsiaTheme="minorHAnsi" w:cstheme="minorBidi"/>
                <w:szCs w:val="20"/>
                <w:lang w:eastAsia="en-US"/>
              </w:rPr>
            </w:pPr>
          </w:p>
        </w:tc>
        <w:tc>
          <w:tcPr>
            <w:tcW w:w="3730" w:type="dxa"/>
          </w:tcPr>
          <w:p w14:paraId="5E7E22CA">
            <w:pPr>
              <w:pStyle w:val="3"/>
              <w:rPr>
                <w:rFonts w:eastAsiaTheme="minorHAnsi" w:cstheme="minorBidi"/>
                <w:szCs w:val="20"/>
                <w:lang w:eastAsia="en-US"/>
              </w:rPr>
            </w:pPr>
            <w:r>
              <w:rPr>
                <w:rFonts w:eastAsiaTheme="minorHAnsi" w:cstheme="minorBidi"/>
                <w:szCs w:val="20"/>
                <w:lang w:eastAsia="en-US"/>
              </w:rPr>
              <w:t>«Белка»</w:t>
            </w:r>
          </w:p>
        </w:tc>
        <w:tc>
          <w:tcPr>
            <w:tcW w:w="4004" w:type="dxa"/>
          </w:tcPr>
          <w:p w14:paraId="6F9D043D">
            <w:pPr>
              <w:pStyle w:val="3"/>
              <w:rPr>
                <w:rFonts w:eastAsiaTheme="minorHAnsi" w:cstheme="minorBidi"/>
                <w:szCs w:val="20"/>
                <w:lang w:eastAsia="en-US"/>
              </w:rPr>
            </w:pPr>
          </w:p>
        </w:tc>
      </w:tr>
      <w:tr w14:paraId="147F4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2662B59D">
            <w:pPr>
              <w:pStyle w:val="3"/>
              <w:rPr>
                <w:rFonts w:eastAsiaTheme="minorHAnsi" w:cstheme="minorBidi"/>
                <w:szCs w:val="20"/>
                <w:lang w:eastAsia="en-US"/>
              </w:rPr>
            </w:pPr>
          </w:p>
        </w:tc>
        <w:tc>
          <w:tcPr>
            <w:tcW w:w="3730" w:type="dxa"/>
          </w:tcPr>
          <w:p w14:paraId="3CBEB61F">
            <w:pPr>
              <w:pStyle w:val="3"/>
              <w:rPr>
                <w:rFonts w:eastAsiaTheme="minorHAnsi" w:cstheme="minorBidi"/>
                <w:szCs w:val="20"/>
                <w:lang w:eastAsia="en-US"/>
              </w:rPr>
            </w:pPr>
            <w:r>
              <w:rPr>
                <w:rFonts w:eastAsiaTheme="minorHAnsi" w:cstheme="minorBidi"/>
                <w:szCs w:val="20"/>
                <w:lang w:eastAsia="en-US"/>
              </w:rPr>
              <w:t>«Я на горку шла», «Во поле береза стояла», рус. нар. песни</w:t>
            </w:r>
          </w:p>
        </w:tc>
        <w:tc>
          <w:tcPr>
            <w:tcW w:w="4004" w:type="dxa"/>
          </w:tcPr>
          <w:p w14:paraId="522D9EB1">
            <w:pPr>
              <w:pStyle w:val="3"/>
              <w:rPr>
                <w:rFonts w:eastAsiaTheme="minorHAnsi" w:cstheme="minorBidi"/>
                <w:szCs w:val="20"/>
                <w:lang w:eastAsia="en-US"/>
              </w:rPr>
            </w:pPr>
          </w:p>
        </w:tc>
      </w:tr>
      <w:tr w14:paraId="1B8B9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4E5A594B">
            <w:pPr>
              <w:pStyle w:val="3"/>
              <w:rPr>
                <w:rFonts w:eastAsiaTheme="minorHAnsi" w:cstheme="minorBidi"/>
                <w:szCs w:val="20"/>
                <w:lang w:eastAsia="en-US"/>
              </w:rPr>
            </w:pPr>
          </w:p>
        </w:tc>
        <w:tc>
          <w:tcPr>
            <w:tcW w:w="3730" w:type="dxa"/>
          </w:tcPr>
          <w:p w14:paraId="008A52F8">
            <w:pPr>
              <w:pStyle w:val="3"/>
              <w:rPr>
                <w:rFonts w:eastAsiaTheme="minorHAnsi" w:cstheme="minorBidi"/>
                <w:szCs w:val="20"/>
                <w:lang w:eastAsia="en-US"/>
              </w:rPr>
            </w:pPr>
            <w:r>
              <w:rPr>
                <w:rFonts w:eastAsiaTheme="minorHAnsi" w:cstheme="minorBidi"/>
                <w:szCs w:val="20"/>
                <w:lang w:eastAsia="en-US"/>
              </w:rPr>
              <w:t>«К нам гости пришли»</w:t>
            </w:r>
          </w:p>
        </w:tc>
        <w:tc>
          <w:tcPr>
            <w:tcW w:w="4004" w:type="dxa"/>
          </w:tcPr>
          <w:p w14:paraId="23DD4708">
            <w:pPr>
              <w:pStyle w:val="3"/>
              <w:rPr>
                <w:rFonts w:eastAsiaTheme="minorHAnsi" w:cstheme="minorBidi"/>
                <w:szCs w:val="20"/>
                <w:lang w:eastAsia="en-US"/>
              </w:rPr>
            </w:pPr>
            <w:r>
              <w:rPr>
                <w:rFonts w:eastAsiaTheme="minorHAnsi" w:cstheme="minorBidi"/>
                <w:szCs w:val="20"/>
                <w:lang w:eastAsia="en-US"/>
              </w:rPr>
              <w:t>муз. А. Александрова</w:t>
            </w:r>
          </w:p>
        </w:tc>
      </w:tr>
      <w:tr w14:paraId="557D9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5" w:type="dxa"/>
            <w:vMerge w:val="continue"/>
            <w:shd w:val="clear" w:color="auto" w:fill="D8D8D8" w:themeFill="background1" w:themeFillShade="D9"/>
          </w:tcPr>
          <w:p w14:paraId="408D279D">
            <w:pPr>
              <w:pStyle w:val="3"/>
              <w:rPr>
                <w:rFonts w:eastAsiaTheme="minorHAnsi" w:cstheme="minorBidi"/>
                <w:szCs w:val="20"/>
                <w:lang w:eastAsia="en-US"/>
              </w:rPr>
            </w:pPr>
          </w:p>
        </w:tc>
        <w:tc>
          <w:tcPr>
            <w:tcW w:w="3730" w:type="dxa"/>
          </w:tcPr>
          <w:p w14:paraId="23359C2A">
            <w:pPr>
              <w:pStyle w:val="3"/>
              <w:rPr>
                <w:rFonts w:eastAsiaTheme="minorHAnsi" w:cstheme="minorBidi"/>
                <w:szCs w:val="20"/>
                <w:lang w:eastAsia="en-US"/>
              </w:rPr>
            </w:pPr>
            <w:r>
              <w:rPr>
                <w:rFonts w:eastAsiaTheme="minorHAnsi" w:cstheme="minorBidi"/>
                <w:szCs w:val="20"/>
                <w:lang w:eastAsia="en-US"/>
              </w:rPr>
              <w:t>«Вальс»</w:t>
            </w:r>
          </w:p>
        </w:tc>
        <w:tc>
          <w:tcPr>
            <w:tcW w:w="4004" w:type="dxa"/>
          </w:tcPr>
          <w:p w14:paraId="166779FE">
            <w:pPr>
              <w:pStyle w:val="3"/>
              <w:rPr>
                <w:rFonts w:eastAsiaTheme="minorHAnsi" w:cstheme="minorBidi"/>
                <w:szCs w:val="20"/>
                <w:lang w:eastAsia="en-US"/>
              </w:rPr>
            </w:pPr>
            <w:r>
              <w:rPr>
                <w:rFonts w:eastAsiaTheme="minorHAnsi" w:cstheme="minorBidi"/>
                <w:szCs w:val="20"/>
                <w:lang w:eastAsia="en-US"/>
              </w:rPr>
              <w:t>муз. Е. Тиличеевой</w:t>
            </w:r>
          </w:p>
        </w:tc>
      </w:tr>
    </w:tbl>
    <w:p w14:paraId="783D2F89">
      <w:pPr>
        <w:pStyle w:val="3"/>
      </w:pPr>
    </w:p>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Arial">
    <w:panose1 w:val="020B0604020202020204"/>
    <w:charset w:val="CC"/>
    <w:family w:val="swiss"/>
    <w:pitch w:val="default"/>
    <w:sig w:usb0="E0002EFF" w:usb1="C000785B" w:usb2="00000009" w:usb3="00000000" w:csb0="400001FF" w:csb1="FFFF0000"/>
  </w:font>
  <w:font w:name="等线">
    <w:altName w:val="Arial Unicode MS"/>
    <w:panose1 w:val="00000000000000000000"/>
    <w:charset w:val="00"/>
    <w:family w:val="auto"/>
    <w:pitch w:val="default"/>
    <w:sig w:usb0="00000000" w:usb1="00000000" w:usb2="00000000" w:usb3="00000000" w:csb0="00000000" w:csb1="00000000"/>
  </w:font>
  <w:font w:name="Tahoma">
    <w:panose1 w:val="020B0604030504040204"/>
    <w:charset w:val="CC"/>
    <w:family w:val="swiss"/>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Courier New">
    <w:panose1 w:val="02070309020205020404"/>
    <w:charset w:val="CC"/>
    <w:family w:val="modern"/>
    <w:pitch w:val="default"/>
    <w:sig w:usb0="E0002E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auto"/>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2B22A6"/>
    <w:multiLevelType w:val="multilevel"/>
    <w:tmpl w:val="0F2B22A6"/>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rPr>
    </w:lvl>
    <w:lvl w:ilvl="8" w:tentative="0">
      <w:start w:val="1"/>
      <w:numFmt w:val="bullet"/>
      <w:lvlText w:val=""/>
      <w:lvlJc w:val="left"/>
      <w:pPr>
        <w:ind w:left="6480" w:hanging="360"/>
      </w:pPr>
      <w:rPr>
        <w:rFonts w:hint="default" w:ascii="Wingdings" w:hAnsi="Wingdings"/>
      </w:rPr>
    </w:lvl>
  </w:abstractNum>
  <w:abstractNum w:abstractNumId="1">
    <w:nsid w:val="437F27DA"/>
    <w:multiLevelType w:val="multilevel"/>
    <w:tmpl w:val="437F27DA"/>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4A112841"/>
    <w:multiLevelType w:val="multilevel"/>
    <w:tmpl w:val="4A11284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59F02462"/>
    <w:multiLevelType w:val="multilevel"/>
    <w:tmpl w:val="59F0246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653A3E72"/>
    <w:multiLevelType w:val="multilevel"/>
    <w:tmpl w:val="653A3E7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6EC726AC"/>
    <w:multiLevelType w:val="multilevel"/>
    <w:tmpl w:val="6EC726AC"/>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6">
    <w:nsid w:val="6EF16FD9"/>
    <w:multiLevelType w:val="multilevel"/>
    <w:tmpl w:val="6EF16FD9"/>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
    <w:nsid w:val="7C72651E"/>
    <w:multiLevelType w:val="multilevel"/>
    <w:tmpl w:val="7C72651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rPr>
    </w:lvl>
    <w:lvl w:ilvl="8" w:tentative="0">
      <w:start w:val="1"/>
      <w:numFmt w:val="bullet"/>
      <w:lvlText w:val=""/>
      <w:lvlJc w:val="left"/>
      <w:pPr>
        <w:ind w:left="6480" w:hanging="360"/>
      </w:pPr>
      <w:rPr>
        <w:rFonts w:hint="default" w:ascii="Wingdings" w:hAnsi="Wingdings"/>
      </w:rPr>
    </w:lvl>
  </w:abstractNum>
  <w:num w:numId="1">
    <w:abstractNumId w:val="0"/>
  </w:num>
  <w:num w:numId="2">
    <w:abstractNumId w:val="7"/>
  </w:num>
  <w:num w:numId="3">
    <w:abstractNumId w:val="6"/>
  </w:num>
  <w:num w:numId="4">
    <w:abstractNumId w:val="4"/>
  </w:num>
  <w:num w:numId="5">
    <w:abstractNumId w:val="2"/>
  </w:num>
  <w:num w:numId="6">
    <w:abstractNumId w:val="1"/>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4621"/>
    <w:rsid w:val="00023730"/>
    <w:rsid w:val="00046845"/>
    <w:rsid w:val="000A55D5"/>
    <w:rsid w:val="000D243F"/>
    <w:rsid w:val="001070A1"/>
    <w:rsid w:val="00111E3A"/>
    <w:rsid w:val="0013036D"/>
    <w:rsid w:val="00181AF8"/>
    <w:rsid w:val="001A6876"/>
    <w:rsid w:val="001B47CE"/>
    <w:rsid w:val="001C194B"/>
    <w:rsid w:val="001F31DE"/>
    <w:rsid w:val="002027B3"/>
    <w:rsid w:val="002B77E0"/>
    <w:rsid w:val="002E11AC"/>
    <w:rsid w:val="002F4F96"/>
    <w:rsid w:val="0032250B"/>
    <w:rsid w:val="0034118F"/>
    <w:rsid w:val="003439C2"/>
    <w:rsid w:val="003719C8"/>
    <w:rsid w:val="003911DA"/>
    <w:rsid w:val="003C56C4"/>
    <w:rsid w:val="003C7E05"/>
    <w:rsid w:val="004019F5"/>
    <w:rsid w:val="00462B3F"/>
    <w:rsid w:val="00474085"/>
    <w:rsid w:val="004878A8"/>
    <w:rsid w:val="004B10AF"/>
    <w:rsid w:val="004C143B"/>
    <w:rsid w:val="004F03B7"/>
    <w:rsid w:val="00515EA7"/>
    <w:rsid w:val="005210A7"/>
    <w:rsid w:val="005826BB"/>
    <w:rsid w:val="005B074D"/>
    <w:rsid w:val="005D64C7"/>
    <w:rsid w:val="005E3A22"/>
    <w:rsid w:val="00611094"/>
    <w:rsid w:val="0067025D"/>
    <w:rsid w:val="006A03A1"/>
    <w:rsid w:val="006D56F9"/>
    <w:rsid w:val="00734D9C"/>
    <w:rsid w:val="00786087"/>
    <w:rsid w:val="00786D02"/>
    <w:rsid w:val="00800736"/>
    <w:rsid w:val="008669BE"/>
    <w:rsid w:val="00885F1C"/>
    <w:rsid w:val="00924621"/>
    <w:rsid w:val="00985844"/>
    <w:rsid w:val="009C7D89"/>
    <w:rsid w:val="00A67123"/>
    <w:rsid w:val="00AA0E91"/>
    <w:rsid w:val="00AB3A5C"/>
    <w:rsid w:val="00AF238A"/>
    <w:rsid w:val="00AF62C1"/>
    <w:rsid w:val="00B31643"/>
    <w:rsid w:val="00B6594A"/>
    <w:rsid w:val="00B72775"/>
    <w:rsid w:val="00BE7376"/>
    <w:rsid w:val="00C119E4"/>
    <w:rsid w:val="00C601BA"/>
    <w:rsid w:val="00C9071C"/>
    <w:rsid w:val="00C907E1"/>
    <w:rsid w:val="00CF2810"/>
    <w:rsid w:val="00D222A5"/>
    <w:rsid w:val="00D600A9"/>
    <w:rsid w:val="00D719A4"/>
    <w:rsid w:val="00D87AD3"/>
    <w:rsid w:val="00DA215E"/>
    <w:rsid w:val="00DF49BE"/>
    <w:rsid w:val="00E17328"/>
    <w:rsid w:val="00E3385A"/>
    <w:rsid w:val="00E63F38"/>
    <w:rsid w:val="00E8637F"/>
    <w:rsid w:val="00EA1236"/>
    <w:rsid w:val="00EA508A"/>
    <w:rsid w:val="00ED11B2"/>
    <w:rsid w:val="00F42FF4"/>
    <w:rsid w:val="00F46FCD"/>
    <w:rsid w:val="00F85EF4"/>
    <w:rsid w:val="00FF6547"/>
    <w:rsid w:val="04D06796"/>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1" w:semiHidden="0" w:name="No Spacing"/>
  </w:latentStyles>
  <w:style w:type="paragraph" w:default="1" w:styleId="1">
    <w:name w:val="Normal"/>
    <w:qFormat/>
    <w:uiPriority w:val="0"/>
    <w:pPr>
      <w:spacing w:after="0" w:line="259" w:lineRule="auto"/>
      <w:jc w:val="both"/>
    </w:pPr>
    <w:rPr>
      <w:rFonts w:ascii="Times New Roman" w:hAnsi="Times New Roman" w:eastAsia="Times New Roman" w:cs="Times New Roman"/>
      <w:sz w:val="24"/>
      <w:szCs w:val="22"/>
      <w:lang w:val="ru-RU" w:eastAsia="ru-RU" w:bidi="ar-SA"/>
    </w:rPr>
  </w:style>
  <w:style w:type="paragraph" w:styleId="2">
    <w:name w:val="heading 1"/>
    <w:basedOn w:val="3"/>
    <w:next w:val="3"/>
    <w:link w:val="15"/>
    <w:qFormat/>
    <w:uiPriority w:val="9"/>
    <w:pPr>
      <w:keepNext/>
      <w:keepLines/>
      <w:outlineLvl w:val="0"/>
    </w:pPr>
    <w:rPr>
      <w:rFonts w:eastAsiaTheme="majorEastAsia" w:cstheme="majorBidi"/>
      <w:b/>
      <w:szCs w:val="32"/>
    </w:rPr>
  </w:style>
  <w:style w:type="paragraph" w:styleId="4">
    <w:name w:val="heading 2"/>
    <w:basedOn w:val="3"/>
    <w:next w:val="3"/>
    <w:link w:val="14"/>
    <w:unhideWhenUsed/>
    <w:qFormat/>
    <w:uiPriority w:val="9"/>
    <w:pPr>
      <w:spacing w:before="160" w:after="120"/>
      <w:outlineLvl w:val="1"/>
    </w:pPr>
    <w:rPr>
      <w:rFonts w:eastAsiaTheme="majorEastAsia" w:cstheme="majorBidi"/>
      <w:b/>
      <w:szCs w:val="26"/>
    </w:rPr>
  </w:style>
  <w:style w:type="paragraph" w:styleId="5">
    <w:name w:val="heading 3"/>
    <w:basedOn w:val="1"/>
    <w:next w:val="1"/>
    <w:link w:val="17"/>
    <w:unhideWhenUsed/>
    <w:qFormat/>
    <w:uiPriority w:val="9"/>
    <w:pPr>
      <w:keepNext/>
      <w:keepLines/>
      <w:spacing w:before="40"/>
      <w:outlineLvl w:val="2"/>
    </w:pPr>
    <w:rPr>
      <w:rFonts w:eastAsiaTheme="majorEastAsia" w:cstheme="majorBidi"/>
      <w:szCs w:val="24"/>
    </w:rPr>
  </w:style>
  <w:style w:type="character" w:default="1" w:styleId="6">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No Spacing"/>
    <w:qFormat/>
    <w:uiPriority w:val="1"/>
    <w:pPr>
      <w:spacing w:after="0" w:line="240" w:lineRule="auto"/>
    </w:pPr>
    <w:rPr>
      <w:rFonts w:ascii="Times New Roman" w:hAnsi="Times New Roman" w:eastAsiaTheme="minorHAnsi" w:cstheme="minorBidi"/>
      <w:sz w:val="24"/>
      <w:szCs w:val="22"/>
      <w:lang w:val="ru-RU" w:eastAsia="en-US" w:bidi="ar-SA"/>
    </w:rPr>
  </w:style>
  <w:style w:type="character" w:styleId="8">
    <w:name w:val="Hyperlink"/>
    <w:basedOn w:val="6"/>
    <w:unhideWhenUsed/>
    <w:uiPriority w:val="99"/>
    <w:rPr>
      <w:rFonts w:cs="Times New Roman"/>
      <w:color w:val="0563C1"/>
      <w:u w:val="single"/>
    </w:rPr>
  </w:style>
  <w:style w:type="paragraph" w:styleId="9">
    <w:name w:val="Balloon Text"/>
    <w:basedOn w:val="1"/>
    <w:link w:val="24"/>
    <w:semiHidden/>
    <w:unhideWhenUsed/>
    <w:qFormat/>
    <w:uiPriority w:val="99"/>
    <w:pPr>
      <w:spacing w:line="240" w:lineRule="auto"/>
    </w:pPr>
    <w:rPr>
      <w:rFonts w:ascii="Tahoma" w:hAnsi="Tahoma" w:cs="Tahoma"/>
      <w:sz w:val="16"/>
      <w:szCs w:val="16"/>
    </w:rPr>
  </w:style>
  <w:style w:type="paragraph" w:styleId="10">
    <w:name w:val="toc 1"/>
    <w:basedOn w:val="1"/>
    <w:next w:val="1"/>
    <w:autoRedefine/>
    <w:unhideWhenUsed/>
    <w:qFormat/>
    <w:uiPriority w:val="39"/>
    <w:pPr>
      <w:tabs>
        <w:tab w:val="right" w:leader="dot" w:pos="9679"/>
      </w:tabs>
      <w:spacing w:line="240" w:lineRule="auto"/>
    </w:pPr>
    <w:rPr>
      <w:b/>
      <w:bCs/>
      <w:szCs w:val="24"/>
    </w:rPr>
  </w:style>
  <w:style w:type="paragraph" w:styleId="11">
    <w:name w:val="toc 3"/>
    <w:basedOn w:val="1"/>
    <w:next w:val="1"/>
    <w:autoRedefine/>
    <w:unhideWhenUsed/>
    <w:qFormat/>
    <w:uiPriority w:val="39"/>
    <w:pPr>
      <w:ind w:left="440"/>
    </w:pPr>
  </w:style>
  <w:style w:type="paragraph" w:styleId="12">
    <w:name w:val="toc 2"/>
    <w:basedOn w:val="1"/>
    <w:next w:val="1"/>
    <w:autoRedefine/>
    <w:unhideWhenUsed/>
    <w:uiPriority w:val="39"/>
    <w:pPr>
      <w:tabs>
        <w:tab w:val="left" w:pos="880"/>
        <w:tab w:val="right" w:leader="dot" w:pos="9345"/>
      </w:tabs>
      <w:ind w:left="220"/>
    </w:pPr>
  </w:style>
  <w:style w:type="table" w:styleId="13">
    <w:name w:val="Table Grid"/>
    <w:basedOn w:val="7"/>
    <w:uiPriority w:val="39"/>
    <w:pPr>
      <w:spacing w:after="0" w:line="240" w:lineRule="auto"/>
    </w:pPr>
    <w:rPr>
      <w:rFonts w:ascii="Calibri" w:hAnsi="Calibri" w:eastAsia="Times New Roman" w:cs="Times New Roman"/>
      <w:sz w:val="20"/>
      <w:szCs w:val="20"/>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
    <w:name w:val="Заголовок 2 Знак"/>
    <w:basedOn w:val="6"/>
    <w:link w:val="4"/>
    <w:uiPriority w:val="9"/>
    <w:rPr>
      <w:rFonts w:ascii="Times New Roman" w:hAnsi="Times New Roman" w:eastAsiaTheme="majorEastAsia" w:cstheme="majorBidi"/>
      <w:b/>
      <w:sz w:val="24"/>
      <w:szCs w:val="26"/>
    </w:rPr>
  </w:style>
  <w:style w:type="character" w:customStyle="1" w:styleId="15">
    <w:name w:val="Заголовок 1 Знак"/>
    <w:basedOn w:val="6"/>
    <w:link w:val="2"/>
    <w:uiPriority w:val="9"/>
    <w:rPr>
      <w:rFonts w:ascii="Times New Roman" w:hAnsi="Times New Roman" w:eastAsiaTheme="majorEastAsia" w:cstheme="majorBidi"/>
      <w:b/>
      <w:sz w:val="24"/>
      <w:szCs w:val="32"/>
    </w:rPr>
  </w:style>
  <w:style w:type="paragraph" w:customStyle="1" w:styleId="16">
    <w:name w:val="TOC Heading"/>
    <w:basedOn w:val="2"/>
    <w:next w:val="1"/>
    <w:unhideWhenUsed/>
    <w:qFormat/>
    <w:uiPriority w:val="39"/>
    <w:pPr>
      <w:spacing w:line="259" w:lineRule="auto"/>
      <w:jc w:val="both"/>
      <w:outlineLvl w:val="9"/>
    </w:pPr>
    <w:rPr>
      <w:rFonts w:eastAsia="Times New Roman" w:cs="Times New Roman"/>
      <w:b w:val="0"/>
      <w:color w:val="2F5496"/>
      <w:sz w:val="28"/>
      <w:lang w:eastAsia="ru-RU"/>
    </w:rPr>
  </w:style>
  <w:style w:type="character" w:customStyle="1" w:styleId="17">
    <w:name w:val="Заголовок 3 Знак"/>
    <w:basedOn w:val="6"/>
    <w:link w:val="5"/>
    <w:qFormat/>
    <w:uiPriority w:val="9"/>
    <w:rPr>
      <w:rFonts w:ascii="Times New Roman" w:hAnsi="Times New Roman" w:eastAsiaTheme="majorEastAsia" w:cstheme="majorBidi"/>
      <w:sz w:val="24"/>
      <w:szCs w:val="24"/>
      <w:lang w:eastAsia="ru-RU"/>
    </w:rPr>
  </w:style>
  <w:style w:type="character" w:customStyle="1" w:styleId="18">
    <w:name w:val="docdata"/>
    <w:basedOn w:val="6"/>
    <w:qFormat/>
    <w:uiPriority w:val="0"/>
    <w:rPr>
      <w:rFonts w:cs="Times New Roman"/>
    </w:rPr>
  </w:style>
  <w:style w:type="table" w:customStyle="1" w:styleId="19">
    <w:name w:val="Сетка таблицы1"/>
    <w:basedOn w:val="7"/>
    <w:uiPriority w:val="39"/>
    <w:pPr>
      <w:spacing w:after="0" w:line="240" w:lineRule="auto"/>
    </w:pPr>
    <w:rPr>
      <w:rFonts w:ascii="Calibri" w:hAnsi="Calibri" w:eastAsia="Calibri"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20">
    <w:name w:val="Сетка таблицы2"/>
    <w:basedOn w:val="7"/>
    <w:qFormat/>
    <w:uiPriority w:val="39"/>
    <w:pPr>
      <w:spacing w:after="0" w:line="240" w:lineRule="auto"/>
    </w:pPr>
    <w:rPr>
      <w:rFonts w:ascii="Calibri" w:hAnsi="Calibri" w:eastAsia="Calibri"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
    <w:name w:val="Сетка таблицы3"/>
    <w:basedOn w:val="7"/>
    <w:uiPriority w:val="39"/>
    <w:pPr>
      <w:spacing w:after="0" w:line="240" w:lineRule="auto"/>
    </w:pPr>
    <w:rPr>
      <w:rFonts w:ascii="Calibri" w:hAnsi="Calibri" w:eastAsia="Calibri"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
    <w:name w:val="Сетка таблицы4"/>
    <w:basedOn w:val="7"/>
    <w:qFormat/>
    <w:uiPriority w:val="39"/>
    <w:pPr>
      <w:spacing w:after="0" w:line="240" w:lineRule="auto"/>
    </w:pPr>
    <w:rPr>
      <w:rFonts w:ascii="Calibri" w:hAnsi="Calibri" w:eastAsia="Calibri"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3">
    <w:name w:val="ConsPlusNormal"/>
    <w:uiPriority w:val="0"/>
    <w:pPr>
      <w:widowControl w:val="0"/>
      <w:autoSpaceDE w:val="0"/>
      <w:autoSpaceDN w:val="0"/>
      <w:spacing w:after="0" w:line="240" w:lineRule="auto"/>
    </w:pPr>
    <w:rPr>
      <w:rFonts w:ascii="Arial" w:hAnsi="Arial" w:cs="Arial" w:eastAsiaTheme="minorEastAsia"/>
      <w:sz w:val="20"/>
      <w:szCs w:val="22"/>
      <w:lang w:val="ru-RU" w:eastAsia="ru-RU" w:bidi="ar-SA"/>
    </w:rPr>
  </w:style>
  <w:style w:type="character" w:customStyle="1" w:styleId="24">
    <w:name w:val="Текст выноски Знак"/>
    <w:basedOn w:val="6"/>
    <w:link w:val="9"/>
    <w:semiHidden/>
    <w:uiPriority w:val="99"/>
    <w:rPr>
      <w:rFonts w:ascii="Tahoma" w:hAnsi="Tahoma" w:eastAsia="Times New Roman" w:cs="Tahoma"/>
      <w:sz w:val="16"/>
      <w:szCs w:val="16"/>
      <w:lang w:eastAsia="ru-RU"/>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196724-0C87-4928-BC11-F96EBF0F6717}">
  <ds:schemaRefs/>
</ds:datastoreItem>
</file>

<file path=docProps/app.xml><?xml version="1.0" encoding="utf-8"?>
<Properties xmlns="http://schemas.openxmlformats.org/officeDocument/2006/extended-properties" xmlns:vt="http://schemas.openxmlformats.org/officeDocument/2006/docPropsVTypes">
  <Template>Normal</Template>
  <Pages>47</Pages>
  <Words>10619</Words>
  <Characters>60529</Characters>
  <Lines>504</Lines>
  <Paragraphs>142</Paragraphs>
  <TotalTime>1479</TotalTime>
  <ScaleCrop>false</ScaleCrop>
  <LinksUpToDate>false</LinksUpToDate>
  <CharactersWithSpaces>71006</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2023-08-21T16:19:00Z</dcterms:created>
  <dc:creator>FREEMAN</dc:creator>
  <cp:lastModifiedBy>Пользователь</cp:lastModifiedBy>
  <cp:lastPrinted>2025-09-03T09:37:55Z</cp:lastPrinted>
  <dcterms:modified xsi:type="dcterms:W3CDTF">2025-09-03T09:48:40Z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1049-12.2.0.21931</vt:lpwstr>
  </property>
  <property fmtid="{D5CDD505-2E9C-101B-9397-08002B2CF9AE}" pid="3" name="ICV">
    <vt:lpwstr>545BDC62D6EA4E36B03428199A158137_13</vt:lpwstr>
  </property>
</Properties>
</file>